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396B35">
        <w:rPr>
          <w:rFonts w:ascii="Times New Roman" w:hAnsi="Times New Roman" w:cs="Times New Roman"/>
          <w:color w:val="222222"/>
        </w:rPr>
        <w:t>1</w:t>
      </w:r>
      <w:r w:rsidRPr="00396B35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Generation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Pr="00396B35">
        <w:rPr>
          <w:rFonts w:ascii="Times New Roman" w:hAnsi="Times New Roman" w:cs="Times New Roman"/>
          <w:color w:val="000000"/>
        </w:rPr>
        <w:t>Distribution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96B35">
        <w:rPr>
          <w:rFonts w:ascii="Times New Roman" w:hAnsi="Times New Roman" w:cs="Times New Roman"/>
          <w:color w:val="000000"/>
        </w:rPr>
        <w:t>natural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circulation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boiler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6B35">
        <w:rPr>
          <w:rFonts w:ascii="Times New Roman" w:hAnsi="Times New Roman" w:cs="Times New Roman"/>
          <w:color w:val="000000"/>
        </w:rPr>
        <w:t>water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circulates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through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boiler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tubes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due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natural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thermosyphon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effects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96B35">
        <w:rPr>
          <w:rFonts w:ascii="Times New Roman" w:hAnsi="Times New Roman" w:cs="Times New Roman"/>
          <w:color w:val="000000"/>
        </w:rPr>
        <w:t>Cold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boiler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feedwater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enters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drum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and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passes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bottom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of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boiler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through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downcomers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96B35">
        <w:rPr>
          <w:rFonts w:ascii="Times New Roman" w:hAnsi="Times New Roman" w:cs="Times New Roman"/>
          <w:color w:val="000000"/>
        </w:rPr>
        <w:t>As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boiler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water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heated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riser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tubes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>/</w:t>
      </w:r>
      <w:proofErr w:type="spellStart"/>
      <w:r w:rsidRPr="00396B35">
        <w:rPr>
          <w:rFonts w:ascii="Times New Roman" w:hAnsi="Times New Roman" w:cs="Times New Roman"/>
          <w:color w:val="000000"/>
        </w:rPr>
        <w:t>water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mixture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rises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back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drum</w:t>
      </w:r>
      <w:proofErr w:type="spellEnd"/>
      <w:r w:rsidRPr="00396B35">
        <w:rPr>
          <w:rFonts w:ascii="Times New Roman" w:hAnsi="Times New Roman" w:cs="Times New Roman"/>
          <w:color w:val="000000"/>
        </w:rPr>
        <w:t>.</w:t>
      </w:r>
    </w:p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000000"/>
        </w:rPr>
      </w:pP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separates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drum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6B35">
        <w:rPr>
          <w:rFonts w:ascii="Times New Roman" w:hAnsi="Times New Roman" w:cs="Times New Roman"/>
          <w:color w:val="000000"/>
        </w:rPr>
        <w:t>then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leaves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overhead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and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passes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through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superheaters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before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going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distribution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header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96B35">
        <w:rPr>
          <w:rFonts w:ascii="Times New Roman" w:hAnsi="Times New Roman" w:cs="Times New Roman"/>
          <w:color w:val="000000"/>
        </w:rPr>
        <w:t>From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there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may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let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down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and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desuperheated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or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sent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</w:p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000000"/>
        </w:rPr>
      </w:pPr>
      <w:proofErr w:type="spellStart"/>
      <w:r w:rsidRPr="00396B35">
        <w:rPr>
          <w:rFonts w:ascii="Times New Roman" w:hAnsi="Times New Roman" w:cs="Times New Roman"/>
          <w:color w:val="000000"/>
        </w:rPr>
        <w:t>noncondensing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turbines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produce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lower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pressure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levels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of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also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produced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at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lower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pressures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by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flashing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high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pressure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condensate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96B35">
        <w:rPr>
          <w:rFonts w:ascii="Times New Roman" w:hAnsi="Times New Roman" w:cs="Times New Roman"/>
          <w:color w:val="000000"/>
        </w:rPr>
        <w:t>flash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drum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96B35">
        <w:rPr>
          <w:rFonts w:ascii="Times New Roman" w:hAnsi="Times New Roman" w:cs="Times New Roman"/>
          <w:color w:val="000000"/>
        </w:rPr>
        <w:t>Flash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from</w:t>
      </w:r>
      <w:proofErr w:type="spellEnd"/>
    </w:p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000000"/>
        </w:rPr>
      </w:pPr>
      <w:proofErr w:type="spellStart"/>
      <w:r w:rsidRPr="00396B35">
        <w:rPr>
          <w:rFonts w:ascii="Times New Roman" w:hAnsi="Times New Roman" w:cs="Times New Roman"/>
          <w:color w:val="000000"/>
        </w:rPr>
        <w:t>condensate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can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also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used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stripping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for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deaerator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96B35">
        <w:rPr>
          <w:rFonts w:ascii="Times New Roman" w:hAnsi="Times New Roman" w:cs="Times New Roman"/>
          <w:color w:val="000000"/>
        </w:rPr>
        <w:t>High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pressure</w:t>
      </w:r>
      <w:proofErr w:type="spellEnd"/>
    </w:p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000000"/>
        </w:rPr>
      </w:pP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normally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used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drive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turbines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6B35">
        <w:rPr>
          <w:rFonts w:ascii="Times New Roman" w:hAnsi="Times New Roman" w:cs="Times New Roman"/>
          <w:color w:val="000000"/>
        </w:rPr>
        <w:t>while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low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pressure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steam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used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for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heating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purposes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6B35">
        <w:rPr>
          <w:rFonts w:ascii="Times New Roman" w:hAnsi="Times New Roman" w:cs="Times New Roman"/>
          <w:color w:val="000000"/>
        </w:rPr>
        <w:t>such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for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reboilers</w:t>
      </w:r>
      <w:proofErr w:type="spellEnd"/>
      <w:r w:rsidRPr="00396B3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process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heaters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6B35">
        <w:rPr>
          <w:rFonts w:ascii="Times New Roman" w:hAnsi="Times New Roman" w:cs="Times New Roman"/>
          <w:color w:val="000000"/>
        </w:rPr>
        <w:t>deaerators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6B35">
        <w:rPr>
          <w:rFonts w:ascii="Times New Roman" w:hAnsi="Times New Roman" w:cs="Times New Roman"/>
          <w:color w:val="000000"/>
        </w:rPr>
        <w:t>etc</w:t>
      </w:r>
      <w:proofErr w:type="spellEnd"/>
      <w:r w:rsidRPr="00396B35">
        <w:rPr>
          <w:rFonts w:ascii="Times New Roman" w:hAnsi="Times New Roman" w:cs="Times New Roman"/>
          <w:color w:val="000000"/>
        </w:rPr>
        <w:t>.</w:t>
      </w:r>
    </w:p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396B35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396B35">
        <w:rPr>
          <w:rFonts w:ascii="Times New Roman" w:hAnsi="Times New Roman" w:cs="Times New Roman"/>
          <w:color w:val="000000"/>
        </w:rPr>
        <w:t>This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manual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has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been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developed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enable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96B35">
        <w:rPr>
          <w:rFonts w:ascii="Times New Roman" w:hAnsi="Times New Roman" w:cs="Times New Roman"/>
          <w:color w:val="000000"/>
        </w:rPr>
        <w:t>more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efficient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work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process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design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facilities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for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typical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fresh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water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cooling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system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used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plants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designed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by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KBR. </w:t>
      </w:r>
      <w:proofErr w:type="spellStart"/>
      <w:r w:rsidRPr="00396B35">
        <w:rPr>
          <w:rFonts w:ascii="Times New Roman" w:hAnsi="Times New Roman" w:cs="Times New Roman"/>
          <w:color w:val="000000"/>
        </w:rPr>
        <w:t>In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addition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reducing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engineering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time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and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schedule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6B35">
        <w:rPr>
          <w:rFonts w:ascii="Times New Roman" w:hAnsi="Times New Roman" w:cs="Times New Roman"/>
          <w:color w:val="000000"/>
        </w:rPr>
        <w:t>the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objective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reduce</w:t>
      </w:r>
      <w:proofErr w:type="spellEnd"/>
    </w:p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000000"/>
        </w:rPr>
      </w:pPr>
      <w:proofErr w:type="spellStart"/>
      <w:r w:rsidRPr="00396B35">
        <w:rPr>
          <w:rFonts w:ascii="Times New Roman" w:hAnsi="Times New Roman" w:cs="Times New Roman"/>
          <w:color w:val="000000"/>
        </w:rPr>
        <w:t>Total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Installed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Cost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, TIC, </w:t>
      </w:r>
      <w:proofErr w:type="spellStart"/>
      <w:r w:rsidRPr="00396B35">
        <w:rPr>
          <w:rFonts w:ascii="Times New Roman" w:hAnsi="Times New Roman" w:cs="Times New Roman"/>
          <w:color w:val="000000"/>
        </w:rPr>
        <w:t>by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developing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optimum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396B35">
        <w:rPr>
          <w:rFonts w:ascii="Times New Roman" w:hAnsi="Times New Roman" w:cs="Times New Roman"/>
          <w:color w:val="000000"/>
        </w:rPr>
        <w:t>fit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for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purpose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396B35">
        <w:rPr>
          <w:rFonts w:ascii="Times New Roman" w:hAnsi="Times New Roman" w:cs="Times New Roman"/>
          <w:color w:val="000000"/>
        </w:rPr>
        <w:t>designs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meeting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performance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and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safety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requirements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96B35">
        <w:rPr>
          <w:rFonts w:ascii="Times New Roman" w:hAnsi="Times New Roman" w:cs="Times New Roman"/>
          <w:color w:val="000000"/>
        </w:rPr>
        <w:t>Contingency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proposals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will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reduced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by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more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accurate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design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requirements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be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used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as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96B35">
        <w:rPr>
          <w:rFonts w:ascii="Times New Roman" w:hAnsi="Times New Roman" w:cs="Times New Roman"/>
          <w:color w:val="000000"/>
        </w:rPr>
        <w:t>basis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estimate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offsites</w:t>
      </w:r>
      <w:proofErr w:type="spellEnd"/>
      <w:r w:rsidRPr="00396B35">
        <w:rPr>
          <w:rFonts w:ascii="Times New Roman" w:hAnsi="Times New Roman" w:cs="Times New Roman"/>
          <w:color w:val="000000"/>
        </w:rPr>
        <w:t> </w:t>
      </w:r>
      <w:proofErr w:type="spellStart"/>
      <w:r w:rsidRPr="00396B35">
        <w:rPr>
          <w:rFonts w:ascii="Times New Roman" w:hAnsi="Times New Roman" w:cs="Times New Roman"/>
          <w:color w:val="000000"/>
        </w:rPr>
        <w:t>and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utility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systems</w:t>
      </w:r>
      <w:proofErr w:type="spellEnd"/>
      <w:r w:rsidRPr="00396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B35">
        <w:rPr>
          <w:rFonts w:ascii="Times New Roman" w:hAnsi="Times New Roman" w:cs="Times New Roman"/>
          <w:color w:val="000000"/>
        </w:rPr>
        <w:t>costs</w:t>
      </w:r>
      <w:proofErr w:type="spellEnd"/>
      <w:r w:rsidRPr="00396B35">
        <w:rPr>
          <w:rFonts w:ascii="Times New Roman" w:hAnsi="Times New Roman" w:cs="Times New Roman"/>
          <w:color w:val="000000"/>
        </w:rPr>
        <w:t>.</w:t>
      </w:r>
    </w:p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396B35" w:rsidRPr="00396B35" w:rsidRDefault="00396B35" w:rsidP="00396B3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396B35">
        <w:rPr>
          <w:rFonts w:ascii="Times New Roman" w:hAnsi="Times New Roman" w:cs="Times New Roman"/>
          <w:color w:val="000000"/>
        </w:rPr>
        <w:t xml:space="preserve">3) Перечень мероприятий по обеспечению выполнения требований, предъявляемых к техническим устройствам, оборудованию, </w:t>
      </w:r>
      <w:r w:rsidRPr="00396B35">
        <w:rPr>
          <w:rFonts w:ascii="Times New Roman" w:eastAsia="Times New Roman" w:hAnsi="Times New Roman" w:cs="Times New Roman"/>
          <w:b/>
          <w:bCs/>
          <w:color w:val="000000"/>
        </w:rPr>
        <w:t>зданиям, строениям и сооружениям на опасных производственных объектах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bookmarkStart w:id="0" w:name="_GoBack"/>
      <w:bookmarkEnd w:id="0"/>
    </w:p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396B35">
        <w:rPr>
          <w:rFonts w:ascii="Times New Roman" w:hAnsi="Times New Roman" w:cs="Times New Roman"/>
          <w:color w:val="000000"/>
        </w:rPr>
        <w:t xml:space="preserve">Проектная документация склада </w:t>
      </w:r>
      <w:proofErr w:type="spellStart"/>
      <w:r w:rsidRPr="00396B35">
        <w:rPr>
          <w:rFonts w:ascii="Times New Roman" w:hAnsi="Times New Roman" w:cs="Times New Roman"/>
          <w:color w:val="000000"/>
        </w:rPr>
        <w:t>горючесмазочных</w:t>
      </w:r>
      <w:proofErr w:type="spellEnd"/>
      <w:r w:rsidRPr="00396B35">
        <w:rPr>
          <w:rFonts w:ascii="Times New Roman" w:hAnsi="Times New Roman" w:cs="Times New Roman"/>
          <w:color w:val="000000"/>
        </w:rPr>
        <w:t>, лакокрасочных материалов и пенообразователя выполнена в соответствие с требованиями нормативной документации по проектированию складских зданий, санитарных требований и пожарной безопасности.</w:t>
      </w:r>
    </w:p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396B35">
        <w:rPr>
          <w:rFonts w:ascii="Times New Roman" w:hAnsi="Times New Roman" w:cs="Times New Roman"/>
          <w:color w:val="000000"/>
        </w:rPr>
        <w:t>Принятые грузы должны быть предварительно отсортированы и уложены на места хранения.</w:t>
      </w:r>
    </w:p>
    <w:p w:rsidR="00396B35" w:rsidRPr="00396B35" w:rsidRDefault="00396B35" w:rsidP="00396B35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396B35">
        <w:rPr>
          <w:rFonts w:ascii="Times New Roman" w:hAnsi="Times New Roman" w:cs="Times New Roman"/>
          <w:color w:val="000000"/>
        </w:rPr>
        <w:t>Для устранения контактов материала с возможным воздействием опасных производственных факторов на работника процессы и операции механизированы.</w:t>
      </w:r>
    </w:p>
    <w:p w:rsidR="00396B35" w:rsidRPr="00396B35" w:rsidRDefault="00396B35" w:rsidP="00396B3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396B35" w:rsidRPr="00396B35" w:rsidRDefault="00396B35" w:rsidP="00396B3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396B35" w:rsidRPr="00396B35" w:rsidRDefault="00396B35" w:rsidP="00396B35">
      <w:pPr>
        <w:rPr>
          <w:rFonts w:ascii="Times New Roman" w:eastAsia="Times New Roman" w:hAnsi="Times New Roman" w:cs="Times New Roman"/>
        </w:rPr>
      </w:pPr>
    </w:p>
    <w:p w:rsidR="0040717D" w:rsidRPr="00396B35" w:rsidRDefault="0040717D">
      <w:pPr>
        <w:rPr>
          <w:rFonts w:ascii="Times New Roman" w:hAnsi="Times New Roman" w:cs="Times New Roman"/>
        </w:rPr>
      </w:pPr>
    </w:p>
    <w:sectPr w:rsidR="0040717D" w:rsidRPr="00396B35" w:rsidSect="00EC1C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5"/>
    <w:rsid w:val="00396B35"/>
    <w:rsid w:val="0040717D"/>
    <w:rsid w:val="00E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48F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6B3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B35"/>
    <w:rPr>
      <w:rFonts w:ascii="Times" w:hAnsi="Times"/>
      <w:b/>
      <w:bCs/>
      <w:sz w:val="36"/>
      <w:szCs w:val="36"/>
    </w:rPr>
  </w:style>
  <w:style w:type="paragraph" w:customStyle="1" w:styleId="m-5168275221825575064gmail-m-4222385368032744999gmail-p1">
    <w:name w:val="m_-5168275221825575064gmail-m_-4222385368032744999gmail-p1"/>
    <w:basedOn w:val="a"/>
    <w:rsid w:val="00396B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168275221825575064gmail-m-4222385368032744999gmail-s1">
    <w:name w:val="m_-5168275221825575064gmail-m_-4222385368032744999gmail-s1"/>
    <w:basedOn w:val="a0"/>
    <w:rsid w:val="00396B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6B3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B35"/>
    <w:rPr>
      <w:rFonts w:ascii="Times" w:hAnsi="Times"/>
      <w:b/>
      <w:bCs/>
      <w:sz w:val="36"/>
      <w:szCs w:val="36"/>
    </w:rPr>
  </w:style>
  <w:style w:type="paragraph" w:customStyle="1" w:styleId="m-5168275221825575064gmail-m-4222385368032744999gmail-p1">
    <w:name w:val="m_-5168275221825575064gmail-m_-4222385368032744999gmail-p1"/>
    <w:basedOn w:val="a"/>
    <w:rsid w:val="00396B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168275221825575064gmail-m-4222385368032744999gmail-s1">
    <w:name w:val="m_-5168275221825575064gmail-m_-4222385368032744999gmail-s1"/>
    <w:basedOn w:val="a0"/>
    <w:rsid w:val="0039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1878</Characters>
  <Application>Microsoft Macintosh Word</Application>
  <DocSecurity>0</DocSecurity>
  <Lines>117</Lines>
  <Paragraphs>34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Tsaranova</dc:creator>
  <cp:keywords/>
  <dc:description/>
  <cp:lastModifiedBy>Ekaterina Tsaranova</cp:lastModifiedBy>
  <cp:revision>1</cp:revision>
  <dcterms:created xsi:type="dcterms:W3CDTF">2017-11-07T09:16:00Z</dcterms:created>
  <dcterms:modified xsi:type="dcterms:W3CDTF">2017-11-07T09:18:00Z</dcterms:modified>
</cp:coreProperties>
</file>