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64F" w:rsidRPr="004B4B33" w:rsidRDefault="004B4B33" w:rsidP="004B4B33">
      <w:pPr>
        <w:pStyle w:val="a3"/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Тестовый перевод</w:t>
      </w:r>
      <w:r w:rsidRPr="004B4B33">
        <w:rPr>
          <w:i/>
          <w:u w:val="single"/>
        </w:rPr>
        <w:t xml:space="preserve"> по </w:t>
      </w:r>
      <w:r w:rsidRPr="004B4B33">
        <w:rPr>
          <w:i/>
          <w:u w:val="single"/>
          <w:lang w:val="en-US"/>
        </w:rPr>
        <w:t>IT</w:t>
      </w:r>
      <w:r>
        <w:rPr>
          <w:i/>
          <w:u w:val="single"/>
        </w:rPr>
        <w:t xml:space="preserve"> тематике</w:t>
      </w:r>
      <w:r w:rsidRPr="004B4B33">
        <w:rPr>
          <w:i/>
          <w:u w:val="single"/>
        </w:rPr>
        <w:t>.</w:t>
      </w:r>
    </w:p>
    <w:p w:rsidR="004B4B33" w:rsidRPr="004B4B33" w:rsidRDefault="004B4B33" w:rsidP="004B4B33">
      <w:pPr>
        <w:pStyle w:val="a3"/>
        <w:rPr>
          <w:i/>
          <w:u w:val="single"/>
        </w:rPr>
      </w:pPr>
    </w:p>
    <w:p w:rsidR="004B4B33" w:rsidRDefault="004B4B33" w:rsidP="004B4B33">
      <w:pPr>
        <w:rPr>
          <w:rFonts w:ascii="AppleSystemUIFont" w:hAnsi="AppleSystemUIFont" w:cs="AppleSystemUIFont"/>
        </w:rPr>
      </w:pPr>
      <w:r w:rsidRPr="004B4B33">
        <w:rPr>
          <w:b/>
          <w:u w:val="single"/>
        </w:rPr>
        <w:t>ВАЖНО!</w:t>
      </w:r>
      <w:r>
        <w:t xml:space="preserve"> </w:t>
      </w:r>
      <w:proofErr w:type="spellStart"/>
      <w:r>
        <w:rPr>
          <w:rFonts w:ascii="AppleSystemUIFont" w:hAnsi="AppleSystemUIFont" w:cs="AppleSystemUIFont"/>
        </w:rPr>
        <w:t>плейсхолдеры</w:t>
      </w:r>
      <w:proofErr w:type="spellEnd"/>
      <w:r>
        <w:rPr>
          <w:rFonts w:ascii="AppleSystemUIFont" w:hAnsi="AppleSystemUIFont" w:cs="AppleSystemUIFont"/>
        </w:rPr>
        <w:t xml:space="preserve"> типа %s и спецсимволы (/“) должны оставаться как есть. 1</w:t>
      </w:r>
      <w:proofErr w:type="gramStart"/>
      <w:r>
        <w:rPr>
          <w:rFonts w:ascii="AppleSystemUIFont" w:hAnsi="AppleSystemUIFont" w:cs="AppleSystemUIFont"/>
        </w:rPr>
        <w:t>С:Предприятие</w:t>
      </w:r>
      <w:proofErr w:type="gramEnd"/>
      <w:r>
        <w:rPr>
          <w:rFonts w:ascii="AppleSystemUIFont" w:hAnsi="AppleSystemUIFont" w:cs="AppleSystemUIFont"/>
        </w:rPr>
        <w:t xml:space="preserve"> = 1C:Enterprise во всех языках.</w:t>
      </w:r>
    </w:p>
    <w:p w:rsidR="004B4B33" w:rsidRDefault="004B4B33" w:rsidP="004B4B33">
      <w:pPr>
        <w:rPr>
          <w:rFonts w:ascii="AppleSystemUIFont" w:hAnsi="AppleSystemUIFont" w:cs="AppleSystemUIFont"/>
        </w:rPr>
      </w:pPr>
    </w:p>
    <w:p w:rsidR="004B4B33" w:rsidRDefault="004B4B33" w:rsidP="004B4B33">
      <w:pPr>
        <w:rPr>
          <w:rFonts w:ascii="AppleSystemUIFont" w:hAnsi="AppleSystemUIFont" w:cs="AppleSystemUIFont"/>
        </w:rPr>
      </w:pPr>
    </w:p>
    <w:p w:rsidR="004B4B33" w:rsidRDefault="004B4B33" w:rsidP="004B4B33">
      <w:r w:rsidRPr="005F054A">
        <w:t>"Файл - %s</w:t>
      </w:r>
      <w:proofErr w:type="gramStart"/>
      <w:r w:rsidRPr="005F054A">
        <w:t>: Не</w:t>
      </w:r>
      <w:proofErr w:type="gramEnd"/>
      <w:r w:rsidRPr="005F054A">
        <w:t xml:space="preserve"> задан тип для фрагмента командного интерфейса (обязательный тег </w:t>
      </w:r>
      <w:proofErr w:type="spellStart"/>
      <w:r w:rsidRPr="005F054A">
        <w:t>Type</w:t>
      </w:r>
      <w:proofErr w:type="spellEnd"/>
      <w:r w:rsidRPr="005F054A">
        <w:t xml:space="preserve"> отсутствует)."</w:t>
      </w:r>
      <w:r w:rsidRPr="005F054A">
        <w:tab/>
      </w:r>
    </w:p>
    <w:p w:rsidR="004B4B33" w:rsidRDefault="004B4B33" w:rsidP="004B4B33"/>
    <w:p w:rsidR="004B4B33" w:rsidRDefault="004B4B33" w:rsidP="004B4B33">
      <w:r w:rsidRPr="005F054A">
        <w:t>"Попытка добавления дополнительных полей после запрета изменения дополнительных полей"</w:t>
      </w:r>
      <w:r w:rsidRPr="005F054A">
        <w:tab/>
      </w:r>
    </w:p>
    <w:p w:rsidR="004B4B33" w:rsidRDefault="004B4B33" w:rsidP="004B4B33"/>
    <w:p w:rsidR="004B4B33" w:rsidRDefault="004B4B33" w:rsidP="004B4B33">
      <w:r w:rsidRPr="005F054A">
        <w:t>“Не удалось определить следующий элемент после элемента \u0022%s\u0022."</w:t>
      </w:r>
      <w:r w:rsidRPr="005F054A">
        <w:tab/>
      </w:r>
    </w:p>
    <w:p w:rsidR="004B4B33" w:rsidRDefault="004B4B33" w:rsidP="004B4B33"/>
    <w:p w:rsidR="004B4B33" w:rsidRDefault="004B4B33" w:rsidP="004B4B33">
      <w:r w:rsidRPr="005F054A">
        <w:t>"Операция не может быть выполнена из-за несоответствия версии или отсутствия записи базы данных (возможно, запись была изменена или удалена)!"</w:t>
      </w:r>
    </w:p>
    <w:p w:rsidR="004B4B33" w:rsidRDefault="004B4B33" w:rsidP="004B4B33"/>
    <w:p w:rsidR="004B4B33" w:rsidRDefault="004B4B33" w:rsidP="004B4B33">
      <w:r w:rsidRPr="005F054A">
        <w:t>"У текущего элемента не могут быть установлены дополнительные настройки.\u000AВыберите в дереве структуры отчет для редактирования дополнительных настроек отчета в целом."</w:t>
      </w:r>
    </w:p>
    <w:p w:rsidR="004B4B33" w:rsidRDefault="004B4B33" w:rsidP="004B4B33"/>
    <w:p w:rsidR="004B4B33" w:rsidRPr="0075595C" w:rsidRDefault="004B4B33" w:rsidP="004B4B33">
      <w:r w:rsidRPr="0075595C">
        <w:t>"</w:t>
      </w:r>
      <w:r w:rsidRPr="005F054A">
        <w:t>С</w:t>
      </w:r>
      <w:r w:rsidRPr="0075595C">
        <w:t>"</w:t>
      </w:r>
      <w:r w:rsidRPr="0075595C">
        <w:tab/>
      </w:r>
    </w:p>
    <w:p w:rsidR="004B4B33" w:rsidRPr="0075595C" w:rsidRDefault="004B4B33" w:rsidP="004B4B33"/>
    <w:p w:rsidR="004B4B33" w:rsidRPr="0075595C" w:rsidRDefault="004B4B33" w:rsidP="004B4B33">
      <w:r w:rsidRPr="0075595C">
        <w:t>"По"</w:t>
      </w:r>
      <w:r w:rsidRPr="0075595C">
        <w:tab/>
      </w:r>
    </w:p>
    <w:p w:rsidR="004B4B33" w:rsidRPr="0075595C" w:rsidRDefault="004B4B33" w:rsidP="004B4B33"/>
    <w:p w:rsidR="004B4B33" w:rsidRDefault="004B4B33" w:rsidP="004B4B33">
      <w:r w:rsidRPr="005F054A">
        <w:t>Файл - %</w:t>
      </w:r>
      <w:r w:rsidRPr="005F054A">
        <w:rPr>
          <w:lang w:val="en-US"/>
        </w:rPr>
        <w:t>s</w:t>
      </w:r>
      <w:r w:rsidRPr="005F054A">
        <w:t>: Событие \"%</w:t>
      </w:r>
      <w:r w:rsidRPr="005F054A">
        <w:rPr>
          <w:lang w:val="en-US"/>
        </w:rPr>
        <w:t>s</w:t>
      </w:r>
      <w:r w:rsidRPr="005F054A">
        <w:t>\" элемента управляемой формы \"%</w:t>
      </w:r>
      <w:r w:rsidRPr="005F054A">
        <w:rPr>
          <w:lang w:val="en-US"/>
        </w:rPr>
        <w:t>s</w:t>
      </w:r>
      <w:r w:rsidRPr="005F054A">
        <w:t>\" не было загружено т.к. не является событием данного элемента."</w:t>
      </w:r>
      <w:r w:rsidRPr="005F054A">
        <w:tab/>
      </w:r>
    </w:p>
    <w:p w:rsidR="004B4B33" w:rsidRDefault="004B4B33" w:rsidP="004B4B33"/>
    <w:p w:rsidR="004B4B33" w:rsidRDefault="004B4B33" w:rsidP="004B4B33">
      <w:r w:rsidRPr="005F054A">
        <w:t>"Используемая вами операционная система не входит в список поддерживаемых 1</w:t>
      </w:r>
      <w:proofErr w:type="gramStart"/>
      <w:r w:rsidRPr="005F054A">
        <w:t>С:Предприятием</w:t>
      </w:r>
      <w:proofErr w:type="gramEnd"/>
      <w:r w:rsidRPr="005F054A">
        <w:t>.\</w:t>
      </w:r>
      <w:proofErr w:type="spellStart"/>
      <w:r w:rsidRPr="005F054A">
        <w:t>nРабота</w:t>
      </w:r>
      <w:proofErr w:type="spellEnd"/>
      <w:r w:rsidRPr="005F054A">
        <w:t xml:space="preserve"> системы может быть некорректной.\</w:t>
      </w:r>
      <w:proofErr w:type="spellStart"/>
      <w:r w:rsidRPr="005F054A">
        <w:t>nНажмите</w:t>
      </w:r>
      <w:proofErr w:type="spellEnd"/>
      <w:r w:rsidRPr="005F054A">
        <w:t xml:space="preserve"> OK для продолжения работы.\</w:t>
      </w:r>
      <w:proofErr w:type="spellStart"/>
      <w:r w:rsidRPr="005F054A">
        <w:t>nНажмите</w:t>
      </w:r>
      <w:proofErr w:type="spellEnd"/>
      <w:r w:rsidRPr="005F054A">
        <w:t xml:space="preserve"> Отмена (</w:t>
      </w:r>
      <w:proofErr w:type="spellStart"/>
      <w:r w:rsidRPr="005F054A">
        <w:t>Cancel</w:t>
      </w:r>
      <w:proofErr w:type="spellEnd"/>
      <w:r w:rsidRPr="005F054A">
        <w:t>) для перехода к списку поддерживаемых операционных систем и браузеров."</w:t>
      </w:r>
      <w:r w:rsidRPr="005F054A">
        <w:tab/>
      </w:r>
    </w:p>
    <w:p w:rsidR="004B4B33" w:rsidRDefault="004B4B33" w:rsidP="004B4B33"/>
    <w:p w:rsidR="004B4B33" w:rsidRPr="005F054A" w:rsidRDefault="004B4B33" w:rsidP="004B4B33">
      <w:r w:rsidRPr="005F054A">
        <w:t>"завершать через %</w:t>
      </w:r>
      <w:r w:rsidRPr="005F054A">
        <w:rPr>
          <w:lang w:val="en-US"/>
        </w:rPr>
        <w:t>d</w:t>
      </w:r>
      <w:r w:rsidRPr="005F054A">
        <w:t xml:space="preserve"> секунду"</w:t>
      </w:r>
    </w:p>
    <w:p w:rsidR="004B4B33" w:rsidRDefault="004B4B33" w:rsidP="004B4B33">
      <w:r w:rsidRPr="005F054A">
        <w:t>"завершать через %</w:t>
      </w:r>
      <w:r w:rsidRPr="005F054A">
        <w:rPr>
          <w:lang w:val="en-US"/>
        </w:rPr>
        <w:t>d</w:t>
      </w:r>
      <w:r w:rsidRPr="005F054A">
        <w:t xml:space="preserve"> секунды"</w:t>
      </w:r>
      <w:r w:rsidRPr="005F054A">
        <w:tab/>
      </w:r>
    </w:p>
    <w:p w:rsidR="004B4B33" w:rsidRPr="0075595C" w:rsidRDefault="004B4B33" w:rsidP="004B4B33">
      <w:r w:rsidRPr="0075595C">
        <w:t>"</w:t>
      </w:r>
      <w:r w:rsidRPr="005F054A">
        <w:t>завершать</w:t>
      </w:r>
      <w:r w:rsidRPr="0075595C">
        <w:t xml:space="preserve"> </w:t>
      </w:r>
      <w:r w:rsidRPr="005F054A">
        <w:t>через</w:t>
      </w:r>
      <w:r w:rsidRPr="0075595C">
        <w:t xml:space="preserve"> %</w:t>
      </w:r>
      <w:r w:rsidRPr="005F054A">
        <w:rPr>
          <w:lang w:val="en-US"/>
        </w:rPr>
        <w:t>d</w:t>
      </w:r>
      <w:r w:rsidRPr="0075595C">
        <w:t xml:space="preserve"> </w:t>
      </w:r>
      <w:r w:rsidRPr="005F054A">
        <w:t>секунд</w:t>
      </w:r>
      <w:r w:rsidRPr="0075595C">
        <w:t>"</w:t>
      </w:r>
      <w:r w:rsidRPr="0075595C">
        <w:tab/>
      </w:r>
    </w:p>
    <w:p w:rsidR="004B4B33" w:rsidRPr="0075595C" w:rsidRDefault="004B4B33" w:rsidP="004B4B33"/>
    <w:p w:rsidR="004B4B33" w:rsidRDefault="004B4B33" w:rsidP="004B4B33">
      <w:r w:rsidRPr="00B932F7">
        <w:t>"Сервис лицензирования не соблюдает протокол обмена"</w:t>
      </w:r>
      <w:r w:rsidRPr="00B932F7">
        <w:tab/>
      </w:r>
    </w:p>
    <w:p w:rsidR="004B4B33" w:rsidRDefault="004B4B33" w:rsidP="004B4B33"/>
    <w:p w:rsidR="004B4B33" w:rsidRPr="00B932F7" w:rsidRDefault="004B4B33" w:rsidP="004B4B33">
      <w:r w:rsidRPr="00B932F7">
        <w:t>"Вместо файла {%1} был получен новый. Файл {%1} не используется и должен быть удалён."</w:t>
      </w:r>
      <w:r w:rsidRPr="00B932F7">
        <w:tab/>
      </w:r>
      <w:r w:rsidRPr="00B932F7">
        <w:tab/>
      </w:r>
    </w:p>
    <w:p w:rsidR="004B4B33" w:rsidRDefault="004B4B33" w:rsidP="004B4B33"/>
    <w:p w:rsidR="004B4B33" w:rsidRDefault="004B4B33" w:rsidP="004B4B33"/>
    <w:p w:rsidR="004B4B33" w:rsidRDefault="004B4B33" w:rsidP="004B4B33"/>
    <w:p w:rsidR="004B4B33" w:rsidRDefault="004B4B33" w:rsidP="004B4B33"/>
    <w:p w:rsidR="004B4B33" w:rsidRDefault="004B4B33" w:rsidP="004B4B33"/>
    <w:p w:rsidR="004B4B33" w:rsidRDefault="004B4B33" w:rsidP="004B4B33"/>
    <w:p w:rsidR="004B4B33" w:rsidRDefault="004B4B33" w:rsidP="004B4B33"/>
    <w:p w:rsidR="004B4B33" w:rsidRDefault="004B4B33" w:rsidP="004B4B33"/>
    <w:p w:rsidR="004B4B33" w:rsidRDefault="004B4B33" w:rsidP="004B4B33">
      <w:pPr>
        <w:pStyle w:val="a3"/>
        <w:numPr>
          <w:ilvl w:val="0"/>
          <w:numId w:val="1"/>
        </w:numPr>
        <w:rPr>
          <w:i/>
          <w:u w:val="single"/>
        </w:rPr>
      </w:pPr>
      <w:r w:rsidRPr="004B4B33">
        <w:rPr>
          <w:i/>
          <w:u w:val="single"/>
        </w:rPr>
        <w:lastRenderedPageBreak/>
        <w:t>Тестовый перевод по юридической тематике.</w:t>
      </w:r>
    </w:p>
    <w:p w:rsidR="004B4B33" w:rsidRDefault="004B4B33" w:rsidP="004B4B33"/>
    <w:p w:rsidR="004B4B33" w:rsidRDefault="004B4B33" w:rsidP="004B4B33">
      <w:r>
        <w:t>ПРЕДМЕТ ДОГОВОРА</w:t>
      </w:r>
    </w:p>
    <w:p w:rsidR="004B4B33" w:rsidRDefault="004B4B33" w:rsidP="004B4B33">
      <w:r>
        <w:t>Исполнитель обязуется по заданию Заказчика выполнить следующие работы:</w:t>
      </w:r>
    </w:p>
    <w:p w:rsidR="004B4B33" w:rsidRDefault="004B4B33" w:rsidP="004B4B33">
      <w:r>
        <w:t>разработать программное обеспечение (далее – «ПО») и техническую документацию к нему, а также осуществить гарантийное обслуживание такого ПО в течение срока, предусмотренного настоящим Договором (далее «Работы»), передать Заказчику результат(ы) Работ (далее «Результаты работ») и исключительные права на них, а Заказчик обязуется принять и оплатить Работы Исполнителя в соответствии с настоящим Договором.</w:t>
      </w:r>
    </w:p>
    <w:p w:rsidR="004B4B33" w:rsidRPr="008814D7" w:rsidRDefault="004B4B33" w:rsidP="004B4B33">
      <w:pPr>
        <w:jc w:val="both"/>
      </w:pPr>
    </w:p>
    <w:p w:rsidR="004B4B33" w:rsidRDefault="004B4B33" w:rsidP="004B4B33">
      <w:pPr>
        <w:jc w:val="both"/>
      </w:pPr>
      <w:r>
        <w:t>КОНФИДЕНЦИАЛЬНАЯ ИНФОРМАЦИЯ</w:t>
      </w:r>
    </w:p>
    <w:p w:rsidR="004B4B33" w:rsidRPr="004B1569" w:rsidRDefault="004B4B33" w:rsidP="004B4B33">
      <w:pPr>
        <w:jc w:val="both"/>
      </w:pPr>
      <w:r w:rsidRPr="004B1569">
        <w:t>Стороны обязуются не разглашать информацию, составляющую коммерческую тайну и являющуюся конфиденциальной, друг о друге и о деятельности другой Стороны, а также не использовать во вред друг другу информацию, полученную в рамках исполнения настоящего Договора, как во время действия, так и в течение 5 (пяти) лет после завершения или прекращения действия настоящего Договора.</w:t>
      </w:r>
    </w:p>
    <w:p w:rsidR="004B4B33" w:rsidRDefault="004B4B33" w:rsidP="004B4B33">
      <w:pPr>
        <w:jc w:val="both"/>
      </w:pPr>
    </w:p>
    <w:p w:rsidR="004B4B33" w:rsidRDefault="004B4B33" w:rsidP="004B4B33">
      <w:pPr>
        <w:jc w:val="both"/>
      </w:pPr>
      <w:r>
        <w:t>СРОК ДЕЙСТВИЯ ДОГОВОРА</w:t>
      </w:r>
    </w:p>
    <w:p w:rsidR="004B4B33" w:rsidRDefault="004B4B33" w:rsidP="004B4B33">
      <w:pPr>
        <w:jc w:val="both"/>
      </w:pPr>
      <w:r w:rsidRPr="004B1569">
        <w:t>Срок действия настоящего Договора – 5 (пять) лет с Даты его подписания Сторонами. Впоследствии Договор автоматически продлева</w:t>
      </w:r>
      <w:r>
        <w:t>ется</w:t>
      </w:r>
      <w:r w:rsidRPr="004B1569">
        <w:t xml:space="preserve"> на последующие </w:t>
      </w:r>
      <w:r>
        <w:t>12</w:t>
      </w:r>
      <w:r w:rsidRPr="004B1569">
        <w:t xml:space="preserve"> (</w:t>
      </w:r>
      <w:r>
        <w:t>двенадцать</w:t>
      </w:r>
      <w:r w:rsidRPr="004B1569">
        <w:t>) месяц</w:t>
      </w:r>
      <w:r>
        <w:t>ев</w:t>
      </w:r>
      <w:r w:rsidRPr="004B1569">
        <w:t>, и это автоматическое продление повторяется и впредь, если только Лицензиат не предоставит Лицензиару письменное извещение о желании прекратить Договор по завершении текущего срока не позднее чем за 30 (</w:t>
      </w:r>
      <w:r>
        <w:t>т</w:t>
      </w:r>
      <w:r w:rsidRPr="004B1569">
        <w:t>ридцать) календарных дней до истечения этого срока.</w:t>
      </w:r>
    </w:p>
    <w:p w:rsidR="004B4B33" w:rsidRDefault="004B4B33" w:rsidP="004B4B33"/>
    <w:p w:rsidR="008814D7" w:rsidRPr="008814D7" w:rsidRDefault="008814D7" w:rsidP="008814D7">
      <w:pPr>
        <w:pStyle w:val="a3"/>
        <w:numPr>
          <w:ilvl w:val="0"/>
          <w:numId w:val="1"/>
        </w:numPr>
        <w:rPr>
          <w:i/>
          <w:u w:val="single"/>
        </w:rPr>
      </w:pPr>
      <w:r w:rsidRPr="008814D7">
        <w:rPr>
          <w:i/>
          <w:u w:val="single"/>
        </w:rPr>
        <w:t>Тестовый перевод по маркетингу.</w:t>
      </w:r>
    </w:p>
    <w:p w:rsidR="008814D7" w:rsidRDefault="008814D7" w:rsidP="008814D7"/>
    <w:p w:rsidR="008814D7" w:rsidRPr="008814D7" w:rsidRDefault="008814D7" w:rsidP="008814D7">
      <w:pPr>
        <w:spacing w:before="375" w:after="60" w:line="360" w:lineRule="atLeast"/>
        <w:outlineLvl w:val="2"/>
        <w:rPr>
          <w:rFonts w:eastAsia="Times New Roman" w:cstheme="minorHAnsi"/>
          <w:color w:val="333333"/>
          <w:spacing w:val="15"/>
          <w:lang w:eastAsia="ru-RU"/>
        </w:rPr>
      </w:pPr>
      <w:r w:rsidRPr="008814D7">
        <w:rPr>
          <w:rFonts w:eastAsia="Times New Roman" w:cstheme="minorHAnsi"/>
          <w:color w:val="333333"/>
          <w:spacing w:val="15"/>
          <w:lang w:eastAsia="ru-RU"/>
        </w:rPr>
        <w:t xml:space="preserve">Специализированное решение для поиска и привлечения потенциальных клиентов в сети Интернет с использованием широких возможностей контекстной и </w:t>
      </w:r>
      <w:proofErr w:type="spellStart"/>
      <w:r w:rsidRPr="008814D7">
        <w:rPr>
          <w:rFonts w:eastAsia="Times New Roman" w:cstheme="minorHAnsi"/>
          <w:color w:val="333333"/>
          <w:spacing w:val="15"/>
          <w:lang w:eastAsia="ru-RU"/>
        </w:rPr>
        <w:t>таргетированной</w:t>
      </w:r>
      <w:proofErr w:type="spellEnd"/>
      <w:r w:rsidRPr="008814D7">
        <w:rPr>
          <w:rFonts w:eastAsia="Times New Roman" w:cstheme="minorHAnsi"/>
          <w:color w:val="333333"/>
          <w:spacing w:val="15"/>
          <w:lang w:eastAsia="ru-RU"/>
        </w:rPr>
        <w:t xml:space="preserve"> рекламы.</w:t>
      </w:r>
    </w:p>
    <w:p w:rsidR="008814D7" w:rsidRDefault="008814D7" w:rsidP="008814D7">
      <w:pPr>
        <w:rPr>
          <w:rFonts w:eastAsia="Times New Roman" w:cstheme="minorHAnsi"/>
          <w:color w:val="333333"/>
          <w:lang w:eastAsia="ru-RU"/>
        </w:rPr>
      </w:pPr>
      <w:r w:rsidRPr="008814D7">
        <w:rPr>
          <w:rFonts w:eastAsia="Times New Roman" w:cstheme="minorHAnsi"/>
          <w:color w:val="333333"/>
          <w:lang w:eastAsia="ru-RU"/>
        </w:rPr>
        <w:t>«1</w:t>
      </w:r>
      <w:proofErr w:type="gramStart"/>
      <w:r w:rsidRPr="008814D7">
        <w:rPr>
          <w:rFonts w:eastAsia="Times New Roman" w:cstheme="minorHAnsi"/>
          <w:color w:val="333333"/>
          <w:lang w:eastAsia="ru-RU"/>
        </w:rPr>
        <w:t>С:Маркетинг</w:t>
      </w:r>
      <w:proofErr w:type="gramEnd"/>
      <w:r w:rsidRPr="008814D7">
        <w:rPr>
          <w:rFonts w:eastAsia="Times New Roman" w:cstheme="minorHAnsi"/>
          <w:color w:val="333333"/>
          <w:lang w:eastAsia="ru-RU"/>
        </w:rPr>
        <w:t xml:space="preserve">. </w:t>
      </w:r>
      <w:proofErr w:type="spellStart"/>
      <w:r w:rsidRPr="008814D7">
        <w:rPr>
          <w:rFonts w:eastAsia="Times New Roman" w:cstheme="minorHAnsi"/>
          <w:color w:val="333333"/>
          <w:lang w:eastAsia="ru-RU"/>
        </w:rPr>
        <w:t>Лидогенерация</w:t>
      </w:r>
      <w:proofErr w:type="spellEnd"/>
      <w:r w:rsidRPr="008814D7">
        <w:rPr>
          <w:rFonts w:eastAsia="Times New Roman" w:cstheme="minorHAnsi"/>
          <w:color w:val="333333"/>
          <w:lang w:eastAsia="ru-RU"/>
        </w:rPr>
        <w:t xml:space="preserve">» позволяет создавать и управлять рекламными кампаниями на популярных интернет-площадках, таких как </w:t>
      </w:r>
      <w:proofErr w:type="spellStart"/>
      <w:r w:rsidRPr="008814D7">
        <w:rPr>
          <w:rFonts w:eastAsia="Times New Roman" w:cstheme="minorHAnsi"/>
          <w:color w:val="333333"/>
          <w:lang w:eastAsia="ru-RU"/>
        </w:rPr>
        <w:t>Яндекс.Директ</w:t>
      </w:r>
      <w:proofErr w:type="spellEnd"/>
      <w:r w:rsidRPr="008814D7">
        <w:rPr>
          <w:rFonts w:eastAsia="Times New Roman" w:cstheme="minorHAnsi"/>
          <w:color w:val="333333"/>
          <w:lang w:eastAsia="ru-RU"/>
        </w:rPr>
        <w:t xml:space="preserve">, </w:t>
      </w:r>
      <w:proofErr w:type="spellStart"/>
      <w:r w:rsidRPr="008814D7">
        <w:rPr>
          <w:rFonts w:eastAsia="Times New Roman" w:cstheme="minorHAnsi"/>
          <w:color w:val="333333"/>
          <w:lang w:eastAsia="ru-RU"/>
        </w:rPr>
        <w:t>Яндекс.Маркет</w:t>
      </w:r>
      <w:proofErr w:type="spellEnd"/>
      <w:r w:rsidRPr="008814D7">
        <w:rPr>
          <w:rFonts w:eastAsia="Times New Roman" w:cstheme="minorHAnsi"/>
          <w:color w:val="333333"/>
          <w:lang w:eastAsia="ru-RU"/>
        </w:rPr>
        <w:t xml:space="preserve">, </w:t>
      </w:r>
      <w:proofErr w:type="spellStart"/>
      <w:r w:rsidRPr="008814D7">
        <w:rPr>
          <w:rFonts w:eastAsia="Times New Roman" w:cstheme="minorHAnsi"/>
          <w:color w:val="333333"/>
          <w:lang w:eastAsia="ru-RU"/>
        </w:rPr>
        <w:t>Google</w:t>
      </w:r>
      <w:proofErr w:type="spellEnd"/>
      <w:r w:rsidRPr="008814D7">
        <w:rPr>
          <w:rFonts w:eastAsia="Times New Roman" w:cstheme="minorHAnsi"/>
          <w:color w:val="333333"/>
          <w:lang w:eastAsia="ru-RU"/>
        </w:rPr>
        <w:t xml:space="preserve"> Реклама, </w:t>
      </w:r>
      <w:proofErr w:type="spellStart"/>
      <w:r w:rsidRPr="008814D7">
        <w:rPr>
          <w:rFonts w:eastAsia="Times New Roman" w:cstheme="minorHAnsi"/>
          <w:color w:val="333333"/>
          <w:lang w:eastAsia="ru-RU"/>
        </w:rPr>
        <w:t>myTarget</w:t>
      </w:r>
      <w:proofErr w:type="spellEnd"/>
      <w:r w:rsidRPr="008814D7">
        <w:rPr>
          <w:rFonts w:eastAsia="Times New Roman" w:cstheme="minorHAnsi"/>
          <w:color w:val="333333"/>
          <w:lang w:eastAsia="ru-RU"/>
        </w:rPr>
        <w:t xml:space="preserve">; обеспечивает автоматизацию работы с социальной сетью </w:t>
      </w:r>
      <w:proofErr w:type="spellStart"/>
      <w:r w:rsidRPr="008814D7">
        <w:rPr>
          <w:rFonts w:eastAsia="Times New Roman" w:cstheme="minorHAnsi"/>
          <w:color w:val="333333"/>
          <w:lang w:eastAsia="ru-RU"/>
        </w:rPr>
        <w:t>ВКонтакте</w:t>
      </w:r>
      <w:proofErr w:type="spellEnd"/>
      <w:r w:rsidRPr="008814D7">
        <w:rPr>
          <w:rFonts w:eastAsia="Times New Roman" w:cstheme="minorHAnsi"/>
          <w:color w:val="333333"/>
          <w:lang w:eastAsia="ru-RU"/>
        </w:rPr>
        <w:t>. Набор инструментов, содержащийся в приложении, расширяет стандартные возможности интернет-сервисов, повышает эффективность их использования, обеспечивает управление интернет-рекламой из «одного окна».</w:t>
      </w:r>
    </w:p>
    <w:p w:rsidR="008814D7" w:rsidRPr="008814D7" w:rsidRDefault="008814D7" w:rsidP="008814D7">
      <w:pPr>
        <w:spacing w:before="150"/>
        <w:rPr>
          <w:rFonts w:eastAsia="Times New Roman" w:cstheme="minorHAnsi"/>
          <w:color w:val="333333"/>
          <w:lang w:eastAsia="ru-RU"/>
        </w:rPr>
      </w:pPr>
      <w:r w:rsidRPr="008814D7">
        <w:rPr>
          <w:rFonts w:eastAsia="Times New Roman" w:cstheme="minorHAnsi"/>
          <w:b/>
          <w:bCs/>
          <w:color w:val="333333"/>
          <w:lang w:eastAsia="ru-RU"/>
        </w:rPr>
        <w:t>Владельцам бизнеса и руководителям предприятий</w:t>
      </w:r>
      <w:r w:rsidRPr="008814D7">
        <w:rPr>
          <w:rFonts w:eastAsia="Times New Roman" w:cstheme="minorHAnsi"/>
          <w:color w:val="333333"/>
          <w:lang w:eastAsia="ru-RU"/>
        </w:rPr>
        <w:t> приложение позволяет решать задачи:</w:t>
      </w:r>
    </w:p>
    <w:p w:rsidR="008814D7" w:rsidRPr="008814D7" w:rsidRDefault="008814D7" w:rsidP="008814D7">
      <w:pPr>
        <w:numPr>
          <w:ilvl w:val="0"/>
          <w:numId w:val="2"/>
        </w:numPr>
        <w:spacing w:line="300" w:lineRule="atLeast"/>
        <w:ind w:left="375"/>
        <w:rPr>
          <w:rFonts w:eastAsia="Times New Roman" w:cstheme="minorHAnsi"/>
          <w:color w:val="333333"/>
          <w:lang w:eastAsia="ru-RU"/>
        </w:rPr>
      </w:pPr>
      <w:r w:rsidRPr="008814D7">
        <w:rPr>
          <w:rFonts w:eastAsia="Times New Roman" w:cstheme="minorHAnsi"/>
          <w:color w:val="333333"/>
          <w:lang w:eastAsia="ru-RU"/>
        </w:rPr>
        <w:t>привлечения новых клиентов с заданными характеристиками</w:t>
      </w:r>
    </w:p>
    <w:p w:rsidR="008814D7" w:rsidRPr="008814D7" w:rsidRDefault="008814D7" w:rsidP="008814D7">
      <w:pPr>
        <w:numPr>
          <w:ilvl w:val="0"/>
          <w:numId w:val="2"/>
        </w:numPr>
        <w:spacing w:line="300" w:lineRule="atLeast"/>
        <w:ind w:left="375"/>
        <w:rPr>
          <w:rFonts w:eastAsia="Times New Roman" w:cstheme="minorHAnsi"/>
          <w:color w:val="333333"/>
          <w:lang w:eastAsia="ru-RU"/>
        </w:rPr>
      </w:pPr>
      <w:r w:rsidRPr="008814D7">
        <w:rPr>
          <w:rFonts w:eastAsia="Times New Roman" w:cstheme="minorHAnsi"/>
          <w:color w:val="333333"/>
          <w:lang w:eastAsia="ru-RU"/>
        </w:rPr>
        <w:t>продвижения товаров и услуг целевой аудитории в сети</w:t>
      </w:r>
      <w:bookmarkStart w:id="0" w:name="_GoBack"/>
      <w:bookmarkEnd w:id="0"/>
      <w:r w:rsidRPr="008814D7">
        <w:rPr>
          <w:rFonts w:eastAsia="Times New Roman" w:cstheme="minorHAnsi"/>
          <w:color w:val="333333"/>
          <w:lang w:eastAsia="ru-RU"/>
        </w:rPr>
        <w:t xml:space="preserve"> Интернет</w:t>
      </w:r>
    </w:p>
    <w:p w:rsidR="008814D7" w:rsidRPr="008814D7" w:rsidRDefault="008814D7" w:rsidP="008814D7">
      <w:pPr>
        <w:numPr>
          <w:ilvl w:val="0"/>
          <w:numId w:val="2"/>
        </w:numPr>
        <w:spacing w:line="300" w:lineRule="atLeast"/>
        <w:ind w:left="375"/>
        <w:rPr>
          <w:rFonts w:eastAsia="Times New Roman" w:cstheme="minorHAnsi"/>
          <w:color w:val="333333"/>
          <w:lang w:eastAsia="ru-RU"/>
        </w:rPr>
      </w:pPr>
      <w:r w:rsidRPr="008814D7">
        <w:rPr>
          <w:rFonts w:eastAsia="Times New Roman" w:cstheme="minorHAnsi"/>
          <w:color w:val="333333"/>
          <w:lang w:eastAsia="ru-RU"/>
        </w:rPr>
        <w:t>оптимизации расходов на рекламу</w:t>
      </w:r>
    </w:p>
    <w:p w:rsidR="008814D7" w:rsidRDefault="008814D7" w:rsidP="008814D7">
      <w:pPr>
        <w:rPr>
          <w:rFonts w:eastAsia="Times New Roman" w:cstheme="minorHAnsi"/>
          <w:b/>
          <w:bCs/>
          <w:color w:val="333333"/>
          <w:lang w:eastAsia="ru-RU"/>
        </w:rPr>
      </w:pPr>
    </w:p>
    <w:p w:rsidR="008814D7" w:rsidRPr="008814D7" w:rsidRDefault="008814D7" w:rsidP="008814D7">
      <w:pPr>
        <w:rPr>
          <w:rFonts w:eastAsia="Times New Roman" w:cstheme="minorHAnsi"/>
          <w:color w:val="333333"/>
          <w:lang w:eastAsia="ru-RU"/>
        </w:rPr>
      </w:pPr>
      <w:r w:rsidRPr="008814D7">
        <w:rPr>
          <w:rFonts w:eastAsia="Times New Roman" w:cstheme="minorHAnsi"/>
          <w:b/>
          <w:bCs/>
          <w:color w:val="333333"/>
          <w:lang w:eastAsia="ru-RU"/>
        </w:rPr>
        <w:t>Интернет-маркетологам и специалистам по рекламе</w:t>
      </w:r>
      <w:r w:rsidRPr="008814D7">
        <w:rPr>
          <w:rFonts w:eastAsia="Times New Roman" w:cstheme="minorHAnsi"/>
          <w:color w:val="333333"/>
          <w:lang w:eastAsia="ru-RU"/>
        </w:rPr>
        <w:t> приложение предоставляет возможность:</w:t>
      </w:r>
    </w:p>
    <w:p w:rsidR="008814D7" w:rsidRPr="008814D7" w:rsidRDefault="008814D7" w:rsidP="008814D7">
      <w:pPr>
        <w:numPr>
          <w:ilvl w:val="0"/>
          <w:numId w:val="3"/>
        </w:numPr>
        <w:spacing w:line="300" w:lineRule="atLeast"/>
        <w:ind w:left="375"/>
        <w:rPr>
          <w:rFonts w:eastAsia="Times New Roman" w:cstheme="minorHAnsi"/>
          <w:color w:val="333333"/>
          <w:lang w:eastAsia="ru-RU"/>
        </w:rPr>
      </w:pPr>
      <w:r w:rsidRPr="008814D7">
        <w:rPr>
          <w:rFonts w:eastAsia="Times New Roman" w:cstheme="minorHAnsi"/>
          <w:color w:val="333333"/>
          <w:lang w:eastAsia="ru-RU"/>
        </w:rPr>
        <w:lastRenderedPageBreak/>
        <w:t>создания и управления рекламными кампаниями на различных интернет-площадках из «одного окна»</w:t>
      </w:r>
    </w:p>
    <w:p w:rsidR="008814D7" w:rsidRPr="008814D7" w:rsidRDefault="008814D7" w:rsidP="008814D7">
      <w:pPr>
        <w:numPr>
          <w:ilvl w:val="0"/>
          <w:numId w:val="3"/>
        </w:numPr>
        <w:spacing w:line="300" w:lineRule="atLeast"/>
        <w:ind w:left="375"/>
        <w:rPr>
          <w:rFonts w:eastAsia="Times New Roman" w:cstheme="minorHAnsi"/>
          <w:color w:val="333333"/>
          <w:lang w:eastAsia="ru-RU"/>
        </w:rPr>
      </w:pPr>
      <w:r w:rsidRPr="008814D7">
        <w:rPr>
          <w:rFonts w:eastAsia="Times New Roman" w:cstheme="minorHAnsi"/>
          <w:color w:val="333333"/>
          <w:lang w:eastAsia="ru-RU"/>
        </w:rPr>
        <w:t>использования инструментов автоматизации рутинных и сложных операций (формирование семантики, управление ставками и пр.)</w:t>
      </w:r>
    </w:p>
    <w:p w:rsidR="008814D7" w:rsidRPr="008814D7" w:rsidRDefault="008814D7" w:rsidP="008814D7">
      <w:pPr>
        <w:numPr>
          <w:ilvl w:val="0"/>
          <w:numId w:val="3"/>
        </w:numPr>
        <w:spacing w:line="300" w:lineRule="atLeast"/>
        <w:ind w:left="375"/>
        <w:rPr>
          <w:rFonts w:eastAsia="Times New Roman" w:cstheme="minorHAnsi"/>
          <w:color w:val="333333"/>
          <w:lang w:eastAsia="ru-RU"/>
        </w:rPr>
      </w:pPr>
      <w:r w:rsidRPr="008814D7">
        <w:rPr>
          <w:rFonts w:eastAsia="Times New Roman" w:cstheme="minorHAnsi"/>
          <w:color w:val="333333"/>
          <w:lang w:eastAsia="ru-RU"/>
        </w:rPr>
        <w:t>получать разнообразные отчеты, позволяющие оптимизировать рекламные кампании</w:t>
      </w:r>
    </w:p>
    <w:p w:rsidR="008814D7" w:rsidRPr="008814D7" w:rsidRDefault="008814D7" w:rsidP="008814D7">
      <w:pPr>
        <w:rPr>
          <w:rFonts w:eastAsia="Times New Roman" w:cstheme="minorHAnsi"/>
          <w:color w:val="333333"/>
          <w:lang w:eastAsia="ru-RU"/>
        </w:rPr>
      </w:pPr>
    </w:p>
    <w:p w:rsidR="008814D7" w:rsidRPr="008814D7" w:rsidRDefault="008814D7" w:rsidP="008814D7">
      <w:pPr>
        <w:rPr>
          <w:rFonts w:cstheme="minorHAnsi"/>
        </w:rPr>
      </w:pPr>
    </w:p>
    <w:sectPr w:rsidR="008814D7" w:rsidRPr="008814D7" w:rsidSect="00A0590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C4D20"/>
    <w:multiLevelType w:val="multilevel"/>
    <w:tmpl w:val="363C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63048"/>
    <w:multiLevelType w:val="hybridMultilevel"/>
    <w:tmpl w:val="44CCB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F66DC"/>
    <w:multiLevelType w:val="multilevel"/>
    <w:tmpl w:val="822C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33"/>
    <w:rsid w:val="004B4B33"/>
    <w:rsid w:val="00795433"/>
    <w:rsid w:val="008814D7"/>
    <w:rsid w:val="00A0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1FC6"/>
  <w14:defaultImageDpi w14:val="32767"/>
  <w15:chartTrackingRefBased/>
  <w15:docId w15:val="{6838A702-2A7E-DA4E-BCD7-5F93D67E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14D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B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814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8814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8814D7"/>
    <w:rPr>
      <w:b/>
      <w:bCs/>
    </w:rPr>
  </w:style>
  <w:style w:type="character" w:customStyle="1" w:styleId="apple-converted-space">
    <w:name w:val="apple-converted-space"/>
    <w:basedOn w:val="a0"/>
    <w:rsid w:val="00881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Bodrov</dc:creator>
  <cp:keywords/>
  <dc:description/>
  <cp:lastModifiedBy>Aleksey Bodrov</cp:lastModifiedBy>
  <cp:revision>2</cp:revision>
  <dcterms:created xsi:type="dcterms:W3CDTF">2019-07-10T12:35:00Z</dcterms:created>
  <dcterms:modified xsi:type="dcterms:W3CDTF">2019-10-25T20:12:00Z</dcterms:modified>
</cp:coreProperties>
</file>