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CF" w:rsidRPr="003B5902" w:rsidRDefault="00C82ECF">
      <w:pPr>
        <w:spacing w:line="240" w:lineRule="exact"/>
        <w:rPr>
          <w:rStyle w:val="IntenseReference"/>
        </w:rPr>
      </w:pPr>
    </w:p>
    <w:p w:rsidR="0061610C" w:rsidRDefault="0061610C">
      <w:pPr>
        <w:spacing w:line="240" w:lineRule="exact"/>
        <w:rPr>
          <w:sz w:val="19"/>
          <w:szCs w:val="19"/>
        </w:rPr>
      </w:pPr>
    </w:p>
    <w:p w:rsidR="00C82ECF" w:rsidRDefault="00C82ECF">
      <w:pPr>
        <w:spacing w:line="240" w:lineRule="exact"/>
        <w:rPr>
          <w:sz w:val="19"/>
          <w:szCs w:val="19"/>
        </w:rPr>
      </w:pPr>
    </w:p>
    <w:p w:rsidR="00C82ECF" w:rsidRDefault="00C82ECF">
      <w:pPr>
        <w:spacing w:line="240" w:lineRule="exact"/>
        <w:rPr>
          <w:sz w:val="19"/>
          <w:szCs w:val="19"/>
        </w:rPr>
      </w:pPr>
    </w:p>
    <w:p w:rsidR="00C82ECF" w:rsidRDefault="00C82ECF">
      <w:pPr>
        <w:spacing w:line="240" w:lineRule="exact"/>
        <w:rPr>
          <w:sz w:val="19"/>
          <w:szCs w:val="19"/>
        </w:rPr>
      </w:pPr>
    </w:p>
    <w:p w:rsidR="00C82ECF" w:rsidRDefault="000B6D45" w:rsidP="000B6D45">
      <w:pPr>
        <w:tabs>
          <w:tab w:val="left" w:pos="8922"/>
        </w:tabs>
        <w:spacing w:line="240" w:lineRule="exact"/>
        <w:rPr>
          <w:sz w:val="2"/>
          <w:szCs w:val="2"/>
        </w:rPr>
        <w:sectPr w:rsidR="00C82ECF">
          <w:footerReference w:type="even" r:id="rId7"/>
          <w:footerReference w:type="default" r:id="rId8"/>
          <w:type w:val="continuous"/>
          <w:pgSz w:w="12240" w:h="18720"/>
          <w:pgMar w:top="0" w:right="0" w:bottom="0" w:left="0" w:header="0" w:footer="3" w:gutter="0"/>
          <w:cols w:space="720"/>
          <w:noEndnote/>
          <w:docGrid w:linePitch="360"/>
        </w:sectPr>
      </w:pPr>
      <w:r>
        <w:rPr>
          <w:sz w:val="19"/>
          <w:szCs w:val="19"/>
        </w:rPr>
        <w:tab/>
      </w:r>
    </w:p>
    <w:p w:rsidR="0061610C" w:rsidRPr="004F1D78" w:rsidRDefault="005911C8" w:rsidP="004375D2">
      <w:pPr>
        <w:pStyle w:val="70"/>
        <w:shd w:val="clear" w:color="auto" w:fill="auto"/>
        <w:jc w:val="right"/>
        <w:rPr>
          <w:rStyle w:val="73pt"/>
          <w:b/>
          <w:bCs/>
          <w:i/>
          <w:lang w:val="tr-TR"/>
        </w:rPr>
      </w:pPr>
      <w:r w:rsidRPr="004F1D78">
        <w:rPr>
          <w:rStyle w:val="73pt"/>
          <w:b/>
          <w:bCs/>
          <w:i/>
          <w:lang w:val="tr-TR"/>
        </w:rPr>
        <w:lastRenderedPageBreak/>
        <w:t>/SURET/</w:t>
      </w:r>
    </w:p>
    <w:p w:rsidR="000B6D45" w:rsidRPr="004F1D78" w:rsidRDefault="000B6D45" w:rsidP="004375D2">
      <w:pPr>
        <w:pStyle w:val="70"/>
        <w:shd w:val="clear" w:color="auto" w:fill="auto"/>
        <w:jc w:val="right"/>
        <w:rPr>
          <w:rStyle w:val="73pt"/>
          <w:b/>
          <w:bCs/>
          <w:i/>
          <w:lang w:val="tr-TR"/>
        </w:rPr>
      </w:pPr>
    </w:p>
    <w:p w:rsidR="000B6D45" w:rsidRPr="004F1D78" w:rsidRDefault="000B6D45" w:rsidP="004375D2">
      <w:pPr>
        <w:pStyle w:val="70"/>
        <w:shd w:val="clear" w:color="auto" w:fill="auto"/>
        <w:jc w:val="right"/>
        <w:rPr>
          <w:rStyle w:val="73pt"/>
          <w:b/>
          <w:bCs/>
          <w:i/>
          <w:lang w:val="tr-TR"/>
        </w:rPr>
      </w:pPr>
    </w:p>
    <w:p w:rsidR="000B6D45" w:rsidRPr="004F1D78" w:rsidRDefault="000B6D45" w:rsidP="004375D2">
      <w:pPr>
        <w:pStyle w:val="70"/>
        <w:shd w:val="clear" w:color="auto" w:fill="auto"/>
        <w:jc w:val="right"/>
        <w:rPr>
          <w:rStyle w:val="73pt"/>
          <w:b/>
          <w:bCs/>
          <w:i/>
          <w:lang w:val="tr-TR"/>
        </w:rPr>
      </w:pPr>
    </w:p>
    <w:tbl>
      <w:tblPr>
        <w:tblStyle w:val="TableGrid"/>
        <w:tblW w:w="981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5159"/>
      </w:tblGrid>
      <w:tr w:rsidR="006B5D7F" w:rsidRPr="00246D5B" w:rsidTr="0082066A">
        <w:tc>
          <w:tcPr>
            <w:tcW w:w="4651" w:type="dxa"/>
          </w:tcPr>
          <w:p w:rsidR="006B5D7F" w:rsidRPr="004F1D78" w:rsidRDefault="00494BF1" w:rsidP="00AB2C5E">
            <w:pPr>
              <w:pStyle w:val="NoSpacing"/>
              <w:jc w:val="both"/>
              <w:rPr>
                <w:rStyle w:val="73pt"/>
                <w:rFonts w:eastAsia="Courier New"/>
                <w:b w:val="0"/>
                <w:bCs w:val="0"/>
                <w:spacing w:val="0"/>
                <w:sz w:val="20"/>
                <w:lang w:val="en-US"/>
              </w:rPr>
            </w:pPr>
            <w:r w:rsidRPr="004F1D78">
              <w:rPr>
                <w:rStyle w:val="73pt"/>
                <w:rFonts w:eastAsia="Courier New"/>
                <w:b w:val="0"/>
                <w:bCs w:val="0"/>
                <w:spacing w:val="0"/>
                <w:sz w:val="20"/>
                <w:lang w:val="en-US"/>
              </w:rPr>
              <w:t>Tüzel kişi kuruluş belgesi</w:t>
            </w:r>
          </w:p>
          <w:p w:rsidR="00CE11C9" w:rsidRPr="004F1D78" w:rsidRDefault="00CE11C9" w:rsidP="00AB2C5E">
            <w:pPr>
              <w:pStyle w:val="NoSpacing"/>
              <w:jc w:val="both"/>
              <w:rPr>
                <w:rStyle w:val="73pt"/>
                <w:rFonts w:eastAsia="Courier New"/>
                <w:b w:val="0"/>
                <w:bCs w:val="0"/>
                <w:spacing w:val="0"/>
                <w:sz w:val="20"/>
                <w:lang w:val="tr-TR"/>
              </w:rPr>
            </w:pPr>
            <w:r w:rsidRPr="004F1D78">
              <w:rPr>
                <w:rStyle w:val="73pt"/>
                <w:rFonts w:eastAsia="Courier New"/>
                <w:b w:val="0"/>
                <w:bCs w:val="0"/>
                <w:spacing w:val="0"/>
                <w:sz w:val="20"/>
                <w:lang w:val="tr-TR"/>
              </w:rPr>
              <w:t xml:space="preserve">OGRN (Ana devlet tescil numarası) </w:t>
            </w:r>
            <w:r w:rsidR="00246D5B">
              <w:rPr>
                <w:rStyle w:val="73pt"/>
                <w:rFonts w:eastAsia="Courier New"/>
                <w:b w:val="0"/>
                <w:bCs w:val="0"/>
                <w:spacing w:val="0"/>
                <w:sz w:val="20"/>
                <w:lang w:val="tr-TR"/>
              </w:rPr>
              <w:t>11111111111</w:t>
            </w:r>
            <w:r w:rsidRPr="004F1D78">
              <w:rPr>
                <w:rStyle w:val="73pt"/>
                <w:rFonts w:eastAsia="Courier New"/>
                <w:b w:val="0"/>
                <w:bCs w:val="0"/>
                <w:spacing w:val="0"/>
                <w:sz w:val="20"/>
                <w:lang w:val="tr-TR"/>
              </w:rPr>
              <w:t xml:space="preserve"> Birleşik Devlet Tüzel Kişiler </w:t>
            </w:r>
            <w:r w:rsidR="002C3DF1" w:rsidRPr="004F1D78">
              <w:rPr>
                <w:rStyle w:val="73pt"/>
                <w:rFonts w:eastAsia="Courier New"/>
                <w:b w:val="0"/>
                <w:bCs w:val="0"/>
                <w:spacing w:val="0"/>
                <w:sz w:val="20"/>
                <w:lang w:val="tr-TR"/>
              </w:rPr>
              <w:t xml:space="preserve">Siciline </w:t>
            </w:r>
            <w:r w:rsidR="00772440" w:rsidRPr="004F1D78">
              <w:rPr>
                <w:rStyle w:val="73pt"/>
                <w:rFonts w:eastAsia="Courier New"/>
                <w:b w:val="0"/>
                <w:bCs w:val="0"/>
                <w:spacing w:val="0"/>
                <w:sz w:val="20"/>
                <w:lang w:val="tr-TR"/>
              </w:rPr>
              <w:t xml:space="preserve">23 Mart 2021 tarihinde </w:t>
            </w:r>
            <w:r w:rsidR="00246D5B">
              <w:rPr>
                <w:rStyle w:val="73pt"/>
                <w:rFonts w:eastAsia="Courier New"/>
                <w:b w:val="0"/>
                <w:bCs w:val="0"/>
                <w:spacing w:val="0"/>
                <w:sz w:val="20"/>
                <w:lang w:val="tr-TR"/>
              </w:rPr>
              <w:t>11111111111</w:t>
            </w:r>
            <w:r w:rsidR="00772440" w:rsidRPr="004F1D78">
              <w:rPr>
                <w:rStyle w:val="73pt"/>
                <w:rFonts w:eastAsia="Courier New"/>
                <w:b w:val="0"/>
                <w:bCs w:val="0"/>
                <w:spacing w:val="0"/>
                <w:sz w:val="20"/>
                <w:lang w:val="tr-TR"/>
              </w:rPr>
              <w:t xml:space="preserve"> numara ile tescil edilirken verilmiştir</w:t>
            </w:r>
            <w:r w:rsidR="00F81884" w:rsidRPr="004F1D78">
              <w:rPr>
                <w:rStyle w:val="73pt"/>
                <w:rFonts w:eastAsia="Courier New"/>
                <w:b w:val="0"/>
                <w:bCs w:val="0"/>
                <w:spacing w:val="0"/>
                <w:sz w:val="20"/>
                <w:lang w:val="tr-TR"/>
              </w:rPr>
              <w:t>.</w:t>
            </w:r>
          </w:p>
          <w:p w:rsidR="00F81884" w:rsidRPr="004F1D78" w:rsidRDefault="00F81884" w:rsidP="005E700E">
            <w:pPr>
              <w:pStyle w:val="NoSpacing"/>
              <w:rPr>
                <w:rStyle w:val="73pt"/>
                <w:rFonts w:eastAsia="Courier New"/>
                <w:b w:val="0"/>
                <w:bCs w:val="0"/>
                <w:spacing w:val="0"/>
                <w:lang w:val="tr-TR"/>
              </w:rPr>
            </w:pPr>
          </w:p>
          <w:p w:rsidR="00F81884" w:rsidRPr="004F1D78" w:rsidRDefault="00F81884" w:rsidP="00D2081B">
            <w:pPr>
              <w:pStyle w:val="NoSpacing"/>
              <w:jc w:val="center"/>
              <w:rPr>
                <w:rStyle w:val="73pt"/>
                <w:rFonts w:eastAsia="Courier New"/>
                <w:bCs w:val="0"/>
                <w:spacing w:val="0"/>
                <w:lang w:val="tr-TR"/>
              </w:rPr>
            </w:pPr>
            <w:r w:rsidRPr="004F1D78">
              <w:rPr>
                <w:rStyle w:val="73pt"/>
                <w:rFonts w:eastAsia="Courier New"/>
                <w:bCs w:val="0"/>
                <w:spacing w:val="0"/>
                <w:lang w:val="tr-TR"/>
              </w:rPr>
              <w:t>BELGE GÜÇLENDİRİLMİŞ NİTELİKLİ E-İMZA İLE İMZALANMIŞTIR.</w:t>
            </w:r>
          </w:p>
          <w:p w:rsidR="00F81884" w:rsidRPr="004F1D78" w:rsidRDefault="00F81884" w:rsidP="005E700E">
            <w:pPr>
              <w:pStyle w:val="NoSpacing"/>
              <w:rPr>
                <w:rStyle w:val="73pt"/>
                <w:rFonts w:eastAsia="Courier New"/>
                <w:b w:val="0"/>
                <w:bCs w:val="0"/>
                <w:spacing w:val="0"/>
                <w:lang w:val="tr-TR"/>
              </w:rPr>
            </w:pPr>
          </w:p>
          <w:p w:rsidR="00F81884" w:rsidRPr="004F1D78" w:rsidRDefault="00D2081B" w:rsidP="00D2081B">
            <w:pPr>
              <w:pStyle w:val="NoSpacing"/>
              <w:jc w:val="center"/>
              <w:rPr>
                <w:rStyle w:val="73pt"/>
                <w:rFonts w:eastAsia="Courier New"/>
                <w:bCs w:val="0"/>
                <w:spacing w:val="0"/>
                <w:lang w:val="tr-TR"/>
              </w:rPr>
            </w:pPr>
            <w:r w:rsidRPr="004F1D78">
              <w:rPr>
                <w:rStyle w:val="73pt"/>
                <w:rFonts w:eastAsia="Courier New"/>
                <w:bCs w:val="0"/>
                <w:spacing w:val="0"/>
                <w:lang w:val="tr-TR"/>
              </w:rPr>
              <w:t>Belge hakkında bilgiler</w:t>
            </w:r>
          </w:p>
          <w:p w:rsidR="00D2081B" w:rsidRPr="004F1D78" w:rsidRDefault="000E3F35" w:rsidP="005E700E">
            <w:pPr>
              <w:pStyle w:val="NoSpacing"/>
              <w:rPr>
                <w:rStyle w:val="73pt"/>
                <w:rFonts w:eastAsia="Courier New"/>
                <w:b w:val="0"/>
                <w:bCs w:val="0"/>
                <w:spacing w:val="0"/>
                <w:sz w:val="18"/>
                <w:lang w:val="tr-TR"/>
              </w:rPr>
            </w:pPr>
            <w:r w:rsidRPr="004F1D78">
              <w:rPr>
                <w:rStyle w:val="73pt"/>
                <w:rFonts w:eastAsia="Courier New"/>
                <w:b w:val="0"/>
                <w:bCs w:val="0"/>
                <w:spacing w:val="0"/>
                <w:sz w:val="18"/>
                <w:lang w:val="tr-TR"/>
              </w:rPr>
              <w:t xml:space="preserve">Belge: </w:t>
            </w:r>
            <w:r w:rsidR="00AC6D60" w:rsidRPr="004F1D78">
              <w:rPr>
                <w:rStyle w:val="73pt"/>
                <w:rFonts w:eastAsia="Courier New"/>
                <w:b w:val="0"/>
                <w:bCs w:val="0"/>
                <w:spacing w:val="0"/>
                <w:sz w:val="18"/>
                <w:lang w:val="tr-TR"/>
              </w:rPr>
              <w:t>332BDA000DAC2A8A4356CCA3B9441FAB</w:t>
            </w:r>
          </w:p>
          <w:p w:rsidR="00AC6D60" w:rsidRPr="004F1D78" w:rsidRDefault="00AC6D60" w:rsidP="00AC6D60">
            <w:pPr>
              <w:pStyle w:val="NoSpacing"/>
              <w:rPr>
                <w:rStyle w:val="73pt"/>
                <w:rFonts w:eastAsia="Courier New"/>
                <w:b w:val="0"/>
                <w:bCs w:val="0"/>
                <w:spacing w:val="0"/>
                <w:sz w:val="18"/>
                <w:lang w:val="tr-TR"/>
              </w:rPr>
            </w:pPr>
            <w:r w:rsidRPr="004F1D78">
              <w:rPr>
                <w:rStyle w:val="73pt"/>
                <w:rFonts w:eastAsia="Courier New"/>
                <w:b w:val="0"/>
                <w:bCs w:val="0"/>
                <w:spacing w:val="0"/>
                <w:sz w:val="18"/>
                <w:lang w:val="tr-TR"/>
              </w:rPr>
              <w:t xml:space="preserve">Sahibi: Alina Valeryevna Sergeyeva </w:t>
            </w:r>
          </w:p>
          <w:p w:rsidR="00AC6D60" w:rsidRPr="004F1D78" w:rsidRDefault="00BF711B" w:rsidP="00AC6D60">
            <w:pPr>
              <w:pStyle w:val="NoSpacing"/>
              <w:rPr>
                <w:rStyle w:val="73pt"/>
                <w:rFonts w:eastAsia="Courier New"/>
                <w:b w:val="0"/>
                <w:bCs w:val="0"/>
                <w:spacing w:val="0"/>
                <w:sz w:val="18"/>
                <w:lang w:val="tr-TR"/>
              </w:rPr>
            </w:pPr>
            <w:r w:rsidRPr="004F1D78">
              <w:rPr>
                <w:rStyle w:val="73pt"/>
                <w:rFonts w:eastAsia="Courier New"/>
                <w:b w:val="0"/>
                <w:bCs w:val="0"/>
                <w:spacing w:val="0"/>
                <w:sz w:val="18"/>
                <w:lang w:val="tr-TR"/>
              </w:rPr>
              <w:t>Rusya Federal vergi idaresi</w:t>
            </w:r>
            <w:r w:rsidR="008D7D82">
              <w:rPr>
                <w:rStyle w:val="73pt"/>
                <w:rFonts w:eastAsia="Courier New"/>
                <w:b w:val="0"/>
                <w:bCs w:val="0"/>
                <w:spacing w:val="0"/>
                <w:sz w:val="18"/>
                <w:lang w:val="tr-TR"/>
              </w:rPr>
              <w:t>'</w:t>
            </w:r>
            <w:r w:rsidRPr="004F1D78">
              <w:rPr>
                <w:rStyle w:val="73pt"/>
                <w:rFonts w:eastAsia="Courier New"/>
                <w:b w:val="0"/>
                <w:bCs w:val="0"/>
                <w:spacing w:val="0"/>
                <w:sz w:val="18"/>
                <w:lang w:val="tr-TR"/>
              </w:rPr>
              <w:t xml:space="preserve"> Kaliningrad eyaletindeki 1 numaralı müfettişliği</w:t>
            </w:r>
          </w:p>
          <w:p w:rsidR="00BF711B" w:rsidRPr="004F1D78" w:rsidRDefault="00BF711B" w:rsidP="00AC6D60">
            <w:pPr>
              <w:pStyle w:val="NoSpacing"/>
              <w:rPr>
                <w:rStyle w:val="73pt"/>
                <w:rFonts w:eastAsia="Courier New"/>
                <w:b w:val="0"/>
                <w:bCs w:val="0"/>
                <w:spacing w:val="0"/>
                <w:lang w:val="tr-TR"/>
              </w:rPr>
            </w:pPr>
            <w:r w:rsidRPr="004F1D78">
              <w:rPr>
                <w:rStyle w:val="73pt"/>
                <w:rFonts w:eastAsia="Courier New"/>
                <w:b w:val="0"/>
                <w:bCs w:val="0"/>
                <w:spacing w:val="0"/>
                <w:sz w:val="18"/>
                <w:lang w:val="tr-TR"/>
              </w:rPr>
              <w:t>Geçerlilik süresi: 04.08.2020 – 04.08.2021</w:t>
            </w:r>
          </w:p>
        </w:tc>
        <w:tc>
          <w:tcPr>
            <w:tcW w:w="5159" w:type="dxa"/>
          </w:tcPr>
          <w:p w:rsidR="00793ACB" w:rsidRDefault="0043536C" w:rsidP="00845178">
            <w:pPr>
              <w:pStyle w:val="NoSpacing"/>
              <w:jc w:val="right"/>
              <w:rPr>
                <w:rStyle w:val="73pt"/>
                <w:rFonts w:eastAsia="Courier New"/>
                <w:bCs w:val="0"/>
                <w:spacing w:val="0"/>
                <w:lang w:val="tr-TR"/>
              </w:rPr>
            </w:pPr>
            <w:r w:rsidRPr="004F1D78">
              <w:rPr>
                <w:rStyle w:val="73pt"/>
                <w:rFonts w:eastAsia="Courier New"/>
                <w:bCs w:val="0"/>
                <w:spacing w:val="0"/>
                <w:lang w:val="tr-TR"/>
              </w:rPr>
              <w:t>“</w:t>
            </w:r>
            <w:r w:rsidR="00246D5B">
              <w:rPr>
                <w:rStyle w:val="73pt"/>
                <w:rFonts w:eastAsia="Courier New"/>
                <w:bCs w:val="0"/>
                <w:spacing w:val="0"/>
                <w:lang w:val="tr-TR"/>
              </w:rPr>
              <w:t>AAAAAAA</w:t>
            </w:r>
            <w:r w:rsidRPr="004F1D78">
              <w:rPr>
                <w:rStyle w:val="73pt"/>
                <w:rFonts w:eastAsia="Courier New"/>
                <w:bCs w:val="0"/>
                <w:spacing w:val="0"/>
                <w:lang w:val="tr-TR"/>
              </w:rPr>
              <w:t>” Limite</w:t>
            </w:r>
            <w:r w:rsidR="00241A21" w:rsidRPr="004F1D78">
              <w:rPr>
                <w:rStyle w:val="73pt"/>
                <w:rFonts w:eastAsia="Courier New"/>
                <w:bCs w:val="0"/>
                <w:spacing w:val="0"/>
                <w:lang w:val="tr-TR"/>
              </w:rPr>
              <w:t>d</w:t>
            </w:r>
            <w:r w:rsidRPr="004F1D78">
              <w:rPr>
                <w:rStyle w:val="73pt"/>
                <w:rFonts w:eastAsia="Courier New"/>
                <w:bCs w:val="0"/>
                <w:spacing w:val="0"/>
                <w:lang w:val="tr-TR"/>
              </w:rPr>
              <w:t xml:space="preserve"> Şirket</w:t>
            </w:r>
            <w:r w:rsidR="00241A21" w:rsidRPr="004F1D78">
              <w:rPr>
                <w:rStyle w:val="73pt"/>
                <w:rFonts w:eastAsia="Courier New"/>
                <w:bCs w:val="0"/>
                <w:spacing w:val="0"/>
                <w:lang w:val="tr-TR"/>
              </w:rPr>
              <w:t xml:space="preserve">i’nin </w:t>
            </w:r>
          </w:p>
          <w:p w:rsidR="006B5D7F" w:rsidRPr="004F1D78" w:rsidRDefault="00A474A0" w:rsidP="00845178">
            <w:pPr>
              <w:pStyle w:val="NoSpacing"/>
              <w:jc w:val="right"/>
              <w:rPr>
                <w:rStyle w:val="73pt"/>
                <w:rFonts w:eastAsia="Courier New"/>
                <w:bCs w:val="0"/>
                <w:spacing w:val="0"/>
                <w:lang w:val="tr-TR"/>
              </w:rPr>
            </w:pPr>
            <w:r w:rsidRPr="004F1D78">
              <w:rPr>
                <w:rStyle w:val="73pt"/>
                <w:rFonts w:eastAsia="Courier New"/>
                <w:bCs w:val="0"/>
                <w:spacing w:val="0"/>
                <w:lang w:val="tr-TR"/>
              </w:rPr>
              <w:t xml:space="preserve">1 Mart 2021 tarihli </w:t>
            </w:r>
            <w:r w:rsidR="00183F77" w:rsidRPr="004F1D78">
              <w:rPr>
                <w:rStyle w:val="73pt"/>
                <w:rFonts w:eastAsia="Courier New"/>
                <w:bCs w:val="0"/>
                <w:spacing w:val="0"/>
                <w:lang w:val="tr-TR"/>
              </w:rPr>
              <w:t xml:space="preserve">1 nolu Genel </w:t>
            </w:r>
            <w:r w:rsidR="00793ACB">
              <w:rPr>
                <w:rStyle w:val="73pt"/>
                <w:rFonts w:eastAsia="Courier New"/>
                <w:bCs w:val="0"/>
                <w:spacing w:val="0"/>
                <w:lang w:val="tr-TR"/>
              </w:rPr>
              <w:t>K</w:t>
            </w:r>
            <w:r w:rsidR="00183F77" w:rsidRPr="004F1D78">
              <w:rPr>
                <w:rStyle w:val="73pt"/>
                <w:rFonts w:eastAsia="Courier New"/>
                <w:bCs w:val="0"/>
                <w:spacing w:val="0"/>
                <w:lang w:val="tr-TR"/>
              </w:rPr>
              <w:t>urul toplantı tutanağıyla onaylandı</w:t>
            </w:r>
          </w:p>
        </w:tc>
      </w:tr>
    </w:tbl>
    <w:p w:rsidR="004375D2" w:rsidRPr="004F1D78" w:rsidRDefault="004375D2">
      <w:pPr>
        <w:pStyle w:val="70"/>
        <w:shd w:val="clear" w:color="auto" w:fill="auto"/>
        <w:rPr>
          <w:rStyle w:val="73pt"/>
          <w:b/>
          <w:bCs/>
          <w:lang w:val="tr-TR"/>
        </w:rPr>
      </w:pPr>
    </w:p>
    <w:p w:rsidR="00125568" w:rsidRPr="004F1D78" w:rsidRDefault="00125568">
      <w:pPr>
        <w:pStyle w:val="70"/>
        <w:shd w:val="clear" w:color="auto" w:fill="auto"/>
        <w:rPr>
          <w:rStyle w:val="73pt"/>
          <w:b/>
          <w:bCs/>
          <w:lang w:val="tr-TR"/>
        </w:rPr>
      </w:pPr>
    </w:p>
    <w:p w:rsidR="003B28CE" w:rsidRPr="004F1D78" w:rsidRDefault="003B28CE">
      <w:pPr>
        <w:pStyle w:val="70"/>
        <w:shd w:val="clear" w:color="auto" w:fill="auto"/>
        <w:rPr>
          <w:rStyle w:val="73pt"/>
          <w:b/>
          <w:bCs/>
          <w:lang w:val="tr-TR"/>
        </w:rPr>
      </w:pPr>
    </w:p>
    <w:p w:rsidR="003B28CE" w:rsidRPr="004F1D78" w:rsidRDefault="003B28CE">
      <w:pPr>
        <w:pStyle w:val="70"/>
        <w:shd w:val="clear" w:color="auto" w:fill="auto"/>
        <w:rPr>
          <w:rStyle w:val="73pt"/>
          <w:b/>
          <w:bCs/>
          <w:lang w:val="tr-TR"/>
        </w:rPr>
      </w:pPr>
    </w:p>
    <w:p w:rsidR="003B28CE" w:rsidRPr="004F1D78" w:rsidRDefault="003B28CE">
      <w:pPr>
        <w:pStyle w:val="70"/>
        <w:shd w:val="clear" w:color="auto" w:fill="auto"/>
        <w:rPr>
          <w:rStyle w:val="73pt"/>
          <w:b/>
          <w:bCs/>
          <w:lang w:val="tr-TR"/>
        </w:rPr>
      </w:pPr>
    </w:p>
    <w:p w:rsidR="003B28CE" w:rsidRPr="004F1D78" w:rsidRDefault="003B28CE">
      <w:pPr>
        <w:pStyle w:val="70"/>
        <w:shd w:val="clear" w:color="auto" w:fill="auto"/>
        <w:rPr>
          <w:rStyle w:val="73pt"/>
          <w:b/>
          <w:bCs/>
          <w:lang w:val="tr-TR"/>
        </w:rPr>
      </w:pPr>
    </w:p>
    <w:p w:rsidR="00C82ECF" w:rsidRPr="004F1D78" w:rsidRDefault="00EE148D" w:rsidP="00EE148D">
      <w:pPr>
        <w:pStyle w:val="70"/>
        <w:shd w:val="clear" w:color="auto" w:fill="auto"/>
        <w:spacing w:line="240" w:lineRule="auto"/>
        <w:ind w:left="440"/>
        <w:rPr>
          <w:rStyle w:val="71"/>
          <w:b/>
          <w:bCs/>
          <w:lang w:val="tr-TR"/>
        </w:rPr>
      </w:pPr>
      <w:r w:rsidRPr="004F1D78">
        <w:rPr>
          <w:rStyle w:val="71"/>
          <w:b/>
          <w:bCs/>
          <w:lang w:val="tr-TR"/>
        </w:rPr>
        <w:t xml:space="preserve"> </w:t>
      </w:r>
      <w:r w:rsidR="00EC5D5D" w:rsidRPr="004F1D78">
        <w:rPr>
          <w:rStyle w:val="71"/>
          <w:b/>
          <w:bCs/>
          <w:lang w:val="tr-TR"/>
        </w:rPr>
        <w:t>«</w:t>
      </w:r>
      <w:r w:rsidR="00246D5B">
        <w:rPr>
          <w:rStyle w:val="71"/>
          <w:b/>
          <w:bCs/>
          <w:lang w:val="tr-TR"/>
        </w:rPr>
        <w:t>AAAAAAAAAAAA</w:t>
      </w:r>
      <w:r w:rsidRPr="004F1D78">
        <w:rPr>
          <w:rStyle w:val="71"/>
          <w:b/>
          <w:bCs/>
          <w:lang w:val="tr-TR"/>
        </w:rPr>
        <w:t xml:space="preserve"> LLC</w:t>
      </w:r>
      <w:r w:rsidR="00EC5D5D" w:rsidRPr="004F1D78">
        <w:rPr>
          <w:rStyle w:val="71"/>
          <w:b/>
          <w:bCs/>
          <w:lang w:val="tr-TR"/>
        </w:rPr>
        <w:t>»</w:t>
      </w:r>
      <w:r w:rsidRPr="004F1D78">
        <w:rPr>
          <w:rStyle w:val="71"/>
          <w:b/>
          <w:bCs/>
          <w:lang w:val="tr-TR"/>
        </w:rPr>
        <w:t xml:space="preserve"> LİMİTED ŞİRKETİ</w:t>
      </w:r>
    </w:p>
    <w:p w:rsidR="00EE148D" w:rsidRPr="004F1D78" w:rsidRDefault="00EE148D" w:rsidP="00EE148D">
      <w:pPr>
        <w:pStyle w:val="70"/>
        <w:shd w:val="clear" w:color="auto" w:fill="auto"/>
        <w:spacing w:line="240" w:lineRule="auto"/>
        <w:rPr>
          <w:lang w:val="tr-TR"/>
        </w:rPr>
      </w:pPr>
      <w:r w:rsidRPr="004F1D78">
        <w:rPr>
          <w:rStyle w:val="73pt"/>
          <w:b/>
          <w:bCs/>
          <w:lang w:val="tr-TR"/>
        </w:rPr>
        <w:t>ANA SÖZLEŞMESİ</w:t>
      </w:r>
    </w:p>
    <w:p w:rsidR="00EE148D" w:rsidRPr="004F1D78" w:rsidRDefault="00EE148D">
      <w:pPr>
        <w:pStyle w:val="70"/>
        <w:shd w:val="clear" w:color="auto" w:fill="auto"/>
        <w:spacing w:after="1719"/>
        <w:ind w:left="440"/>
        <w:rPr>
          <w:lang w:val="tr-TR"/>
        </w:rPr>
      </w:pPr>
    </w:p>
    <w:p w:rsidR="00C82ECF" w:rsidRPr="004F1D78" w:rsidRDefault="00C82ECF">
      <w:pPr>
        <w:rPr>
          <w:sz w:val="2"/>
          <w:szCs w:val="2"/>
          <w:lang w:val="tr-TR"/>
        </w:rPr>
      </w:pPr>
    </w:p>
    <w:p w:rsidR="003B2F24" w:rsidRDefault="00EE148D" w:rsidP="003B2F24">
      <w:pPr>
        <w:pStyle w:val="60"/>
        <w:shd w:val="clear" w:color="auto" w:fill="auto"/>
        <w:spacing w:after="0" w:line="370" w:lineRule="exact"/>
        <w:ind w:right="160"/>
        <w:jc w:val="center"/>
        <w:rPr>
          <w:rStyle w:val="61"/>
          <w:b/>
          <w:bCs/>
          <w:lang w:val="en-US"/>
        </w:rPr>
      </w:pPr>
      <w:r w:rsidRPr="004F1D78">
        <w:rPr>
          <w:rStyle w:val="61"/>
          <w:b/>
          <w:bCs/>
          <w:lang w:val="tr-TR"/>
        </w:rPr>
        <w:t>Kaliningrad şehri</w:t>
      </w:r>
      <w:r w:rsidR="00EC5D5D" w:rsidRPr="004F1D78">
        <w:rPr>
          <w:rStyle w:val="61"/>
          <w:b/>
          <w:bCs/>
          <w:lang w:val="en-US"/>
        </w:rPr>
        <w:t xml:space="preserve"> </w:t>
      </w:r>
    </w:p>
    <w:p w:rsidR="00C82ECF" w:rsidRPr="004F1D78" w:rsidRDefault="00EC5D5D" w:rsidP="003B2F24">
      <w:pPr>
        <w:pStyle w:val="60"/>
        <w:shd w:val="clear" w:color="auto" w:fill="auto"/>
        <w:spacing w:after="0" w:line="370" w:lineRule="exact"/>
        <w:ind w:right="160"/>
        <w:jc w:val="center"/>
        <w:rPr>
          <w:lang w:val="en-US"/>
        </w:rPr>
        <w:sectPr w:rsidR="00C82ECF" w:rsidRPr="004F1D78" w:rsidSect="000B6D45">
          <w:type w:val="continuous"/>
          <w:pgSz w:w="12240" w:h="18720"/>
          <w:pgMar w:top="1260" w:right="2045" w:bottom="3122" w:left="2333" w:header="0" w:footer="3" w:gutter="0"/>
          <w:cols w:space="720"/>
          <w:noEndnote/>
          <w:docGrid w:linePitch="360"/>
        </w:sectPr>
      </w:pPr>
      <w:r w:rsidRPr="004F1D78">
        <w:rPr>
          <w:rStyle w:val="62"/>
          <w:b/>
          <w:bCs/>
          <w:lang w:val="en-US"/>
        </w:rPr>
        <w:t>2021</w:t>
      </w:r>
    </w:p>
    <w:p w:rsidR="00C82ECF" w:rsidRPr="004F1D78" w:rsidRDefault="003074E9">
      <w:pPr>
        <w:pStyle w:val="70"/>
        <w:shd w:val="clear" w:color="auto" w:fill="auto"/>
        <w:spacing w:line="240" w:lineRule="exact"/>
        <w:ind w:left="60"/>
      </w:pPr>
      <w:r w:rsidRPr="004F1D78">
        <w:rPr>
          <w:lang w:val="tr-TR"/>
        </w:rPr>
        <w:lastRenderedPageBreak/>
        <w:t>MADDE</w:t>
      </w:r>
      <w:r w:rsidR="00EC5D5D" w:rsidRPr="004F1D78">
        <w:t xml:space="preserve"> 1.</w:t>
      </w:r>
    </w:p>
    <w:p w:rsidR="00C82ECF" w:rsidRPr="004F1D78" w:rsidRDefault="003074E9">
      <w:pPr>
        <w:pStyle w:val="70"/>
        <w:shd w:val="clear" w:color="auto" w:fill="auto"/>
        <w:spacing w:after="100" w:line="240" w:lineRule="exact"/>
        <w:ind w:left="60"/>
        <w:rPr>
          <w:lang w:val="tr-TR"/>
        </w:rPr>
      </w:pPr>
      <w:r w:rsidRPr="004F1D78">
        <w:rPr>
          <w:lang w:val="tr-TR"/>
        </w:rPr>
        <w:t>Genel hükümler</w:t>
      </w:r>
    </w:p>
    <w:p w:rsidR="00C82ECF" w:rsidRPr="004F1D78" w:rsidRDefault="005213F2">
      <w:pPr>
        <w:pStyle w:val="1"/>
        <w:numPr>
          <w:ilvl w:val="0"/>
          <w:numId w:val="1"/>
        </w:numPr>
        <w:shd w:val="clear" w:color="auto" w:fill="auto"/>
        <w:tabs>
          <w:tab w:val="left" w:pos="722"/>
        </w:tabs>
        <w:spacing w:before="0" w:after="56"/>
        <w:ind w:left="720" w:right="60" w:hanging="680"/>
        <w:rPr>
          <w:lang w:val="tr-TR"/>
        </w:rPr>
      </w:pPr>
      <w:r>
        <w:rPr>
          <w:lang w:val="tr-TR"/>
        </w:rPr>
        <w:t>İşbu</w:t>
      </w:r>
      <w:r w:rsidR="00723EC7" w:rsidRPr="004F1D78">
        <w:rPr>
          <w:lang w:val="tr-TR"/>
        </w:rPr>
        <w:t xml:space="preserve"> Ana sözleşme </w:t>
      </w:r>
      <w:r w:rsidR="00EC5D5D" w:rsidRPr="004F1D78">
        <w:rPr>
          <w:lang w:val="tr-TR"/>
        </w:rPr>
        <w:t>(</w:t>
      </w:r>
      <w:r w:rsidR="00723EC7" w:rsidRPr="004F1D78">
        <w:rPr>
          <w:lang w:val="tr-TR"/>
        </w:rPr>
        <w:t>bilahare</w:t>
      </w:r>
      <w:r w:rsidR="00EC5D5D" w:rsidRPr="004F1D78">
        <w:rPr>
          <w:lang w:val="tr-TR"/>
        </w:rPr>
        <w:t xml:space="preserve"> </w:t>
      </w:r>
      <w:r w:rsidR="000A5EDB">
        <w:rPr>
          <w:lang w:val="tr-TR"/>
        </w:rPr>
        <w:t xml:space="preserve">Ana sözleşme veya </w:t>
      </w:r>
      <w:r w:rsidR="00723EC7" w:rsidRPr="004F1D78">
        <w:rPr>
          <w:lang w:val="tr-TR"/>
        </w:rPr>
        <w:t>Tüzük olarak anılacaktır</w:t>
      </w:r>
      <w:r w:rsidR="00EC5D5D" w:rsidRPr="004F1D78">
        <w:rPr>
          <w:lang w:val="tr-TR"/>
        </w:rPr>
        <w:t xml:space="preserve">) </w:t>
      </w:r>
      <w:r w:rsidR="00EC3EC2" w:rsidRPr="004F1D78">
        <w:rPr>
          <w:lang w:val="tr-TR"/>
        </w:rPr>
        <w:t xml:space="preserve">Rusya Federasyonu Medeni Kanunu, </w:t>
      </w:r>
      <w:r w:rsidR="00EC5D5D" w:rsidRPr="004F1D78">
        <w:rPr>
          <w:lang w:val="tr-TR"/>
        </w:rPr>
        <w:t>08.02.</w:t>
      </w:r>
      <w:r w:rsidR="00EC3EC2" w:rsidRPr="004F1D78">
        <w:rPr>
          <w:lang w:val="tr-TR"/>
        </w:rPr>
        <w:t>1998 tarihli</w:t>
      </w:r>
      <w:r w:rsidR="00EC5D5D" w:rsidRPr="004F1D78">
        <w:rPr>
          <w:lang w:val="tr-TR"/>
        </w:rPr>
        <w:t xml:space="preserve"> № 14- ФЗ </w:t>
      </w:r>
      <w:r w:rsidR="00EC3EC2" w:rsidRPr="004F1D78">
        <w:rPr>
          <w:lang w:val="tr-TR"/>
        </w:rPr>
        <w:t xml:space="preserve">nolu “Limited Şirketler </w:t>
      </w:r>
      <w:r w:rsidR="000A5EDB">
        <w:rPr>
          <w:lang w:val="tr-TR"/>
        </w:rPr>
        <w:t xml:space="preserve">Federal </w:t>
      </w:r>
      <w:r w:rsidR="00FD696A" w:rsidRPr="004F1D78">
        <w:rPr>
          <w:lang w:val="tr-TR"/>
        </w:rPr>
        <w:t>K</w:t>
      </w:r>
      <w:r w:rsidR="00EC3EC2" w:rsidRPr="004F1D78">
        <w:rPr>
          <w:lang w:val="tr-TR"/>
        </w:rPr>
        <w:t xml:space="preserve">anunu” </w:t>
      </w:r>
      <w:r w:rsidR="00EC5D5D" w:rsidRPr="004F1D78">
        <w:rPr>
          <w:lang w:val="tr-TR"/>
        </w:rPr>
        <w:t>(</w:t>
      </w:r>
      <w:r w:rsidR="00EC3EC2" w:rsidRPr="004F1D78">
        <w:rPr>
          <w:lang w:val="tr-TR"/>
        </w:rPr>
        <w:t>bilahare</w:t>
      </w:r>
      <w:r w:rsidR="00EC5D5D" w:rsidRPr="004F1D78">
        <w:rPr>
          <w:lang w:val="tr-TR"/>
        </w:rPr>
        <w:t xml:space="preserve"> </w:t>
      </w:r>
      <w:r w:rsidR="00EC3EC2" w:rsidRPr="004F1D78">
        <w:rPr>
          <w:lang w:val="tr-TR"/>
        </w:rPr>
        <w:t>Kanun olarak anılacaktır</w:t>
      </w:r>
      <w:r w:rsidR="00EC5D5D" w:rsidRPr="004F1D78">
        <w:rPr>
          <w:lang w:val="tr-TR"/>
        </w:rPr>
        <w:t xml:space="preserve">) </w:t>
      </w:r>
      <w:r w:rsidR="00E31228" w:rsidRPr="004F1D78">
        <w:rPr>
          <w:lang w:val="tr-TR"/>
        </w:rPr>
        <w:t xml:space="preserve">ile Rusya Federasyonu’nun diğer ilgili mevzuatı uyarınca, </w:t>
      </w:r>
      <w:r w:rsidR="00F62E88" w:rsidRPr="004F1D78">
        <w:rPr>
          <w:lang w:val="tr-TR"/>
        </w:rPr>
        <w:t>“</w:t>
      </w:r>
      <w:r w:rsidR="00246D5B">
        <w:rPr>
          <w:lang w:val="tr-TR"/>
        </w:rPr>
        <w:t>AAAAAAA</w:t>
      </w:r>
      <w:r w:rsidR="00F62E88" w:rsidRPr="004F1D78">
        <w:rPr>
          <w:lang w:val="tr-TR"/>
        </w:rPr>
        <w:t xml:space="preserve"> LLC” Limited Şirketi’nin (bilahare Şirket olarak anılacaktır) </w:t>
      </w:r>
      <w:r w:rsidR="00967A0B" w:rsidRPr="004F1D78">
        <w:rPr>
          <w:lang w:val="tr-TR"/>
        </w:rPr>
        <w:t>yasal statüsünü</w:t>
      </w:r>
      <w:r w:rsidR="00EC5D5D" w:rsidRPr="004F1D78">
        <w:rPr>
          <w:lang w:val="tr-TR"/>
        </w:rPr>
        <w:t xml:space="preserve">, </w:t>
      </w:r>
      <w:r w:rsidR="00967A0B" w:rsidRPr="004F1D78">
        <w:rPr>
          <w:lang w:val="tr-TR"/>
        </w:rPr>
        <w:t xml:space="preserve">Şirket yönetim organlarının hak ve yükümlülüklerini, </w:t>
      </w:r>
      <w:r w:rsidR="0029306E" w:rsidRPr="004F1D78">
        <w:rPr>
          <w:lang w:val="tr-TR"/>
        </w:rPr>
        <w:t xml:space="preserve">Şirket kuruluş, faaliyet, yeniden yapılandırılması ve tasfiyesine ilişkin </w:t>
      </w:r>
      <w:r w:rsidR="00CC0B42" w:rsidRPr="004F1D78">
        <w:rPr>
          <w:lang w:val="tr-TR"/>
        </w:rPr>
        <w:t>prosedürleri belirler</w:t>
      </w:r>
      <w:r w:rsidR="00EC5D5D" w:rsidRPr="004F1D78">
        <w:rPr>
          <w:lang w:val="tr-TR"/>
        </w:rPr>
        <w:t>.</w:t>
      </w:r>
    </w:p>
    <w:p w:rsidR="00C82ECF" w:rsidRPr="004F1D78" w:rsidRDefault="003074E9">
      <w:pPr>
        <w:pStyle w:val="1"/>
        <w:numPr>
          <w:ilvl w:val="0"/>
          <w:numId w:val="1"/>
        </w:numPr>
        <w:shd w:val="clear" w:color="auto" w:fill="auto"/>
        <w:tabs>
          <w:tab w:val="left" w:pos="726"/>
        </w:tabs>
        <w:spacing w:before="0" w:after="91" w:line="278" w:lineRule="exact"/>
        <w:ind w:left="720" w:right="60" w:hanging="680"/>
        <w:rPr>
          <w:lang w:val="tr-TR"/>
        </w:rPr>
      </w:pPr>
      <w:r w:rsidRPr="004F1D78">
        <w:rPr>
          <w:lang w:val="tr-TR"/>
        </w:rPr>
        <w:t xml:space="preserve">Şirket, Rusya Federasyonu Medeni kanunu, Kanun ve Rusya Federasyonu’nun diğer ilgili mevzuatı </w:t>
      </w:r>
      <w:r w:rsidR="00F32C99" w:rsidRPr="004F1D78">
        <w:rPr>
          <w:lang w:val="tr-TR"/>
        </w:rPr>
        <w:t xml:space="preserve">ile Tüzüğe (Ana Sözleşme’ye) uygun olarak </w:t>
      </w:r>
      <w:r w:rsidR="00F768FA" w:rsidRPr="004F1D78">
        <w:rPr>
          <w:lang w:val="tr-TR"/>
        </w:rPr>
        <w:t xml:space="preserve">kurulmuştur ve faaliyetlerini sürdürmektedir. </w:t>
      </w:r>
    </w:p>
    <w:p w:rsidR="00C82ECF" w:rsidRPr="004F1D78" w:rsidRDefault="00F768FA">
      <w:pPr>
        <w:pStyle w:val="1"/>
        <w:numPr>
          <w:ilvl w:val="0"/>
          <w:numId w:val="1"/>
        </w:numPr>
        <w:shd w:val="clear" w:color="auto" w:fill="auto"/>
        <w:tabs>
          <w:tab w:val="left" w:pos="726"/>
        </w:tabs>
        <w:spacing w:before="0" w:after="99" w:line="240" w:lineRule="exact"/>
        <w:ind w:left="720" w:hanging="680"/>
      </w:pPr>
      <w:r w:rsidRPr="004F1D78">
        <w:rPr>
          <w:lang w:val="tr-TR"/>
        </w:rPr>
        <w:t>Şirket süresiz olarak kurulmuştur</w:t>
      </w:r>
      <w:r w:rsidR="00EC5D5D" w:rsidRPr="004F1D78">
        <w:t>.</w:t>
      </w:r>
    </w:p>
    <w:p w:rsidR="00C82ECF" w:rsidRPr="004F1D78" w:rsidRDefault="009746E4">
      <w:pPr>
        <w:pStyle w:val="1"/>
        <w:numPr>
          <w:ilvl w:val="0"/>
          <w:numId w:val="1"/>
        </w:numPr>
        <w:shd w:val="clear" w:color="auto" w:fill="auto"/>
        <w:tabs>
          <w:tab w:val="left" w:pos="726"/>
        </w:tabs>
        <w:spacing w:before="0" w:after="53" w:line="269" w:lineRule="exact"/>
        <w:ind w:left="720" w:right="60" w:hanging="680"/>
      </w:pPr>
      <w:r w:rsidRPr="004F1D78">
        <w:rPr>
          <w:lang w:val="tr-TR"/>
        </w:rPr>
        <w:t xml:space="preserve">Şirket, Rusya Federasyonu yasalarınca yasaklanmamış her türlü faaliyetleri gerçekleştirmek için gerekli </w:t>
      </w:r>
      <w:r w:rsidR="00E079DA" w:rsidRPr="004F1D78">
        <w:rPr>
          <w:lang w:val="tr-TR"/>
        </w:rPr>
        <w:t xml:space="preserve">medeni haklara sahip olabilir ve </w:t>
      </w:r>
      <w:r w:rsidR="000E1FDD" w:rsidRPr="004F1D78">
        <w:rPr>
          <w:lang w:val="tr-TR"/>
        </w:rPr>
        <w:t>yükümlülükler üstlenebilir</w:t>
      </w:r>
      <w:r w:rsidR="00EC5D5D" w:rsidRPr="004F1D78">
        <w:t>.</w:t>
      </w:r>
    </w:p>
    <w:p w:rsidR="00C82ECF" w:rsidRPr="004F1D78" w:rsidRDefault="000E1FDD">
      <w:pPr>
        <w:pStyle w:val="1"/>
        <w:numPr>
          <w:ilvl w:val="0"/>
          <w:numId w:val="1"/>
        </w:numPr>
        <w:shd w:val="clear" w:color="auto" w:fill="auto"/>
        <w:tabs>
          <w:tab w:val="left" w:pos="722"/>
        </w:tabs>
        <w:spacing w:before="0" w:after="64" w:line="278" w:lineRule="exact"/>
        <w:ind w:left="720" w:right="60" w:hanging="680"/>
      </w:pPr>
      <w:r w:rsidRPr="004F1D78">
        <w:rPr>
          <w:lang w:val="tr-TR"/>
        </w:rPr>
        <w:t>Şirketin</w:t>
      </w:r>
      <w:r w:rsidR="00F2388C">
        <w:rPr>
          <w:lang w:val="tr-TR"/>
        </w:rPr>
        <w:t>,</w:t>
      </w:r>
      <w:r w:rsidRPr="004F1D78">
        <w:rPr>
          <w:lang w:val="tr-TR"/>
        </w:rPr>
        <w:t xml:space="preserve"> </w:t>
      </w:r>
      <w:r w:rsidR="002C0C10" w:rsidRPr="004F1D78">
        <w:rPr>
          <w:lang w:val="tr-TR"/>
        </w:rPr>
        <w:t xml:space="preserve">Rusça ve İngilizce </w:t>
      </w:r>
      <w:r w:rsidRPr="004F1D78">
        <w:rPr>
          <w:lang w:val="tr-TR"/>
        </w:rPr>
        <w:t xml:space="preserve">tam kurumsal ünvanını </w:t>
      </w:r>
      <w:r w:rsidR="002C0C10">
        <w:rPr>
          <w:lang w:val="tr-TR"/>
        </w:rPr>
        <w:t>ve</w:t>
      </w:r>
      <w:r w:rsidRPr="004F1D78">
        <w:rPr>
          <w:lang w:val="tr-TR"/>
        </w:rPr>
        <w:t xml:space="preserve"> Şirketin yerini gösteren bir işareti içeren</w:t>
      </w:r>
      <w:r w:rsidRPr="004F1D78">
        <w:t xml:space="preserve"> </w:t>
      </w:r>
      <w:r w:rsidRPr="004F1D78">
        <w:rPr>
          <w:lang w:val="tr-TR"/>
        </w:rPr>
        <w:t>yuvarlak mührü vardır</w:t>
      </w:r>
      <w:r w:rsidR="00EC5D5D" w:rsidRPr="004F1D78">
        <w:t>.</w:t>
      </w:r>
    </w:p>
    <w:p w:rsidR="00C82ECF" w:rsidRPr="004F1D78" w:rsidRDefault="00311D28">
      <w:pPr>
        <w:pStyle w:val="1"/>
        <w:shd w:val="clear" w:color="auto" w:fill="auto"/>
        <w:spacing w:before="0"/>
        <w:ind w:left="720" w:right="60" w:firstLine="0"/>
      </w:pPr>
      <w:r w:rsidRPr="004F1D78">
        <w:rPr>
          <w:lang w:val="tr-TR"/>
        </w:rPr>
        <w:t xml:space="preserve">Şirket, üzerinde kendi ünvanı yazılı olan kaşelere, antetli kağıtlara, münhasır ambleme, öngörülen şekilde tescil edilen ticari marka ve </w:t>
      </w:r>
      <w:r w:rsidR="008C0F0C" w:rsidRPr="004F1D78">
        <w:rPr>
          <w:lang w:val="tr-TR"/>
        </w:rPr>
        <w:t xml:space="preserve">sair kişiselleştirilmiş </w:t>
      </w:r>
      <w:r w:rsidR="009A1805" w:rsidRPr="004F1D78">
        <w:rPr>
          <w:lang w:val="tr-TR"/>
        </w:rPr>
        <w:t>işaretlere sahip olabilir</w:t>
      </w:r>
      <w:r w:rsidR="00EC5D5D" w:rsidRPr="004F1D78">
        <w:t>.</w:t>
      </w:r>
    </w:p>
    <w:p w:rsidR="00C82ECF" w:rsidRPr="004F1D78" w:rsidRDefault="003D3989">
      <w:pPr>
        <w:pStyle w:val="1"/>
        <w:numPr>
          <w:ilvl w:val="0"/>
          <w:numId w:val="1"/>
        </w:numPr>
        <w:shd w:val="clear" w:color="auto" w:fill="auto"/>
        <w:tabs>
          <w:tab w:val="left" w:pos="722"/>
        </w:tabs>
        <w:spacing w:before="0" w:after="56"/>
        <w:ind w:left="720" w:right="60" w:hanging="680"/>
      </w:pPr>
      <w:r w:rsidRPr="004F1D78">
        <w:rPr>
          <w:lang w:val="tr-TR"/>
        </w:rPr>
        <w:t>Faaliyetlerini yürütürken, Şirket</w:t>
      </w:r>
      <w:r w:rsidR="006B01CF" w:rsidRPr="004F1D78">
        <w:rPr>
          <w:lang w:val="tr-TR"/>
        </w:rPr>
        <w:t>,</w:t>
      </w:r>
      <w:r w:rsidRPr="004F1D78">
        <w:rPr>
          <w:lang w:val="tr-TR"/>
        </w:rPr>
        <w:t xml:space="preserve"> </w:t>
      </w:r>
      <w:r w:rsidR="00723FA1" w:rsidRPr="004F1D78">
        <w:rPr>
          <w:lang w:val="tr-TR"/>
        </w:rPr>
        <w:t xml:space="preserve">Rusya Federasyonu’nun yürürlükteki mezvuatına, Tüzük hükümlerine ve kendi yönetim organlarının </w:t>
      </w:r>
      <w:r w:rsidR="00C74E17" w:rsidRPr="004F1D78">
        <w:rPr>
          <w:lang w:val="tr-TR"/>
        </w:rPr>
        <w:t xml:space="preserve">Kanun ve Tüzükde belirtilen şekilde ve yetkileri çerçevesinde almış oldukları </w:t>
      </w:r>
      <w:r w:rsidR="00723FA1" w:rsidRPr="004F1D78">
        <w:rPr>
          <w:lang w:val="tr-TR"/>
        </w:rPr>
        <w:t>kararlarına uygun hareket eder</w:t>
      </w:r>
      <w:r w:rsidR="00EC5D5D" w:rsidRPr="004F1D78">
        <w:t>.</w:t>
      </w:r>
    </w:p>
    <w:p w:rsidR="00C82ECF" w:rsidRPr="004F1D78" w:rsidRDefault="006B01CF">
      <w:pPr>
        <w:pStyle w:val="1"/>
        <w:numPr>
          <w:ilvl w:val="0"/>
          <w:numId w:val="1"/>
        </w:numPr>
        <w:shd w:val="clear" w:color="auto" w:fill="auto"/>
        <w:tabs>
          <w:tab w:val="left" w:pos="717"/>
        </w:tabs>
        <w:spacing w:before="0" w:line="278" w:lineRule="exact"/>
        <w:ind w:left="720" w:right="60" w:hanging="680"/>
      </w:pPr>
      <w:r w:rsidRPr="004F1D78">
        <w:rPr>
          <w:lang w:val="tr-TR"/>
        </w:rPr>
        <w:t xml:space="preserve">Şirketin yeniden yapılandırılması esnasında, tüm belgeler </w:t>
      </w:r>
      <w:r w:rsidR="00EC5D5D" w:rsidRPr="004F1D78">
        <w:t>(</w:t>
      </w:r>
      <w:r w:rsidRPr="004F1D78">
        <w:rPr>
          <w:lang w:val="tr-TR"/>
        </w:rPr>
        <w:t>yönetim</w:t>
      </w:r>
      <w:r w:rsidR="00EC5D5D" w:rsidRPr="004F1D78">
        <w:t xml:space="preserve">, </w:t>
      </w:r>
      <w:r w:rsidRPr="004F1D78">
        <w:rPr>
          <w:lang w:val="tr-TR"/>
        </w:rPr>
        <w:t>mali ve muhasebe</w:t>
      </w:r>
      <w:r w:rsidR="00EC5D5D" w:rsidRPr="004F1D78">
        <w:t xml:space="preserve">, </w:t>
      </w:r>
      <w:r w:rsidRPr="004F1D78">
        <w:rPr>
          <w:lang w:val="tr-TR"/>
        </w:rPr>
        <w:t>personel ve sair</w:t>
      </w:r>
      <w:r w:rsidR="00EC5D5D" w:rsidRPr="004F1D78">
        <w:t xml:space="preserve">) </w:t>
      </w:r>
      <w:r w:rsidR="00175A12" w:rsidRPr="004F1D78">
        <w:rPr>
          <w:lang w:val="tr-TR"/>
        </w:rPr>
        <w:t xml:space="preserve">belirlenen kurallara uygun olarak halefe </w:t>
      </w:r>
      <w:r w:rsidR="003D7A7D" w:rsidRPr="004F1D78">
        <w:rPr>
          <w:lang w:val="tr-TR"/>
        </w:rPr>
        <w:t>intikal ettirilir</w:t>
      </w:r>
      <w:r w:rsidR="00EC5D5D" w:rsidRPr="004F1D78">
        <w:t>.</w:t>
      </w:r>
    </w:p>
    <w:p w:rsidR="00C82ECF" w:rsidRPr="004F1D78" w:rsidRDefault="009C752C">
      <w:pPr>
        <w:pStyle w:val="1"/>
        <w:shd w:val="clear" w:color="auto" w:fill="auto"/>
        <w:spacing w:before="0" w:line="278" w:lineRule="exact"/>
        <w:ind w:left="720" w:right="60" w:firstLine="0"/>
      </w:pPr>
      <w:r w:rsidRPr="004F1D78">
        <w:rPr>
          <w:lang w:val="tr-TR"/>
        </w:rPr>
        <w:t xml:space="preserve">Halefin yokluğu durumunda, </w:t>
      </w:r>
      <w:r w:rsidR="00F0736B" w:rsidRPr="004F1D78">
        <w:rPr>
          <w:lang w:val="tr-TR"/>
        </w:rPr>
        <w:t xml:space="preserve">sürekli saklanması gereken belgeler </w:t>
      </w:r>
      <w:r w:rsidR="00AA3145" w:rsidRPr="004F1D78">
        <w:rPr>
          <w:lang w:val="tr-TR"/>
        </w:rPr>
        <w:t xml:space="preserve">saklanmak üzere yetkili devlet makamının arşivine tevdi </w:t>
      </w:r>
      <w:r w:rsidR="00151C1D" w:rsidRPr="004F1D78">
        <w:rPr>
          <w:lang w:val="tr-TR"/>
        </w:rPr>
        <w:t>verilir</w:t>
      </w:r>
      <w:r w:rsidR="00AA3145" w:rsidRPr="004F1D78">
        <w:rPr>
          <w:lang w:val="tr-TR"/>
        </w:rPr>
        <w:t xml:space="preserve">. </w:t>
      </w:r>
    </w:p>
    <w:p w:rsidR="00C82ECF" w:rsidRPr="004F1D78" w:rsidRDefault="00151C1D">
      <w:pPr>
        <w:pStyle w:val="1"/>
        <w:shd w:val="clear" w:color="auto" w:fill="auto"/>
        <w:spacing w:before="0" w:line="278" w:lineRule="exact"/>
        <w:ind w:left="720" w:right="60" w:firstLine="0"/>
      </w:pPr>
      <w:r w:rsidRPr="004F1D78">
        <w:rPr>
          <w:lang w:val="tr-TR"/>
        </w:rPr>
        <w:t>Belgelerin nakli ve düzenlenmesi iş</w:t>
      </w:r>
      <w:r w:rsidR="00591990" w:rsidRPr="004F1D78">
        <w:rPr>
          <w:lang w:val="tr-TR"/>
        </w:rPr>
        <w:t>lemi, arşiv mak</w:t>
      </w:r>
      <w:r w:rsidR="0016151F" w:rsidRPr="004F1D78">
        <w:rPr>
          <w:lang w:val="tr-TR"/>
        </w:rPr>
        <w:t xml:space="preserve">amının taleplerine uygun olarak </w:t>
      </w:r>
      <w:r w:rsidR="00362669" w:rsidRPr="004F1D78">
        <w:rPr>
          <w:lang w:val="tr-TR"/>
        </w:rPr>
        <w:t xml:space="preserve">ve masrafları </w:t>
      </w:r>
      <w:r w:rsidR="0016151F" w:rsidRPr="004F1D78">
        <w:rPr>
          <w:lang w:val="tr-TR"/>
        </w:rPr>
        <w:t xml:space="preserve">Şirkete </w:t>
      </w:r>
      <w:r w:rsidR="00362669" w:rsidRPr="004F1D78">
        <w:rPr>
          <w:lang w:val="tr-TR"/>
        </w:rPr>
        <w:t>ait olmak üzere Şirketçe ve Şirket araçlarıyla</w:t>
      </w:r>
      <w:r w:rsidR="0016151F" w:rsidRPr="004F1D78">
        <w:rPr>
          <w:lang w:val="tr-TR"/>
        </w:rPr>
        <w:t xml:space="preserve"> yapılır</w:t>
      </w:r>
      <w:r w:rsidR="00EC5D5D" w:rsidRPr="004F1D78">
        <w:t>.</w:t>
      </w:r>
    </w:p>
    <w:p w:rsidR="00C82ECF" w:rsidRPr="004F1D78" w:rsidRDefault="00BB5002">
      <w:pPr>
        <w:pStyle w:val="1"/>
        <w:numPr>
          <w:ilvl w:val="0"/>
          <w:numId w:val="1"/>
        </w:numPr>
        <w:shd w:val="clear" w:color="auto" w:fill="auto"/>
        <w:tabs>
          <w:tab w:val="left" w:pos="722"/>
        </w:tabs>
        <w:spacing w:before="0" w:after="64" w:line="278" w:lineRule="exact"/>
        <w:ind w:left="720" w:right="60" w:hanging="680"/>
      </w:pPr>
      <w:r w:rsidRPr="004F1D78">
        <w:rPr>
          <w:lang w:val="tr-TR"/>
        </w:rPr>
        <w:t>Rusya Federasyonu mevzuatın</w:t>
      </w:r>
      <w:r w:rsidR="00BD080B" w:rsidRPr="004F1D78">
        <w:rPr>
          <w:lang w:val="tr-TR"/>
        </w:rPr>
        <w:t>ın gerekliliklerine</w:t>
      </w:r>
      <w:r w:rsidRPr="004F1D78">
        <w:rPr>
          <w:lang w:val="tr-TR"/>
        </w:rPr>
        <w:t xml:space="preserve"> uygunlukta, Şirket, faaliyetlerini yürütürken </w:t>
      </w:r>
      <w:r w:rsidR="00485CC2" w:rsidRPr="004F1D78">
        <w:rPr>
          <w:lang w:val="tr-TR"/>
        </w:rPr>
        <w:t>askere çağrılacak ve askeri yedekte bulunan vatandaşların kayıtlarını tutar</w:t>
      </w:r>
      <w:r w:rsidR="00EC5D5D" w:rsidRPr="004F1D78">
        <w:t>.</w:t>
      </w:r>
    </w:p>
    <w:p w:rsidR="00C82ECF" w:rsidRPr="004F1D78" w:rsidRDefault="00A94E04">
      <w:pPr>
        <w:pStyle w:val="1"/>
        <w:numPr>
          <w:ilvl w:val="0"/>
          <w:numId w:val="1"/>
        </w:numPr>
        <w:shd w:val="clear" w:color="auto" w:fill="auto"/>
        <w:tabs>
          <w:tab w:val="left" w:pos="722"/>
        </w:tabs>
        <w:spacing w:before="0" w:after="507"/>
        <w:ind w:left="720" w:right="60" w:hanging="680"/>
      </w:pPr>
      <w:r w:rsidRPr="004F1D78">
        <w:rPr>
          <w:lang w:val="tr-TR"/>
        </w:rPr>
        <w:t>Şirket, Ana sözleşme ile doğrudan düzenlenmemiş faaliyetleriyle ilgili meselelerin çözüme kavuşturulmasında Rusya Federasyonu’nun yürürlükteki mevzuat</w:t>
      </w:r>
      <w:r w:rsidR="00720FB9" w:rsidRPr="004F1D78">
        <w:rPr>
          <w:lang w:val="tr-TR"/>
        </w:rPr>
        <w:t xml:space="preserve"> hükümlerine başvurur</w:t>
      </w:r>
      <w:r w:rsidR="00EC5D5D" w:rsidRPr="004F1D78">
        <w:t>.</w:t>
      </w:r>
    </w:p>
    <w:p w:rsidR="00C82ECF" w:rsidRPr="004F1D78" w:rsidRDefault="00720FB9">
      <w:pPr>
        <w:pStyle w:val="70"/>
        <w:shd w:val="clear" w:color="auto" w:fill="auto"/>
        <w:spacing w:line="240" w:lineRule="exact"/>
        <w:ind w:left="60"/>
        <w:rPr>
          <w:lang w:val="en-US"/>
        </w:rPr>
      </w:pPr>
      <w:r w:rsidRPr="004F1D78">
        <w:rPr>
          <w:lang w:val="tr-TR"/>
        </w:rPr>
        <w:t>MADDE</w:t>
      </w:r>
      <w:r w:rsidR="00EC5D5D" w:rsidRPr="004F1D78">
        <w:rPr>
          <w:lang w:val="en-US"/>
        </w:rPr>
        <w:t xml:space="preserve"> 2,</w:t>
      </w:r>
    </w:p>
    <w:p w:rsidR="00C82ECF" w:rsidRPr="004F1D78" w:rsidRDefault="00DF3EB0">
      <w:pPr>
        <w:pStyle w:val="70"/>
        <w:shd w:val="clear" w:color="auto" w:fill="auto"/>
        <w:spacing w:after="86" w:line="240" w:lineRule="exact"/>
        <w:ind w:left="60"/>
        <w:rPr>
          <w:lang w:val="tr-TR"/>
        </w:rPr>
      </w:pPr>
      <w:r w:rsidRPr="004F1D78">
        <w:rPr>
          <w:lang w:val="tr-TR"/>
        </w:rPr>
        <w:t>Şirket ünvanı ve bulunduğu yer</w:t>
      </w:r>
    </w:p>
    <w:p w:rsidR="00C82ECF" w:rsidRPr="004F1D78" w:rsidRDefault="00821864">
      <w:pPr>
        <w:pStyle w:val="1"/>
        <w:numPr>
          <w:ilvl w:val="0"/>
          <w:numId w:val="2"/>
        </w:numPr>
        <w:shd w:val="clear" w:color="auto" w:fill="auto"/>
        <w:tabs>
          <w:tab w:val="left" w:pos="741"/>
        </w:tabs>
        <w:spacing w:before="0" w:after="56"/>
        <w:ind w:left="720" w:right="60" w:hanging="680"/>
      </w:pPr>
      <w:r w:rsidRPr="004F1D78">
        <w:rPr>
          <w:lang w:val="tr-TR"/>
        </w:rPr>
        <w:t>Şirketin Rusça tam ünvanı</w:t>
      </w:r>
      <w:r w:rsidR="00EC5D5D" w:rsidRPr="004F1D78">
        <w:t>: Общество с ограниченной ответственностью «</w:t>
      </w:r>
      <w:r w:rsidR="00246D5B">
        <w:rPr>
          <w:lang w:val="tr-TR"/>
        </w:rPr>
        <w:t>AAAAAAAAAA</w:t>
      </w:r>
      <w:r w:rsidR="00EC5D5D" w:rsidRPr="004F1D78">
        <w:t>».</w:t>
      </w:r>
    </w:p>
    <w:p w:rsidR="00C82ECF" w:rsidRPr="004F1D78" w:rsidRDefault="00821864">
      <w:pPr>
        <w:pStyle w:val="1"/>
        <w:shd w:val="clear" w:color="auto" w:fill="auto"/>
        <w:spacing w:before="0" w:after="56" w:line="278" w:lineRule="exact"/>
        <w:ind w:left="720" w:right="60" w:firstLine="0"/>
      </w:pPr>
      <w:r w:rsidRPr="004F1D78">
        <w:rPr>
          <w:lang w:val="tr-TR"/>
        </w:rPr>
        <w:t>Şirketin Rusça kısaltılmış ünvanı</w:t>
      </w:r>
      <w:r w:rsidR="00EC5D5D" w:rsidRPr="004F1D78">
        <w:t>: ООО «</w:t>
      </w:r>
      <w:r w:rsidR="00246D5B">
        <w:rPr>
          <w:lang w:val="tr-TR"/>
        </w:rPr>
        <w:t>AAAAAAAAAA</w:t>
      </w:r>
      <w:r w:rsidR="00EC5D5D" w:rsidRPr="004F1D78">
        <w:t>».</w:t>
      </w:r>
    </w:p>
    <w:p w:rsidR="00C82ECF" w:rsidRPr="004F1D78" w:rsidRDefault="00821864">
      <w:pPr>
        <w:pStyle w:val="1"/>
        <w:numPr>
          <w:ilvl w:val="0"/>
          <w:numId w:val="2"/>
        </w:numPr>
        <w:shd w:val="clear" w:color="auto" w:fill="auto"/>
        <w:tabs>
          <w:tab w:val="left" w:pos="736"/>
        </w:tabs>
        <w:spacing w:before="0" w:after="64" w:line="283" w:lineRule="exact"/>
        <w:ind w:left="720" w:right="60" w:hanging="680"/>
        <w:rPr>
          <w:lang w:val="en-US"/>
        </w:rPr>
      </w:pPr>
      <w:r w:rsidRPr="004F1D78">
        <w:rPr>
          <w:lang w:val="tr-TR"/>
        </w:rPr>
        <w:t>Şirketin İnglizce tam ünvanı</w:t>
      </w:r>
      <w:r w:rsidR="00EC5D5D" w:rsidRPr="004F1D78">
        <w:rPr>
          <w:lang w:val="en-US"/>
        </w:rPr>
        <w:t>: «</w:t>
      </w:r>
      <w:r w:rsidR="00246D5B">
        <w:rPr>
          <w:lang w:val="en-US"/>
        </w:rPr>
        <w:t>AAAAAAA</w:t>
      </w:r>
      <w:r w:rsidR="00EC5D5D" w:rsidRPr="004F1D78">
        <w:rPr>
          <w:lang w:val="en-US"/>
        </w:rPr>
        <w:t>» Limited Liability Company.</w:t>
      </w:r>
    </w:p>
    <w:p w:rsidR="00C82ECF" w:rsidRPr="004F1D78" w:rsidRDefault="00821864">
      <w:pPr>
        <w:pStyle w:val="1"/>
        <w:shd w:val="clear" w:color="auto" w:fill="auto"/>
        <w:spacing w:before="0" w:line="278" w:lineRule="exact"/>
        <w:ind w:left="720" w:right="60" w:firstLine="0"/>
        <w:rPr>
          <w:lang w:val="en-US"/>
        </w:rPr>
      </w:pPr>
      <w:r w:rsidRPr="004F1D78">
        <w:rPr>
          <w:lang w:val="tr-TR"/>
        </w:rPr>
        <w:t>Şirketin İnglizce kısaltılmış ünvanı</w:t>
      </w:r>
      <w:r w:rsidR="00EC5D5D" w:rsidRPr="004F1D78">
        <w:rPr>
          <w:lang w:val="en-US"/>
        </w:rPr>
        <w:t>: «</w:t>
      </w:r>
      <w:r w:rsidR="00246D5B">
        <w:rPr>
          <w:lang w:val="en-US"/>
        </w:rPr>
        <w:t>AAAAAAA</w:t>
      </w:r>
      <w:r w:rsidR="00EC5D5D" w:rsidRPr="004F1D78">
        <w:rPr>
          <w:lang w:val="en-US"/>
        </w:rPr>
        <w:t xml:space="preserve"> LLC</w:t>
      </w:r>
      <w:r w:rsidRPr="004F1D78">
        <w:rPr>
          <w:lang w:val="en-US"/>
        </w:rPr>
        <w:t>»' dir.</w:t>
      </w:r>
    </w:p>
    <w:p w:rsidR="00C82ECF" w:rsidRPr="004F1D78" w:rsidRDefault="00AC324F">
      <w:pPr>
        <w:pStyle w:val="1"/>
        <w:numPr>
          <w:ilvl w:val="0"/>
          <w:numId w:val="2"/>
        </w:numPr>
        <w:shd w:val="clear" w:color="auto" w:fill="auto"/>
        <w:tabs>
          <w:tab w:val="left" w:pos="746"/>
        </w:tabs>
        <w:spacing w:before="0" w:after="0" w:line="278" w:lineRule="exact"/>
        <w:ind w:left="720" w:right="60" w:hanging="680"/>
        <w:rPr>
          <w:lang w:val="en-US"/>
        </w:rPr>
      </w:pPr>
      <w:r w:rsidRPr="004F1D78">
        <w:rPr>
          <w:lang w:val="tr-TR"/>
        </w:rPr>
        <w:t>Şirketin bulunduğu yer (adresi)</w:t>
      </w:r>
      <w:r w:rsidR="00EC5D5D" w:rsidRPr="004F1D78">
        <w:rPr>
          <w:lang w:val="en-US"/>
        </w:rPr>
        <w:t xml:space="preserve">: </w:t>
      </w:r>
      <w:r w:rsidRPr="004F1D78">
        <w:rPr>
          <w:lang w:val="tr-TR"/>
        </w:rPr>
        <w:t>Rusya Federasyonu, Kaliningrad eyaleti,</w:t>
      </w:r>
      <w:r w:rsidR="00EC5D5D" w:rsidRPr="004F1D78">
        <w:rPr>
          <w:lang w:val="en-US"/>
        </w:rPr>
        <w:t xml:space="preserve"> </w:t>
      </w:r>
      <w:r w:rsidRPr="004F1D78">
        <w:rPr>
          <w:lang w:val="tr-TR"/>
        </w:rPr>
        <w:t>Kaliningrad şehri</w:t>
      </w:r>
      <w:r w:rsidR="00EC5D5D" w:rsidRPr="004F1D78">
        <w:rPr>
          <w:lang w:val="en-US"/>
        </w:rPr>
        <w:t>.</w:t>
      </w:r>
    </w:p>
    <w:p w:rsidR="009768FD" w:rsidRDefault="009768FD">
      <w:pPr>
        <w:pStyle w:val="70"/>
        <w:shd w:val="clear" w:color="auto" w:fill="auto"/>
        <w:spacing w:line="240" w:lineRule="exact"/>
        <w:ind w:left="40"/>
        <w:rPr>
          <w:lang w:val="tr-TR"/>
        </w:rPr>
      </w:pPr>
    </w:p>
    <w:p w:rsidR="00C82ECF" w:rsidRPr="004F1D78" w:rsidRDefault="00953E15">
      <w:pPr>
        <w:pStyle w:val="70"/>
        <w:shd w:val="clear" w:color="auto" w:fill="auto"/>
        <w:spacing w:line="240" w:lineRule="exact"/>
        <w:ind w:left="40"/>
      </w:pPr>
      <w:r w:rsidRPr="004F1D78">
        <w:rPr>
          <w:lang w:val="tr-TR"/>
        </w:rPr>
        <w:t>MADDE</w:t>
      </w:r>
      <w:r w:rsidR="00EC5D5D" w:rsidRPr="004F1D78">
        <w:t xml:space="preserve"> 3.</w:t>
      </w:r>
    </w:p>
    <w:p w:rsidR="00C82ECF" w:rsidRPr="004F1D78" w:rsidRDefault="00953E15">
      <w:pPr>
        <w:pStyle w:val="70"/>
        <w:shd w:val="clear" w:color="auto" w:fill="auto"/>
        <w:spacing w:after="108" w:line="240" w:lineRule="exact"/>
        <w:ind w:left="40"/>
        <w:rPr>
          <w:lang w:val="tr-TR"/>
        </w:rPr>
      </w:pPr>
      <w:r w:rsidRPr="004F1D78">
        <w:rPr>
          <w:lang w:val="tr-TR"/>
        </w:rPr>
        <w:t>Şirketin kurucuları ve ortakları</w:t>
      </w:r>
    </w:p>
    <w:p w:rsidR="00C82ECF" w:rsidRPr="004F1D78" w:rsidRDefault="00953E15">
      <w:pPr>
        <w:pStyle w:val="1"/>
        <w:numPr>
          <w:ilvl w:val="1"/>
          <w:numId w:val="2"/>
        </w:numPr>
        <w:shd w:val="clear" w:color="auto" w:fill="auto"/>
        <w:tabs>
          <w:tab w:val="left" w:pos="741"/>
        </w:tabs>
        <w:spacing w:before="0" w:after="84" w:line="240" w:lineRule="exact"/>
        <w:ind w:left="740" w:hanging="700"/>
      </w:pPr>
      <w:r w:rsidRPr="004F1D78">
        <w:rPr>
          <w:lang w:val="tr-TR"/>
        </w:rPr>
        <w:t>Şirket</w:t>
      </w:r>
      <w:r w:rsidR="00CC272C">
        <w:rPr>
          <w:lang w:val="tr-TR"/>
        </w:rPr>
        <w:t>,</w:t>
      </w:r>
      <w:r w:rsidRPr="004F1D78">
        <w:rPr>
          <w:lang w:val="tr-TR"/>
        </w:rPr>
        <w:t xml:space="preserve"> kurucular tarafından kurulmuştur</w:t>
      </w:r>
      <w:r w:rsidR="00EC5D5D" w:rsidRPr="004F1D78">
        <w:t>.</w:t>
      </w:r>
    </w:p>
    <w:p w:rsidR="00C82ECF" w:rsidRPr="004F1D78" w:rsidRDefault="00614EB2">
      <w:pPr>
        <w:pStyle w:val="1"/>
        <w:numPr>
          <w:ilvl w:val="1"/>
          <w:numId w:val="2"/>
        </w:numPr>
        <w:shd w:val="clear" w:color="auto" w:fill="auto"/>
        <w:tabs>
          <w:tab w:val="left" w:pos="736"/>
        </w:tabs>
        <w:spacing w:before="0" w:after="64" w:line="283" w:lineRule="exact"/>
        <w:ind w:left="740" w:right="40" w:hanging="700"/>
        <w:rPr>
          <w:lang w:val="en-US"/>
        </w:rPr>
      </w:pPr>
      <w:r w:rsidRPr="004F1D78">
        <w:rPr>
          <w:lang w:val="tr-TR"/>
        </w:rPr>
        <w:t>Şirketin devlet tescilini takiben kurucular, Şirket ortağı sıfatını kazanırlar</w:t>
      </w:r>
      <w:r w:rsidR="00EC5D5D" w:rsidRPr="004F1D78">
        <w:rPr>
          <w:lang w:val="en-US"/>
        </w:rPr>
        <w:t>.</w:t>
      </w:r>
    </w:p>
    <w:p w:rsidR="00C82ECF" w:rsidRPr="004F1D78" w:rsidRDefault="00614EB2">
      <w:pPr>
        <w:pStyle w:val="1"/>
        <w:numPr>
          <w:ilvl w:val="1"/>
          <w:numId w:val="2"/>
        </w:numPr>
        <w:shd w:val="clear" w:color="auto" w:fill="auto"/>
        <w:tabs>
          <w:tab w:val="left" w:pos="736"/>
        </w:tabs>
        <w:spacing w:before="0" w:after="91" w:line="278" w:lineRule="exact"/>
        <w:ind w:left="740" w:right="40" w:hanging="700"/>
        <w:rPr>
          <w:lang w:val="en-US"/>
        </w:rPr>
      </w:pPr>
      <w:r w:rsidRPr="004F1D78">
        <w:rPr>
          <w:lang w:val="tr-TR"/>
        </w:rPr>
        <w:t>Şirket ortakları gerçek kişilerden, tüzel kişilerden ve kamu tüzel kişilerden olabilir.</w:t>
      </w:r>
    </w:p>
    <w:p w:rsidR="00C82ECF" w:rsidRPr="004F1D78" w:rsidRDefault="00614EB2">
      <w:pPr>
        <w:pStyle w:val="1"/>
        <w:numPr>
          <w:ilvl w:val="1"/>
          <w:numId w:val="2"/>
        </w:numPr>
        <w:shd w:val="clear" w:color="auto" w:fill="auto"/>
        <w:tabs>
          <w:tab w:val="left" w:pos="736"/>
        </w:tabs>
        <w:spacing w:before="0" w:after="70" w:line="240" w:lineRule="exact"/>
        <w:ind w:left="740" w:hanging="700"/>
        <w:rPr>
          <w:lang w:val="en-US"/>
        </w:rPr>
      </w:pPr>
      <w:r w:rsidRPr="004F1D78">
        <w:rPr>
          <w:lang w:val="tr-TR"/>
        </w:rPr>
        <w:t>Belirli kişilerin Şirkete ortak olmaları Rusya Federasyonu yasalarınca sınırlandırılabilir</w:t>
      </w:r>
      <w:r w:rsidR="00EC5D5D" w:rsidRPr="004F1D78">
        <w:rPr>
          <w:lang w:val="en-US"/>
        </w:rPr>
        <w:t>.</w:t>
      </w:r>
    </w:p>
    <w:p w:rsidR="00C82ECF" w:rsidRPr="004F1D78" w:rsidRDefault="00CD6BA1">
      <w:pPr>
        <w:pStyle w:val="1"/>
        <w:numPr>
          <w:ilvl w:val="1"/>
          <w:numId w:val="2"/>
        </w:numPr>
        <w:shd w:val="clear" w:color="auto" w:fill="auto"/>
        <w:tabs>
          <w:tab w:val="left" w:pos="736"/>
        </w:tabs>
        <w:spacing w:before="0" w:after="518" w:line="288" w:lineRule="exact"/>
        <w:ind w:left="740" w:right="40" w:hanging="700"/>
        <w:rPr>
          <w:lang w:val="en-US"/>
        </w:rPr>
      </w:pPr>
      <w:r w:rsidRPr="004F1D78">
        <w:rPr>
          <w:lang w:val="tr-TR"/>
        </w:rPr>
        <w:t>Devlet organları ile yerel yönetimler kendi namlarına Şirket ortağı olamazlar</w:t>
      </w:r>
      <w:r w:rsidR="00EC5D5D" w:rsidRPr="004F1D78">
        <w:rPr>
          <w:lang w:val="en-US"/>
        </w:rPr>
        <w:t>.</w:t>
      </w:r>
    </w:p>
    <w:p w:rsidR="00C82ECF" w:rsidRPr="004F1D78" w:rsidRDefault="004375DC">
      <w:pPr>
        <w:pStyle w:val="70"/>
        <w:shd w:val="clear" w:color="auto" w:fill="auto"/>
        <w:spacing w:line="240" w:lineRule="exact"/>
        <w:ind w:left="40"/>
      </w:pPr>
      <w:r w:rsidRPr="004F1D78">
        <w:rPr>
          <w:lang w:val="tr-TR"/>
        </w:rPr>
        <w:t>MADDE</w:t>
      </w:r>
      <w:r w:rsidR="00EC5D5D" w:rsidRPr="004F1D78">
        <w:t xml:space="preserve"> 4.</w:t>
      </w:r>
    </w:p>
    <w:p w:rsidR="00C82ECF" w:rsidRPr="004F1D78" w:rsidRDefault="004375DC">
      <w:pPr>
        <w:pStyle w:val="70"/>
        <w:shd w:val="clear" w:color="auto" w:fill="auto"/>
        <w:spacing w:after="91" w:line="240" w:lineRule="exact"/>
        <w:ind w:left="40"/>
        <w:rPr>
          <w:lang w:val="tr-TR"/>
        </w:rPr>
      </w:pPr>
      <w:r w:rsidRPr="004F1D78">
        <w:rPr>
          <w:lang w:val="tr-TR"/>
        </w:rPr>
        <w:t>Şirketin kuruluş amacı</w:t>
      </w:r>
    </w:p>
    <w:p w:rsidR="00C82ECF" w:rsidRPr="004F1D78" w:rsidRDefault="00AC0F24">
      <w:pPr>
        <w:pStyle w:val="1"/>
        <w:numPr>
          <w:ilvl w:val="0"/>
          <w:numId w:val="3"/>
        </w:numPr>
        <w:shd w:val="clear" w:color="auto" w:fill="auto"/>
        <w:tabs>
          <w:tab w:val="left" w:pos="746"/>
        </w:tabs>
        <w:spacing w:before="0" w:after="507"/>
        <w:ind w:left="740" w:right="40" w:hanging="700"/>
        <w:rPr>
          <w:lang w:val="tr-TR"/>
        </w:rPr>
      </w:pPr>
      <w:r w:rsidRPr="004F1D78">
        <w:rPr>
          <w:lang w:val="tr-TR"/>
        </w:rPr>
        <w:lastRenderedPageBreak/>
        <w:t xml:space="preserve">Şirket, </w:t>
      </w:r>
      <w:r w:rsidR="00A853BC" w:rsidRPr="004F1D78">
        <w:rPr>
          <w:lang w:val="tr-TR"/>
        </w:rPr>
        <w:t xml:space="preserve">Rusya Federasyonu’nun yürürlükteki mevzuatına aykırı olmayan, </w:t>
      </w:r>
      <w:r w:rsidR="00B33889" w:rsidRPr="004F1D78">
        <w:rPr>
          <w:lang w:val="tr-TR"/>
        </w:rPr>
        <w:t>Şirketin hedeflerine</w:t>
      </w:r>
      <w:r w:rsidR="00E2233B" w:rsidRPr="004F1D78">
        <w:rPr>
          <w:lang w:val="tr-TR"/>
        </w:rPr>
        <w:t xml:space="preserve"> ulaşmasını</w:t>
      </w:r>
      <w:r w:rsidR="00B33889" w:rsidRPr="004F1D78">
        <w:rPr>
          <w:lang w:val="tr-TR"/>
        </w:rPr>
        <w:t xml:space="preserve"> ve görevlerini çözmesini </w:t>
      </w:r>
      <w:r w:rsidR="00E2233B" w:rsidRPr="004F1D78">
        <w:rPr>
          <w:lang w:val="tr-TR"/>
        </w:rPr>
        <w:t>amaçlayan faaliyetlerde bulunarak kar elde etmek</w:t>
      </w:r>
      <w:r w:rsidR="008E4502">
        <w:rPr>
          <w:lang w:val="tr-TR"/>
        </w:rPr>
        <w:t xml:space="preserve"> </w:t>
      </w:r>
      <w:r w:rsidR="008E4502" w:rsidRPr="004F1D78">
        <w:rPr>
          <w:lang w:val="tr-TR"/>
        </w:rPr>
        <w:t>amacı</w:t>
      </w:r>
      <w:r w:rsidR="008E4502">
        <w:rPr>
          <w:lang w:val="tr-TR"/>
        </w:rPr>
        <w:t>yla</w:t>
      </w:r>
      <w:r w:rsidR="008E4502" w:rsidRPr="004F1D78">
        <w:rPr>
          <w:lang w:val="tr-TR"/>
        </w:rPr>
        <w:t xml:space="preserve"> kurul</w:t>
      </w:r>
      <w:r w:rsidR="008E4502">
        <w:rPr>
          <w:lang w:val="tr-TR"/>
        </w:rPr>
        <w:t>m</w:t>
      </w:r>
      <w:r w:rsidR="008E4502" w:rsidRPr="004F1D78">
        <w:rPr>
          <w:lang w:val="tr-TR"/>
        </w:rPr>
        <w:t>uş</w:t>
      </w:r>
      <w:r w:rsidR="008E4502">
        <w:rPr>
          <w:lang w:val="tr-TR"/>
        </w:rPr>
        <w:t>tur</w:t>
      </w:r>
      <w:r w:rsidR="00EC5D5D" w:rsidRPr="004F1D78">
        <w:rPr>
          <w:lang w:val="tr-TR"/>
        </w:rPr>
        <w:t>.</w:t>
      </w:r>
    </w:p>
    <w:p w:rsidR="00C82ECF" w:rsidRPr="004F1D78" w:rsidRDefault="00716FBE">
      <w:pPr>
        <w:pStyle w:val="70"/>
        <w:shd w:val="clear" w:color="auto" w:fill="auto"/>
        <w:spacing w:line="240" w:lineRule="exact"/>
        <w:ind w:left="40"/>
        <w:rPr>
          <w:lang w:val="en-US"/>
        </w:rPr>
      </w:pPr>
      <w:r w:rsidRPr="004F1D78">
        <w:rPr>
          <w:lang w:val="tr-TR"/>
        </w:rPr>
        <w:t>MADDE</w:t>
      </w:r>
      <w:r w:rsidR="00EC5D5D" w:rsidRPr="004F1D78">
        <w:rPr>
          <w:lang w:val="en-US"/>
        </w:rPr>
        <w:t xml:space="preserve"> 5.</w:t>
      </w:r>
    </w:p>
    <w:p w:rsidR="00C82ECF" w:rsidRPr="004F1D78" w:rsidRDefault="00425AFD">
      <w:pPr>
        <w:pStyle w:val="70"/>
        <w:shd w:val="clear" w:color="auto" w:fill="auto"/>
        <w:spacing w:after="79" w:line="240" w:lineRule="exact"/>
        <w:ind w:left="40"/>
        <w:rPr>
          <w:lang w:val="tr-TR"/>
        </w:rPr>
      </w:pPr>
      <w:r w:rsidRPr="004F1D78">
        <w:rPr>
          <w:lang w:val="tr-TR"/>
        </w:rPr>
        <w:t>Şirketin faaliyet (iş) konuları</w:t>
      </w:r>
    </w:p>
    <w:p w:rsidR="00C82ECF" w:rsidRPr="004F1D78" w:rsidRDefault="00A02249">
      <w:pPr>
        <w:pStyle w:val="1"/>
        <w:numPr>
          <w:ilvl w:val="0"/>
          <w:numId w:val="4"/>
        </w:numPr>
        <w:shd w:val="clear" w:color="auto" w:fill="auto"/>
        <w:tabs>
          <w:tab w:val="left" w:pos="736"/>
        </w:tabs>
        <w:spacing w:before="0" w:after="68" w:line="283" w:lineRule="exact"/>
        <w:ind w:left="740" w:right="40" w:hanging="700"/>
        <w:rPr>
          <w:lang w:val="tr-TR"/>
        </w:rPr>
      </w:pPr>
      <w:r w:rsidRPr="004F1D78">
        <w:rPr>
          <w:lang w:val="tr-TR"/>
        </w:rPr>
        <w:t>Şirket, R</w:t>
      </w:r>
      <w:r w:rsidR="00DE544A" w:rsidRPr="004F1D78">
        <w:rPr>
          <w:lang w:val="tr-TR"/>
        </w:rPr>
        <w:t xml:space="preserve">usya </w:t>
      </w:r>
      <w:r w:rsidRPr="004F1D78">
        <w:rPr>
          <w:lang w:val="tr-TR"/>
        </w:rPr>
        <w:t>F</w:t>
      </w:r>
      <w:r w:rsidR="00DE544A" w:rsidRPr="004F1D78">
        <w:rPr>
          <w:lang w:val="tr-TR"/>
        </w:rPr>
        <w:t>ederasyonu’nun</w:t>
      </w:r>
      <w:r w:rsidRPr="004F1D78">
        <w:rPr>
          <w:lang w:val="tr-TR"/>
        </w:rPr>
        <w:t xml:space="preserve"> </w:t>
      </w:r>
      <w:r w:rsidR="00DE544A" w:rsidRPr="004F1D78">
        <w:rPr>
          <w:lang w:val="tr-TR"/>
        </w:rPr>
        <w:t xml:space="preserve">yürürlükteki </w:t>
      </w:r>
      <w:r w:rsidRPr="004F1D78">
        <w:rPr>
          <w:lang w:val="tr-TR"/>
        </w:rPr>
        <w:t>mevzuatı uyarınca yasaklanmamış tüm faaliyetlerle iştigal edebilir</w:t>
      </w:r>
      <w:r w:rsidR="00EC5D5D" w:rsidRPr="004F1D78">
        <w:rPr>
          <w:lang w:val="tr-TR"/>
        </w:rPr>
        <w:t>.</w:t>
      </w:r>
    </w:p>
    <w:p w:rsidR="00C82ECF" w:rsidRPr="004F1D78" w:rsidRDefault="0000759F">
      <w:pPr>
        <w:pStyle w:val="1"/>
        <w:numPr>
          <w:ilvl w:val="0"/>
          <w:numId w:val="4"/>
        </w:numPr>
        <w:shd w:val="clear" w:color="auto" w:fill="auto"/>
        <w:tabs>
          <w:tab w:val="left" w:pos="741"/>
        </w:tabs>
        <w:spacing w:before="0"/>
        <w:ind w:left="740" w:right="40" w:hanging="700"/>
        <w:rPr>
          <w:lang w:val="tr-TR"/>
        </w:rPr>
      </w:pPr>
      <w:r w:rsidRPr="004F1D78">
        <w:rPr>
          <w:lang w:val="tr-TR"/>
        </w:rPr>
        <w:t xml:space="preserve">Şirket, </w:t>
      </w:r>
      <w:r w:rsidR="005C457E" w:rsidRPr="004F1D78">
        <w:rPr>
          <w:lang w:val="tr-TR"/>
        </w:rPr>
        <w:t xml:space="preserve">Rusya Federasyonu mevzuatınca </w:t>
      </w:r>
      <w:r w:rsidR="00BF58BD" w:rsidRPr="004F1D78">
        <w:rPr>
          <w:lang w:val="tr-TR"/>
        </w:rPr>
        <w:t>liste</w:t>
      </w:r>
      <w:r w:rsidR="005C457E" w:rsidRPr="004F1D78">
        <w:rPr>
          <w:lang w:val="tr-TR"/>
        </w:rPr>
        <w:t xml:space="preserve"> olarak</w:t>
      </w:r>
      <w:r w:rsidR="00BF58BD" w:rsidRPr="004F1D78">
        <w:rPr>
          <w:lang w:val="tr-TR"/>
        </w:rPr>
        <w:t xml:space="preserve"> belirlenen </w:t>
      </w:r>
      <w:r w:rsidR="00163ECE" w:rsidRPr="004F1D78">
        <w:rPr>
          <w:lang w:val="tr-TR"/>
        </w:rPr>
        <w:t>belirli</w:t>
      </w:r>
      <w:r w:rsidR="00BF58BD" w:rsidRPr="004F1D78">
        <w:rPr>
          <w:lang w:val="tr-TR"/>
        </w:rPr>
        <w:t xml:space="preserve"> tür faaliyetler</w:t>
      </w:r>
      <w:r w:rsidR="00C009E2">
        <w:rPr>
          <w:lang w:val="tr-TR"/>
        </w:rPr>
        <w:t>le</w:t>
      </w:r>
      <w:r w:rsidR="00E725FD" w:rsidRPr="004F1D78">
        <w:rPr>
          <w:lang w:val="tr-TR"/>
        </w:rPr>
        <w:t xml:space="preserve"> </w:t>
      </w:r>
      <w:r w:rsidR="00C009E2">
        <w:rPr>
          <w:lang w:val="tr-TR"/>
        </w:rPr>
        <w:t>ancak</w:t>
      </w:r>
      <w:r w:rsidR="00BF58BD" w:rsidRPr="004F1D78">
        <w:rPr>
          <w:lang w:val="tr-TR"/>
        </w:rPr>
        <w:t xml:space="preserve"> </w:t>
      </w:r>
      <w:r w:rsidR="005C457E" w:rsidRPr="004F1D78">
        <w:rPr>
          <w:lang w:val="tr-TR"/>
        </w:rPr>
        <w:t>özel izn</w:t>
      </w:r>
      <w:r w:rsidR="00C009E2">
        <w:rPr>
          <w:lang w:val="tr-TR"/>
        </w:rPr>
        <w:t>e</w:t>
      </w:r>
      <w:r w:rsidR="005C457E" w:rsidRPr="004F1D78">
        <w:rPr>
          <w:lang w:val="tr-TR"/>
        </w:rPr>
        <w:t xml:space="preserve"> (lisans</w:t>
      </w:r>
      <w:r w:rsidR="00C009E2">
        <w:rPr>
          <w:lang w:val="tr-TR"/>
        </w:rPr>
        <w:t>a</w:t>
      </w:r>
      <w:r w:rsidR="005C457E" w:rsidRPr="004F1D78">
        <w:rPr>
          <w:lang w:val="tr-TR"/>
        </w:rPr>
        <w:t xml:space="preserve">) </w:t>
      </w:r>
      <w:r w:rsidR="00C009E2">
        <w:rPr>
          <w:lang w:val="tr-TR"/>
        </w:rPr>
        <w:t xml:space="preserve">sahip </w:t>
      </w:r>
      <w:r w:rsidR="005C457E" w:rsidRPr="004F1D78">
        <w:rPr>
          <w:lang w:val="tr-TR"/>
        </w:rPr>
        <w:t>olması durumunda iştigal edebilir</w:t>
      </w:r>
      <w:r w:rsidR="00EC5D5D" w:rsidRPr="004F1D78">
        <w:rPr>
          <w:lang w:val="tr-TR"/>
        </w:rPr>
        <w:t>.</w:t>
      </w:r>
    </w:p>
    <w:p w:rsidR="00C82ECF" w:rsidRPr="004F1D78" w:rsidRDefault="00F3318B">
      <w:pPr>
        <w:pStyle w:val="1"/>
        <w:shd w:val="clear" w:color="auto" w:fill="auto"/>
        <w:spacing w:before="0" w:after="507"/>
        <w:ind w:left="740" w:right="40" w:firstLine="0"/>
        <w:rPr>
          <w:lang w:val="tr-TR"/>
        </w:rPr>
      </w:pPr>
      <w:r w:rsidRPr="004F1D78">
        <w:rPr>
          <w:lang w:val="tr-TR"/>
        </w:rPr>
        <w:t xml:space="preserve">Belirli bir faaliyetle iştigal etmeye yetki veren özel izin (lisans) veriliş koşullarında </w:t>
      </w:r>
      <w:r w:rsidR="00191938" w:rsidRPr="004F1D78">
        <w:rPr>
          <w:lang w:val="tr-TR"/>
        </w:rPr>
        <w:t xml:space="preserve">söz konusu faaliyetin münhasır olarak yapılacağı öngörülmüşse, </w:t>
      </w:r>
      <w:r w:rsidR="00053C21" w:rsidRPr="004F1D78">
        <w:rPr>
          <w:lang w:val="tr-TR"/>
        </w:rPr>
        <w:t xml:space="preserve">Şirket özel iznin (lisans) geçerlilik süresi boyunca </w:t>
      </w:r>
      <w:r w:rsidR="0012153C" w:rsidRPr="004F1D78">
        <w:rPr>
          <w:lang w:val="tr-TR"/>
        </w:rPr>
        <w:t>özel izin</w:t>
      </w:r>
      <w:r w:rsidR="00DA2A89" w:rsidRPr="004F1D78">
        <w:rPr>
          <w:lang w:val="tr-TR"/>
        </w:rPr>
        <w:t>de</w:t>
      </w:r>
      <w:r w:rsidR="0012153C" w:rsidRPr="004F1D78">
        <w:rPr>
          <w:lang w:val="tr-TR"/>
        </w:rPr>
        <w:t xml:space="preserve"> (lisans) </w:t>
      </w:r>
      <w:r w:rsidR="00DA2A89" w:rsidRPr="004F1D78">
        <w:rPr>
          <w:lang w:val="tr-TR"/>
        </w:rPr>
        <w:t>öngörülen faaliyet türleri ile bunlara eşlik eden faaliyetler haricinde diğer faaliyetlerde bulunamaz</w:t>
      </w:r>
      <w:r w:rsidR="00EC5D5D" w:rsidRPr="004F1D78">
        <w:rPr>
          <w:lang w:val="tr-TR"/>
        </w:rPr>
        <w:t>.</w:t>
      </w:r>
    </w:p>
    <w:p w:rsidR="00C82ECF" w:rsidRPr="004F1D78" w:rsidRDefault="00716FBE">
      <w:pPr>
        <w:pStyle w:val="70"/>
        <w:shd w:val="clear" w:color="auto" w:fill="auto"/>
        <w:spacing w:line="240" w:lineRule="exact"/>
        <w:ind w:left="40"/>
      </w:pPr>
      <w:r w:rsidRPr="004F1D78">
        <w:rPr>
          <w:lang w:val="tr-TR"/>
        </w:rPr>
        <w:t>MADDE</w:t>
      </w:r>
      <w:r w:rsidR="00EC5D5D" w:rsidRPr="004F1D78">
        <w:t xml:space="preserve"> 6.</w:t>
      </w:r>
    </w:p>
    <w:p w:rsidR="00C82ECF" w:rsidRPr="004F1D78" w:rsidRDefault="004C4C81">
      <w:pPr>
        <w:pStyle w:val="70"/>
        <w:shd w:val="clear" w:color="auto" w:fill="auto"/>
        <w:spacing w:after="81" w:line="240" w:lineRule="exact"/>
        <w:ind w:left="40"/>
        <w:rPr>
          <w:lang w:val="tr-TR"/>
        </w:rPr>
      </w:pPr>
      <w:r w:rsidRPr="004F1D78">
        <w:rPr>
          <w:lang w:val="tr-TR"/>
        </w:rPr>
        <w:t>Şirketin yasal statüsü</w:t>
      </w:r>
    </w:p>
    <w:p w:rsidR="00C82ECF" w:rsidRPr="004F1D78" w:rsidRDefault="00663216">
      <w:pPr>
        <w:pStyle w:val="1"/>
        <w:numPr>
          <w:ilvl w:val="0"/>
          <w:numId w:val="5"/>
        </w:numPr>
        <w:shd w:val="clear" w:color="auto" w:fill="auto"/>
        <w:tabs>
          <w:tab w:val="left" w:pos="741"/>
        </w:tabs>
        <w:spacing w:before="0"/>
        <w:ind w:left="740" w:right="40" w:hanging="700"/>
        <w:rPr>
          <w:lang w:val="tr-TR"/>
        </w:rPr>
      </w:pPr>
      <w:r w:rsidRPr="004F1D78">
        <w:rPr>
          <w:lang w:val="tr-TR"/>
        </w:rPr>
        <w:t>B</w:t>
      </w:r>
      <w:r w:rsidR="00EF3E2C" w:rsidRPr="004F1D78">
        <w:rPr>
          <w:lang w:val="tr-TR"/>
        </w:rPr>
        <w:t>ağımsız bir bilanço</w:t>
      </w:r>
      <w:r w:rsidR="007C38C2" w:rsidRPr="004F1D78">
        <w:rPr>
          <w:lang w:val="tr-TR"/>
        </w:rPr>
        <w:t>ya</w:t>
      </w:r>
      <w:r w:rsidR="00EF3E2C" w:rsidRPr="004F1D78">
        <w:rPr>
          <w:lang w:val="tr-TR"/>
        </w:rPr>
        <w:t xml:space="preserve"> </w:t>
      </w:r>
      <w:r w:rsidR="007C38C2" w:rsidRPr="004F1D78">
        <w:rPr>
          <w:lang w:val="tr-TR"/>
        </w:rPr>
        <w:t>sahip</w:t>
      </w:r>
      <w:r w:rsidRPr="004F1D78">
        <w:rPr>
          <w:lang w:val="tr-TR"/>
        </w:rPr>
        <w:t xml:space="preserve"> olan Şirket,</w:t>
      </w:r>
      <w:r w:rsidR="00EC5D5D" w:rsidRPr="004F1D78">
        <w:rPr>
          <w:lang w:val="tr-TR"/>
        </w:rPr>
        <w:t xml:space="preserve"> </w:t>
      </w:r>
      <w:r w:rsidR="00872C06" w:rsidRPr="004F1D78">
        <w:rPr>
          <w:lang w:val="tr-TR"/>
        </w:rPr>
        <w:t>Rusya Federasyonu hudutları</w:t>
      </w:r>
      <w:r w:rsidR="007C38C2" w:rsidRPr="004F1D78">
        <w:rPr>
          <w:lang w:val="tr-TR"/>
        </w:rPr>
        <w:t xml:space="preserve"> içinde ve dışında </w:t>
      </w:r>
      <w:r w:rsidR="00982CDB" w:rsidRPr="004F1D78">
        <w:rPr>
          <w:lang w:val="tr-TR"/>
        </w:rPr>
        <w:t xml:space="preserve">belirlenen şekilde </w:t>
      </w:r>
      <w:r w:rsidR="00E90687">
        <w:rPr>
          <w:lang w:val="tr-TR"/>
        </w:rPr>
        <w:t>R</w:t>
      </w:r>
      <w:r w:rsidR="00982CDB" w:rsidRPr="004F1D78">
        <w:rPr>
          <w:lang w:val="tr-TR"/>
        </w:rPr>
        <w:t>uble dahil olmak üzere yabancı para (döviz)</w:t>
      </w:r>
      <w:r w:rsidR="001C5A2E" w:rsidRPr="004F1D78">
        <w:rPr>
          <w:lang w:val="tr-TR"/>
        </w:rPr>
        <w:t xml:space="preserve"> ve diğer banka hesapları</w:t>
      </w:r>
      <w:r w:rsidR="00DF6092" w:rsidRPr="004F1D78">
        <w:rPr>
          <w:lang w:val="tr-TR"/>
        </w:rPr>
        <w:t xml:space="preserve"> açabilir</w:t>
      </w:r>
      <w:r w:rsidR="00EC5D5D" w:rsidRPr="004F1D78">
        <w:rPr>
          <w:lang w:val="tr-TR"/>
        </w:rPr>
        <w:t>.</w:t>
      </w:r>
    </w:p>
    <w:p w:rsidR="00C82ECF" w:rsidRPr="004F1D78" w:rsidRDefault="007C0DF6">
      <w:pPr>
        <w:pStyle w:val="1"/>
        <w:numPr>
          <w:ilvl w:val="0"/>
          <w:numId w:val="5"/>
        </w:numPr>
        <w:shd w:val="clear" w:color="auto" w:fill="auto"/>
        <w:tabs>
          <w:tab w:val="left" w:pos="741"/>
        </w:tabs>
        <w:spacing w:before="0" w:after="56"/>
        <w:ind w:left="740" w:right="40" w:hanging="700"/>
        <w:rPr>
          <w:lang w:val="en-US"/>
        </w:rPr>
      </w:pPr>
      <w:r w:rsidRPr="004F1D78">
        <w:rPr>
          <w:lang w:val="tr-TR"/>
        </w:rPr>
        <w:t>Şirket</w:t>
      </w:r>
      <w:r w:rsidR="00EC5D5D" w:rsidRPr="004F1D78">
        <w:rPr>
          <w:lang w:val="en-US"/>
        </w:rPr>
        <w:t>,</w:t>
      </w:r>
      <w:r w:rsidRPr="004F1D78">
        <w:rPr>
          <w:lang w:val="tr-TR"/>
        </w:rPr>
        <w:t xml:space="preserve"> devlet tescilinden itibaren </w:t>
      </w:r>
      <w:r w:rsidR="00A866EF" w:rsidRPr="004F1D78">
        <w:rPr>
          <w:lang w:val="tr-TR"/>
        </w:rPr>
        <w:t xml:space="preserve">tüzel kişilik </w:t>
      </w:r>
      <w:r w:rsidR="00972BF6" w:rsidRPr="004F1D78">
        <w:rPr>
          <w:lang w:val="tr-TR"/>
        </w:rPr>
        <w:t>olarak kurulmuş sayılır.</w:t>
      </w:r>
    </w:p>
    <w:p w:rsidR="00C82ECF" w:rsidRPr="004F1D78" w:rsidRDefault="004F1097">
      <w:pPr>
        <w:pStyle w:val="1"/>
        <w:numPr>
          <w:ilvl w:val="0"/>
          <w:numId w:val="5"/>
        </w:numPr>
        <w:shd w:val="clear" w:color="auto" w:fill="auto"/>
        <w:tabs>
          <w:tab w:val="left" w:pos="741"/>
        </w:tabs>
        <w:spacing w:before="0" w:after="64" w:line="278" w:lineRule="exact"/>
        <w:ind w:left="740" w:right="40" w:hanging="700"/>
        <w:rPr>
          <w:lang w:val="en-US"/>
        </w:rPr>
      </w:pPr>
      <w:r w:rsidRPr="004F1D78">
        <w:rPr>
          <w:lang w:val="tr-TR"/>
        </w:rPr>
        <w:t>Şirket, faaliyet amaçlarını gerçekleştirmek için</w:t>
      </w:r>
      <w:r w:rsidR="00440E50" w:rsidRPr="004F1D78">
        <w:rPr>
          <w:lang w:val="tr-TR"/>
        </w:rPr>
        <w:t>, kendi namına ayni ve şahsi haklar iktisap edebilir, satın alabilir, borç altına girebilir ve yükümlülük üstlenebilir, mahkemelerde davacı ve davalı olabilir</w:t>
      </w:r>
      <w:r w:rsidR="00EC5D5D" w:rsidRPr="004F1D78">
        <w:rPr>
          <w:lang w:val="en-US"/>
        </w:rPr>
        <w:t>.</w:t>
      </w:r>
    </w:p>
    <w:p w:rsidR="00C82ECF" w:rsidRPr="004F1D78" w:rsidRDefault="00CF1EC1">
      <w:pPr>
        <w:pStyle w:val="1"/>
        <w:numPr>
          <w:ilvl w:val="0"/>
          <w:numId w:val="5"/>
        </w:numPr>
        <w:shd w:val="clear" w:color="auto" w:fill="auto"/>
        <w:tabs>
          <w:tab w:val="left" w:pos="741"/>
        </w:tabs>
        <w:spacing w:before="0"/>
        <w:ind w:left="740" w:right="40" w:hanging="700"/>
        <w:rPr>
          <w:lang w:val="en-US"/>
        </w:rPr>
      </w:pPr>
      <w:r w:rsidRPr="004F1D78">
        <w:rPr>
          <w:lang w:val="tr-TR"/>
        </w:rPr>
        <w:t xml:space="preserve">Şirket, kurucular tarafından sermaye katılım payı olarak devredilen mal varlığının, ve ayrıca faaliyetleri sırasında Rusya Federasyonu yasalarınca izin verilen </w:t>
      </w:r>
      <w:r w:rsidR="009D6D7B" w:rsidRPr="004F1D78">
        <w:rPr>
          <w:lang w:val="tr-TR"/>
        </w:rPr>
        <w:t>esaslara göre edinilen veyahut üretilen herhangi diğer mal varlığının</w:t>
      </w:r>
      <w:r w:rsidRPr="004F1D78">
        <w:rPr>
          <w:lang w:val="tr-TR"/>
        </w:rPr>
        <w:t xml:space="preserve"> sahibidir</w:t>
      </w:r>
      <w:r w:rsidR="00EC5D5D" w:rsidRPr="004F1D78">
        <w:rPr>
          <w:lang w:val="en-US"/>
        </w:rPr>
        <w:t>.</w:t>
      </w:r>
    </w:p>
    <w:p w:rsidR="00C82ECF" w:rsidRPr="004F1D78" w:rsidRDefault="007A1CDD">
      <w:pPr>
        <w:pStyle w:val="1"/>
        <w:numPr>
          <w:ilvl w:val="0"/>
          <w:numId w:val="5"/>
        </w:numPr>
        <w:shd w:val="clear" w:color="auto" w:fill="auto"/>
        <w:tabs>
          <w:tab w:val="left" w:pos="741"/>
        </w:tabs>
        <w:spacing w:before="0" w:after="53"/>
        <w:ind w:left="740" w:right="40" w:hanging="700"/>
        <w:rPr>
          <w:lang w:val="en-US"/>
        </w:rPr>
      </w:pPr>
      <w:r w:rsidRPr="004F1D78">
        <w:rPr>
          <w:lang w:val="tr-TR"/>
        </w:rPr>
        <w:t xml:space="preserve">Faaliyet amacını gerçekleştirmek üzere Şirket, </w:t>
      </w:r>
      <w:r w:rsidR="00E77F50" w:rsidRPr="004F1D78">
        <w:rPr>
          <w:lang w:val="tr-TR"/>
        </w:rPr>
        <w:t>kendi bilançosuna yansıtılan bağımsız mal varlığına sahip olabilir, Rusya Federasyonu’nun yürürlükteki mevzuatı uyarınca</w:t>
      </w:r>
      <w:r w:rsidR="00F01A2B" w:rsidRPr="004F1D78">
        <w:rPr>
          <w:lang w:val="tr-TR"/>
        </w:rPr>
        <w:t>, Şirket amaçlarına ulaşmak adına ve mal varlığının kullanım amacına</w:t>
      </w:r>
      <w:r w:rsidR="00E77F50" w:rsidRPr="004F1D78">
        <w:rPr>
          <w:lang w:val="tr-TR"/>
        </w:rPr>
        <w:t xml:space="preserve"> </w:t>
      </w:r>
      <w:r w:rsidR="00F01A2B" w:rsidRPr="004F1D78">
        <w:rPr>
          <w:lang w:val="tr-TR"/>
        </w:rPr>
        <w:t xml:space="preserve">uygun olmak koşuluyla </w:t>
      </w:r>
      <w:r w:rsidR="00E77F50" w:rsidRPr="004F1D78">
        <w:rPr>
          <w:lang w:val="tr-TR"/>
        </w:rPr>
        <w:t xml:space="preserve">kendi mal varlığı üzerinde tasarruf edebilir, kullanabilir ve </w:t>
      </w:r>
      <w:r w:rsidR="00F01A2B" w:rsidRPr="004F1D78">
        <w:rPr>
          <w:lang w:val="tr-TR"/>
        </w:rPr>
        <w:t>yönetebilir</w:t>
      </w:r>
      <w:r w:rsidR="00EC5D5D" w:rsidRPr="004F1D78">
        <w:rPr>
          <w:lang w:val="en-US"/>
        </w:rPr>
        <w:t>.</w:t>
      </w:r>
    </w:p>
    <w:p w:rsidR="00C82ECF" w:rsidRPr="004F1D78" w:rsidRDefault="00696DA3">
      <w:pPr>
        <w:pStyle w:val="1"/>
        <w:numPr>
          <w:ilvl w:val="0"/>
          <w:numId w:val="5"/>
        </w:numPr>
        <w:shd w:val="clear" w:color="auto" w:fill="auto"/>
        <w:tabs>
          <w:tab w:val="left" w:pos="741"/>
        </w:tabs>
        <w:spacing w:before="0" w:after="68" w:line="283" w:lineRule="exact"/>
        <w:ind w:left="740" w:right="60" w:hanging="700"/>
        <w:rPr>
          <w:lang w:val="en-US"/>
        </w:rPr>
      </w:pPr>
      <w:r w:rsidRPr="004F1D78">
        <w:rPr>
          <w:lang w:val="tr-TR"/>
        </w:rPr>
        <w:t>Şirket, tüm mal va</w:t>
      </w:r>
      <w:r w:rsidR="00C631EA" w:rsidRPr="004F1D78">
        <w:rPr>
          <w:lang w:val="tr-TR"/>
        </w:rPr>
        <w:t>r</w:t>
      </w:r>
      <w:r w:rsidRPr="004F1D78">
        <w:rPr>
          <w:lang w:val="tr-TR"/>
        </w:rPr>
        <w:t>lığı</w:t>
      </w:r>
      <w:r w:rsidR="00854BEE" w:rsidRPr="004F1D78">
        <w:rPr>
          <w:lang w:val="tr-TR"/>
        </w:rPr>
        <w:t xml:space="preserve"> ile borçlarından sorumludur</w:t>
      </w:r>
      <w:r w:rsidR="00EC5D5D" w:rsidRPr="004F1D78">
        <w:rPr>
          <w:lang w:val="en-US"/>
        </w:rPr>
        <w:t>.</w:t>
      </w:r>
    </w:p>
    <w:p w:rsidR="00C82ECF" w:rsidRPr="004F1D78" w:rsidRDefault="00BE34D7">
      <w:pPr>
        <w:pStyle w:val="1"/>
        <w:numPr>
          <w:ilvl w:val="0"/>
          <w:numId w:val="5"/>
        </w:numPr>
        <w:shd w:val="clear" w:color="auto" w:fill="auto"/>
        <w:tabs>
          <w:tab w:val="left" w:pos="741"/>
        </w:tabs>
        <w:spacing w:before="0" w:after="56"/>
        <w:ind w:left="740" w:right="60" w:hanging="700"/>
        <w:rPr>
          <w:lang w:val="en-US"/>
        </w:rPr>
      </w:pPr>
      <w:r w:rsidRPr="004F1D78">
        <w:rPr>
          <w:lang w:val="tr-TR"/>
        </w:rPr>
        <w:t>Şirket ortakları, Şirket borçlarından sorumlu deği</w:t>
      </w:r>
      <w:r w:rsidR="00F64E12" w:rsidRPr="004F1D78">
        <w:rPr>
          <w:lang w:val="tr-TR"/>
        </w:rPr>
        <w:t>l</w:t>
      </w:r>
      <w:r w:rsidRPr="004F1D78">
        <w:rPr>
          <w:lang w:val="tr-TR"/>
        </w:rPr>
        <w:t xml:space="preserve">dir </w:t>
      </w:r>
      <w:r w:rsidR="004E46C9" w:rsidRPr="004F1D78">
        <w:rPr>
          <w:lang w:val="tr-TR"/>
        </w:rPr>
        <w:t xml:space="preserve">ve </w:t>
      </w:r>
      <w:r w:rsidR="005B2EF8" w:rsidRPr="004F1D78">
        <w:rPr>
          <w:lang w:val="tr-TR"/>
        </w:rPr>
        <w:t xml:space="preserve">Şirketin kayıtlı sermayesindeki </w:t>
      </w:r>
      <w:r w:rsidR="003D5690" w:rsidRPr="004F1D78">
        <w:rPr>
          <w:lang w:val="tr-TR"/>
        </w:rPr>
        <w:t xml:space="preserve">paylarının </w:t>
      </w:r>
      <w:r w:rsidR="00196ABC" w:rsidRPr="004F1D78">
        <w:rPr>
          <w:lang w:val="tr-TR"/>
        </w:rPr>
        <w:t xml:space="preserve">değeriyle sınırlı olmak üzere </w:t>
      </w:r>
      <w:r w:rsidR="008838A7" w:rsidRPr="004F1D78">
        <w:rPr>
          <w:lang w:val="tr-TR"/>
        </w:rPr>
        <w:t xml:space="preserve">Şirket faaliyetleriyle ilgili olarak doğabilecek </w:t>
      </w:r>
      <w:r w:rsidR="00897041" w:rsidRPr="004F1D78">
        <w:rPr>
          <w:lang w:val="tr-TR"/>
        </w:rPr>
        <w:t>zarar</w:t>
      </w:r>
      <w:r w:rsidR="008838A7" w:rsidRPr="004F1D78">
        <w:rPr>
          <w:lang w:val="tr-TR"/>
        </w:rPr>
        <w:t>lara</w:t>
      </w:r>
      <w:r w:rsidR="00897041" w:rsidRPr="004F1D78">
        <w:rPr>
          <w:lang w:val="tr-TR"/>
        </w:rPr>
        <w:t xml:space="preserve"> katılırlar</w:t>
      </w:r>
      <w:r w:rsidR="00EC5D5D" w:rsidRPr="004F1D78">
        <w:rPr>
          <w:lang w:val="en-US"/>
        </w:rPr>
        <w:t>.</w:t>
      </w:r>
    </w:p>
    <w:p w:rsidR="00C82ECF" w:rsidRPr="004F1D78" w:rsidRDefault="004B1125">
      <w:pPr>
        <w:pStyle w:val="1"/>
        <w:shd w:val="clear" w:color="auto" w:fill="auto"/>
        <w:spacing w:before="0" w:after="56" w:line="278" w:lineRule="exact"/>
        <w:ind w:left="740" w:right="60" w:firstLine="0"/>
        <w:rPr>
          <w:lang w:val="en-US"/>
        </w:rPr>
      </w:pPr>
      <w:r w:rsidRPr="004F1D78">
        <w:rPr>
          <w:lang w:val="tr-TR"/>
        </w:rPr>
        <w:t xml:space="preserve">Devlet, Şirket borçlarından sorumlu olmadığı gibi, </w:t>
      </w:r>
      <w:r w:rsidR="00CC2974" w:rsidRPr="004F1D78">
        <w:rPr>
          <w:lang w:val="tr-TR"/>
        </w:rPr>
        <w:t xml:space="preserve">Şirket de </w:t>
      </w:r>
      <w:r w:rsidR="006045A5" w:rsidRPr="004F1D78">
        <w:rPr>
          <w:lang w:val="tr-TR"/>
        </w:rPr>
        <w:t>devletin ve kendi ortaklarının borçlarından sorumlu değildir.</w:t>
      </w:r>
    </w:p>
    <w:p w:rsidR="00C82ECF" w:rsidRPr="004F1D78" w:rsidRDefault="00D232C5">
      <w:pPr>
        <w:pStyle w:val="1"/>
        <w:numPr>
          <w:ilvl w:val="0"/>
          <w:numId w:val="5"/>
        </w:numPr>
        <w:shd w:val="clear" w:color="auto" w:fill="auto"/>
        <w:tabs>
          <w:tab w:val="left" w:pos="741"/>
        </w:tabs>
        <w:spacing w:before="0" w:after="64" w:line="283" w:lineRule="exact"/>
        <w:ind w:left="740" w:right="60" w:hanging="700"/>
        <w:rPr>
          <w:lang w:val="en-US"/>
        </w:rPr>
      </w:pPr>
      <w:r w:rsidRPr="004F1D78">
        <w:rPr>
          <w:lang w:val="tr-TR"/>
        </w:rPr>
        <w:t>Şirket,</w:t>
      </w:r>
      <w:r w:rsidR="00EC5D5D" w:rsidRPr="004F1D78">
        <w:rPr>
          <w:lang w:val="en-US"/>
        </w:rPr>
        <w:t xml:space="preserve"> </w:t>
      </w:r>
      <w:r w:rsidRPr="004F1D78">
        <w:rPr>
          <w:lang w:val="tr-TR"/>
        </w:rPr>
        <w:t xml:space="preserve">kendi üretim-ekonomik faaliyeti dahil diğer faaliyetleri ile </w:t>
      </w:r>
      <w:r w:rsidR="00166B8A" w:rsidRPr="004F1D78">
        <w:rPr>
          <w:lang w:val="tr-TR"/>
        </w:rPr>
        <w:t xml:space="preserve">sosyal gelişmesini bağımsız olarak planlar. </w:t>
      </w:r>
    </w:p>
    <w:p w:rsidR="00C82ECF" w:rsidRPr="004F1D78" w:rsidRDefault="004A5401">
      <w:pPr>
        <w:pStyle w:val="1"/>
        <w:numPr>
          <w:ilvl w:val="0"/>
          <w:numId w:val="5"/>
        </w:numPr>
        <w:shd w:val="clear" w:color="auto" w:fill="auto"/>
        <w:tabs>
          <w:tab w:val="left" w:pos="746"/>
        </w:tabs>
        <w:spacing w:before="0" w:after="56" w:line="278" w:lineRule="exact"/>
        <w:ind w:left="740" w:right="60" w:hanging="700"/>
      </w:pPr>
      <w:r w:rsidRPr="004F1D78">
        <w:rPr>
          <w:lang w:val="tr-TR"/>
        </w:rPr>
        <w:t xml:space="preserve">Şirket, Rusya Federasyonu yasalarında belirlendiği şekilde </w:t>
      </w:r>
      <w:r w:rsidR="00CF73C3" w:rsidRPr="004F1D78">
        <w:rPr>
          <w:lang w:val="tr-TR"/>
        </w:rPr>
        <w:t>dış ekonomik faaliyetde bulunabilir</w:t>
      </w:r>
      <w:r w:rsidR="00EC5D5D" w:rsidRPr="004F1D78">
        <w:rPr>
          <w:lang w:val="en-US"/>
        </w:rPr>
        <w:t xml:space="preserve">. </w:t>
      </w:r>
      <w:r w:rsidR="00E07CDD" w:rsidRPr="004F1D78">
        <w:rPr>
          <w:lang w:val="en-US"/>
        </w:rPr>
        <w:t>D</w:t>
      </w:r>
      <w:r w:rsidR="00E07CDD" w:rsidRPr="004F1D78">
        <w:t xml:space="preserve">ış </w:t>
      </w:r>
      <w:r w:rsidR="00E07CDD" w:rsidRPr="004F1D78">
        <w:rPr>
          <w:lang w:val="en-US"/>
        </w:rPr>
        <w:t>ekonomik</w:t>
      </w:r>
      <w:r w:rsidR="00E07CDD" w:rsidRPr="004F1D78">
        <w:t xml:space="preserve"> </w:t>
      </w:r>
      <w:r w:rsidR="00E07CDD" w:rsidRPr="004F1D78">
        <w:rPr>
          <w:lang w:val="tr-TR"/>
        </w:rPr>
        <w:t>faaliyetde bulunmak için Şirket</w:t>
      </w:r>
      <w:r w:rsidR="00EC5D5D" w:rsidRPr="004F1D78">
        <w:t>:</w:t>
      </w:r>
    </w:p>
    <w:p w:rsidR="00C82ECF" w:rsidRPr="004F1D78" w:rsidRDefault="00E07CDD">
      <w:pPr>
        <w:pStyle w:val="1"/>
        <w:numPr>
          <w:ilvl w:val="0"/>
          <w:numId w:val="6"/>
        </w:numPr>
        <w:shd w:val="clear" w:color="auto" w:fill="auto"/>
        <w:tabs>
          <w:tab w:val="left" w:pos="1070"/>
        </w:tabs>
        <w:spacing w:before="0" w:after="95" w:line="283" w:lineRule="exact"/>
        <w:ind w:left="1080" w:right="60" w:hanging="360"/>
        <w:rPr>
          <w:lang w:val="en-US"/>
        </w:rPr>
      </w:pPr>
      <w:r w:rsidRPr="004F1D78">
        <w:rPr>
          <w:lang w:val="tr-TR"/>
        </w:rPr>
        <w:t>döviz işlemlerini yapma yetkisi verilen bir bankada döviz hesabı açabilir</w:t>
      </w:r>
      <w:r w:rsidR="00EC5D5D" w:rsidRPr="004F1D78">
        <w:rPr>
          <w:lang w:val="en-US"/>
        </w:rPr>
        <w:t>;</w:t>
      </w:r>
    </w:p>
    <w:p w:rsidR="00C82ECF" w:rsidRPr="004F1D78" w:rsidRDefault="00835947">
      <w:pPr>
        <w:pStyle w:val="1"/>
        <w:numPr>
          <w:ilvl w:val="0"/>
          <w:numId w:val="6"/>
        </w:numPr>
        <w:shd w:val="clear" w:color="auto" w:fill="auto"/>
        <w:tabs>
          <w:tab w:val="left" w:pos="1070"/>
        </w:tabs>
        <w:spacing w:before="0" w:after="79" w:line="240" w:lineRule="exact"/>
        <w:ind w:left="1080" w:hanging="360"/>
        <w:rPr>
          <w:lang w:val="en-US"/>
        </w:rPr>
      </w:pPr>
      <w:r w:rsidRPr="004F1D78">
        <w:rPr>
          <w:lang w:val="tr-TR"/>
        </w:rPr>
        <w:t>gerekirse, mal ihracatı ve ithalatı için lisans alabilir</w:t>
      </w:r>
      <w:r w:rsidR="00EC5D5D" w:rsidRPr="004F1D78">
        <w:rPr>
          <w:lang w:val="en-US"/>
        </w:rPr>
        <w:t>;</w:t>
      </w:r>
    </w:p>
    <w:p w:rsidR="00C82ECF" w:rsidRPr="004F1D78" w:rsidRDefault="00030126">
      <w:pPr>
        <w:pStyle w:val="1"/>
        <w:numPr>
          <w:ilvl w:val="0"/>
          <w:numId w:val="6"/>
        </w:numPr>
        <w:shd w:val="clear" w:color="auto" w:fill="auto"/>
        <w:tabs>
          <w:tab w:val="left" w:pos="1066"/>
        </w:tabs>
        <w:spacing w:before="0" w:after="95" w:line="283" w:lineRule="exact"/>
        <w:ind w:left="1080" w:right="60" w:hanging="360"/>
        <w:rPr>
          <w:lang w:val="en-US"/>
        </w:rPr>
      </w:pPr>
      <w:r w:rsidRPr="004F1D78">
        <w:rPr>
          <w:lang w:val="tr-TR"/>
        </w:rPr>
        <w:t>yabancı ülke firmaları ile dış ticaret sözleşmeleri akdedebilir v</w:t>
      </w:r>
      <w:r w:rsidR="00021C28" w:rsidRPr="004F1D78">
        <w:rPr>
          <w:lang w:val="tr-TR"/>
        </w:rPr>
        <w:t>e Şirket tüzüğünde (Ana sözleşme)</w:t>
      </w:r>
      <w:r w:rsidR="00EC5D5D" w:rsidRPr="004F1D78">
        <w:rPr>
          <w:lang w:val="en-US"/>
        </w:rPr>
        <w:t xml:space="preserve"> </w:t>
      </w:r>
      <w:r w:rsidR="00021C28" w:rsidRPr="004F1D78">
        <w:rPr>
          <w:lang w:val="en-US"/>
        </w:rPr>
        <w:t xml:space="preserve">belirtilen görevlerini yerine getirmek için </w:t>
      </w:r>
      <w:r w:rsidR="00B11EF7" w:rsidRPr="004F1D78">
        <w:rPr>
          <w:lang w:val="en-US"/>
        </w:rPr>
        <w:t>döviz kullanımına ilişkin işlemleri yapabilir</w:t>
      </w:r>
      <w:r w:rsidR="00EC5D5D" w:rsidRPr="004F1D78">
        <w:rPr>
          <w:lang w:val="en-US"/>
        </w:rPr>
        <w:t>;</w:t>
      </w:r>
    </w:p>
    <w:p w:rsidR="00C82ECF" w:rsidRPr="004F1D78" w:rsidRDefault="00F87AC2">
      <w:pPr>
        <w:pStyle w:val="1"/>
        <w:numPr>
          <w:ilvl w:val="0"/>
          <w:numId w:val="6"/>
        </w:numPr>
        <w:shd w:val="clear" w:color="auto" w:fill="auto"/>
        <w:tabs>
          <w:tab w:val="left" w:pos="1070"/>
        </w:tabs>
        <w:spacing w:before="0" w:after="103" w:line="240" w:lineRule="exact"/>
        <w:ind w:left="1080" w:hanging="360"/>
        <w:rPr>
          <w:lang w:val="en-US"/>
        </w:rPr>
      </w:pPr>
      <w:r w:rsidRPr="004F1D78">
        <w:rPr>
          <w:lang w:val="tr-TR"/>
        </w:rPr>
        <w:t>ithalat-ihracat işlemleri esnasında gümrük işlemlerini ifa edebilir</w:t>
      </w:r>
      <w:r w:rsidR="00EC5D5D" w:rsidRPr="004F1D78">
        <w:rPr>
          <w:lang w:val="en-US"/>
        </w:rPr>
        <w:t>;</w:t>
      </w:r>
    </w:p>
    <w:p w:rsidR="00C82ECF" w:rsidRPr="004F1D78" w:rsidRDefault="00012842">
      <w:pPr>
        <w:pStyle w:val="1"/>
        <w:numPr>
          <w:ilvl w:val="0"/>
          <w:numId w:val="6"/>
        </w:numPr>
        <w:shd w:val="clear" w:color="auto" w:fill="auto"/>
        <w:tabs>
          <w:tab w:val="left" w:pos="1075"/>
        </w:tabs>
        <w:spacing w:before="0" w:after="82" w:line="240" w:lineRule="exact"/>
        <w:ind w:left="1080" w:hanging="360"/>
        <w:rPr>
          <w:lang w:val="en-US"/>
        </w:rPr>
      </w:pPr>
      <w:r w:rsidRPr="004F1D78">
        <w:rPr>
          <w:lang w:val="tr-TR"/>
        </w:rPr>
        <w:t>yabancı sermayeli şirket ve işletmeleri organize edebilir ve onlar</w:t>
      </w:r>
      <w:r w:rsidR="006F38B7" w:rsidRPr="004F1D78">
        <w:rPr>
          <w:lang w:val="tr-TR"/>
        </w:rPr>
        <w:t>la ortaklık kurabilir</w:t>
      </w:r>
      <w:r w:rsidR="00EC5D5D" w:rsidRPr="004F1D78">
        <w:rPr>
          <w:lang w:val="en-US"/>
        </w:rPr>
        <w:t>;</w:t>
      </w:r>
    </w:p>
    <w:p w:rsidR="00C82ECF" w:rsidRPr="004F1D78" w:rsidRDefault="00273499">
      <w:pPr>
        <w:pStyle w:val="1"/>
        <w:numPr>
          <w:ilvl w:val="0"/>
          <w:numId w:val="6"/>
        </w:numPr>
        <w:shd w:val="clear" w:color="auto" w:fill="auto"/>
        <w:tabs>
          <w:tab w:val="left" w:pos="1070"/>
        </w:tabs>
        <w:spacing w:before="0" w:after="64" w:line="278" w:lineRule="exact"/>
        <w:ind w:left="1080" w:right="60" w:hanging="360"/>
        <w:rPr>
          <w:lang w:val="en-US"/>
        </w:rPr>
      </w:pPr>
      <w:r w:rsidRPr="004F1D78">
        <w:rPr>
          <w:lang w:val="tr-TR"/>
        </w:rPr>
        <w:t>Rusya Federasyonu yasalarınca izin verilen diğer dış ekonom</w:t>
      </w:r>
      <w:r w:rsidR="009C3E7C" w:rsidRPr="004F1D78">
        <w:rPr>
          <w:lang w:val="tr-TR"/>
        </w:rPr>
        <w:t>ik işlemleri yerine getirebilir</w:t>
      </w:r>
      <w:r w:rsidR="00EC5D5D" w:rsidRPr="004F1D78">
        <w:rPr>
          <w:lang w:val="en-US"/>
        </w:rPr>
        <w:t>.</w:t>
      </w:r>
    </w:p>
    <w:p w:rsidR="00C82ECF" w:rsidRPr="004F1D78" w:rsidRDefault="002E276E">
      <w:pPr>
        <w:pStyle w:val="1"/>
        <w:numPr>
          <w:ilvl w:val="0"/>
          <w:numId w:val="5"/>
        </w:numPr>
        <w:shd w:val="clear" w:color="auto" w:fill="auto"/>
        <w:tabs>
          <w:tab w:val="left" w:pos="736"/>
        </w:tabs>
        <w:spacing w:before="0" w:after="56"/>
        <w:ind w:left="740" w:right="60" w:hanging="700"/>
        <w:rPr>
          <w:lang w:val="en-US"/>
        </w:rPr>
      </w:pPr>
      <w:r w:rsidRPr="004F1D78">
        <w:rPr>
          <w:lang w:val="tr-TR"/>
        </w:rPr>
        <w:t xml:space="preserve">Rusya Federasyonu mevzuatı uyarınca öngörülen durumlar dışında, </w:t>
      </w:r>
      <w:r w:rsidR="00AB7BAF" w:rsidRPr="004F1D78">
        <w:rPr>
          <w:lang w:val="tr-TR"/>
        </w:rPr>
        <w:t>Şirket</w:t>
      </w:r>
      <w:r w:rsidR="00042EA3">
        <w:rPr>
          <w:lang w:val="tr-TR"/>
        </w:rPr>
        <w:t>,</w:t>
      </w:r>
      <w:r w:rsidR="00AB7BAF" w:rsidRPr="004F1D78">
        <w:rPr>
          <w:lang w:val="tr-TR"/>
        </w:rPr>
        <w:t xml:space="preserve"> kendi başına belirlediği </w:t>
      </w:r>
      <w:r w:rsidR="00855538" w:rsidRPr="004F1D78">
        <w:rPr>
          <w:lang w:val="tr-TR"/>
        </w:rPr>
        <w:t xml:space="preserve">fiyat ve tarifler üzerinden </w:t>
      </w:r>
      <w:r w:rsidR="00005A47" w:rsidRPr="004F1D78">
        <w:rPr>
          <w:lang w:val="tr-TR"/>
        </w:rPr>
        <w:t xml:space="preserve">ürünleri satabilir, </w:t>
      </w:r>
      <w:r w:rsidR="00A248AE" w:rsidRPr="004F1D78">
        <w:rPr>
          <w:lang w:val="tr-TR"/>
        </w:rPr>
        <w:t>işleri ifa edebilir ve hizmet verebilir</w:t>
      </w:r>
      <w:r w:rsidR="00EC5D5D" w:rsidRPr="004F1D78">
        <w:rPr>
          <w:lang w:val="en-US"/>
        </w:rPr>
        <w:t>.</w:t>
      </w:r>
    </w:p>
    <w:p w:rsidR="00C82ECF" w:rsidRPr="004F1D78" w:rsidRDefault="009C3E7C">
      <w:pPr>
        <w:pStyle w:val="1"/>
        <w:numPr>
          <w:ilvl w:val="0"/>
          <w:numId w:val="5"/>
        </w:numPr>
        <w:shd w:val="clear" w:color="auto" w:fill="auto"/>
        <w:tabs>
          <w:tab w:val="left" w:pos="741"/>
        </w:tabs>
        <w:spacing w:before="0" w:after="64" w:line="278" w:lineRule="exact"/>
        <w:ind w:left="740" w:right="60" w:hanging="700"/>
        <w:rPr>
          <w:lang w:val="en-US"/>
        </w:rPr>
      </w:pPr>
      <w:r w:rsidRPr="004F1D78">
        <w:rPr>
          <w:lang w:val="tr-TR"/>
        </w:rPr>
        <w:t xml:space="preserve">Şirket, Rusya Federasyonu yasalarına aykırı olmamak şartıyla, </w:t>
      </w:r>
      <w:r w:rsidR="00B91E5F" w:rsidRPr="004F1D78">
        <w:rPr>
          <w:lang w:val="tr-TR"/>
        </w:rPr>
        <w:t xml:space="preserve">istediği dernek ve vakıflara, diğer </w:t>
      </w:r>
      <w:r w:rsidR="001D1533" w:rsidRPr="004F1D78">
        <w:rPr>
          <w:lang w:val="tr-TR"/>
        </w:rPr>
        <w:lastRenderedPageBreak/>
        <w:t>birliklere katılabilir</w:t>
      </w:r>
      <w:r w:rsidR="00EC5D5D" w:rsidRPr="004F1D78">
        <w:rPr>
          <w:lang w:val="en-US"/>
        </w:rPr>
        <w:t>.</w:t>
      </w:r>
    </w:p>
    <w:p w:rsidR="00C82ECF" w:rsidRPr="004F1D78" w:rsidRDefault="004348EF">
      <w:pPr>
        <w:pStyle w:val="1"/>
        <w:numPr>
          <w:ilvl w:val="0"/>
          <w:numId w:val="5"/>
        </w:numPr>
        <w:shd w:val="clear" w:color="auto" w:fill="auto"/>
        <w:tabs>
          <w:tab w:val="left" w:pos="741"/>
        </w:tabs>
        <w:spacing w:before="0" w:after="56"/>
        <w:ind w:left="740" w:right="60" w:hanging="700"/>
        <w:rPr>
          <w:lang w:val="en-US"/>
        </w:rPr>
      </w:pPr>
      <w:r w:rsidRPr="004F1D78">
        <w:rPr>
          <w:lang w:val="tr-TR"/>
        </w:rPr>
        <w:t xml:space="preserve">Şirket, uluslararası, kamu, kooperatif ve diğer kuruluşlarla ortaklık yapabilir </w:t>
      </w:r>
      <w:r w:rsidR="004D5898" w:rsidRPr="004F1D78">
        <w:rPr>
          <w:lang w:val="tr-TR"/>
        </w:rPr>
        <w:t>ve diğer şekillerde işbirliği yapabilir</w:t>
      </w:r>
      <w:r w:rsidR="00EC5D5D" w:rsidRPr="004F1D78">
        <w:rPr>
          <w:lang w:val="en-US"/>
        </w:rPr>
        <w:t>.</w:t>
      </w:r>
    </w:p>
    <w:p w:rsidR="00C82ECF" w:rsidRPr="004F1D78" w:rsidRDefault="003D0B0F">
      <w:pPr>
        <w:pStyle w:val="1"/>
        <w:numPr>
          <w:ilvl w:val="0"/>
          <w:numId w:val="5"/>
        </w:numPr>
        <w:shd w:val="clear" w:color="auto" w:fill="auto"/>
        <w:tabs>
          <w:tab w:val="left" w:pos="746"/>
        </w:tabs>
        <w:spacing w:before="0" w:after="64" w:line="278" w:lineRule="exact"/>
        <w:ind w:left="740" w:right="60" w:hanging="700"/>
        <w:rPr>
          <w:lang w:val="en-US"/>
        </w:rPr>
      </w:pPr>
      <w:r w:rsidRPr="004F1D78">
        <w:rPr>
          <w:lang w:val="tr-TR"/>
        </w:rPr>
        <w:t xml:space="preserve">Şirket, yabancı firmalar da dahil olmak üzere </w:t>
      </w:r>
      <w:r w:rsidR="00C46A00" w:rsidRPr="004F1D78">
        <w:rPr>
          <w:lang w:val="tr-TR"/>
        </w:rPr>
        <w:t xml:space="preserve">işletmelerin, derneklerin </w:t>
      </w:r>
      <w:r w:rsidR="00504287" w:rsidRPr="004F1D78">
        <w:rPr>
          <w:lang w:val="tr-TR"/>
        </w:rPr>
        <w:t xml:space="preserve">ve diğer kuruluşların ürünlerini (işlerini, hizmetlerini) Rusya Federasyonu sınırları dahilinde ve haricinde </w:t>
      </w:r>
      <w:r w:rsidR="0001384F" w:rsidRPr="004F1D78">
        <w:rPr>
          <w:lang w:val="tr-TR"/>
        </w:rPr>
        <w:t>satın alabilir ve satabilir</w:t>
      </w:r>
      <w:r w:rsidR="00EC5D5D" w:rsidRPr="004F1D78">
        <w:rPr>
          <w:lang w:val="en-US"/>
        </w:rPr>
        <w:t>.</w:t>
      </w:r>
    </w:p>
    <w:p w:rsidR="00C82ECF" w:rsidRPr="004F1D78" w:rsidRDefault="007371B2">
      <w:pPr>
        <w:pStyle w:val="1"/>
        <w:numPr>
          <w:ilvl w:val="0"/>
          <w:numId w:val="5"/>
        </w:numPr>
        <w:shd w:val="clear" w:color="auto" w:fill="auto"/>
        <w:tabs>
          <w:tab w:val="left" w:pos="746"/>
        </w:tabs>
        <w:spacing w:before="0" w:after="56"/>
        <w:ind w:left="740" w:right="60" w:hanging="700"/>
        <w:rPr>
          <w:lang w:val="en-US"/>
        </w:rPr>
      </w:pPr>
      <w:r w:rsidRPr="004F1D78">
        <w:rPr>
          <w:lang w:val="tr-TR"/>
        </w:rPr>
        <w:t>Şirket, Rus ve yab</w:t>
      </w:r>
      <w:r w:rsidR="000F5BC7">
        <w:rPr>
          <w:lang w:val="tr-TR"/>
        </w:rPr>
        <w:t>a</w:t>
      </w:r>
      <w:r w:rsidRPr="004F1D78">
        <w:rPr>
          <w:lang w:val="tr-TR"/>
        </w:rPr>
        <w:t xml:space="preserve">ncı uyruklu uzmanları </w:t>
      </w:r>
      <w:r w:rsidR="00AF30EE" w:rsidRPr="004F1D78">
        <w:rPr>
          <w:lang w:val="tr-TR"/>
        </w:rPr>
        <w:t>istahdam edebilir (</w:t>
      </w:r>
      <w:r w:rsidRPr="004F1D78">
        <w:rPr>
          <w:lang w:val="tr-TR"/>
        </w:rPr>
        <w:t>çalıştır</w:t>
      </w:r>
      <w:r w:rsidR="00AF30EE" w:rsidRPr="004F1D78">
        <w:rPr>
          <w:lang w:val="tr-TR"/>
        </w:rPr>
        <w:t>abilir)</w:t>
      </w:r>
      <w:r w:rsidR="00EC5D5D" w:rsidRPr="004F1D78">
        <w:rPr>
          <w:lang w:val="en-US"/>
        </w:rPr>
        <w:t xml:space="preserve">, </w:t>
      </w:r>
      <w:r w:rsidR="007F65FD" w:rsidRPr="004F1D78">
        <w:rPr>
          <w:lang w:val="tr-TR"/>
        </w:rPr>
        <w:t xml:space="preserve">onların ücretlerinin şeklini, miktarını ve usulünü </w:t>
      </w:r>
      <w:r w:rsidR="002C0650" w:rsidRPr="004F1D78">
        <w:rPr>
          <w:lang w:val="tr-TR"/>
        </w:rPr>
        <w:t>kendi takdirine göre belirleyebilir</w:t>
      </w:r>
      <w:r w:rsidR="00EC5D5D" w:rsidRPr="004F1D78">
        <w:rPr>
          <w:lang w:val="en-US"/>
        </w:rPr>
        <w:t>.</w:t>
      </w:r>
    </w:p>
    <w:p w:rsidR="00C82ECF" w:rsidRPr="004F1D78" w:rsidRDefault="002C0650">
      <w:pPr>
        <w:pStyle w:val="1"/>
        <w:numPr>
          <w:ilvl w:val="0"/>
          <w:numId w:val="5"/>
        </w:numPr>
        <w:shd w:val="clear" w:color="auto" w:fill="auto"/>
        <w:tabs>
          <w:tab w:val="left" w:pos="746"/>
        </w:tabs>
        <w:spacing w:before="0" w:after="91" w:line="278" w:lineRule="exact"/>
        <w:ind w:left="740" w:right="60" w:hanging="700"/>
        <w:rPr>
          <w:lang w:val="en-US"/>
        </w:rPr>
      </w:pPr>
      <w:r w:rsidRPr="004F1D78">
        <w:rPr>
          <w:lang w:val="tr-TR"/>
        </w:rPr>
        <w:t>Şirket, ortak ekonomik amaçlar</w:t>
      </w:r>
      <w:r w:rsidR="008634F2">
        <w:rPr>
          <w:lang w:val="tr-TR"/>
        </w:rPr>
        <w:t>a</w:t>
      </w:r>
      <w:r w:rsidRPr="004F1D78">
        <w:rPr>
          <w:lang w:val="tr-TR"/>
        </w:rPr>
        <w:t xml:space="preserve"> veyahut diğer amaçlara ulaşmak adına, </w:t>
      </w:r>
      <w:r w:rsidR="004204FD" w:rsidRPr="004F1D78">
        <w:rPr>
          <w:lang w:val="tr-TR"/>
        </w:rPr>
        <w:t>bu amaçla ayrı bir tüzel kişilik oluşturmadan, diğer tüzel kişilerle</w:t>
      </w:r>
      <w:r w:rsidR="00053F39" w:rsidRPr="004F1D78">
        <w:rPr>
          <w:lang w:val="tr-TR"/>
        </w:rPr>
        <w:t xml:space="preserve"> </w:t>
      </w:r>
      <w:r w:rsidR="004204FD" w:rsidRPr="004F1D78">
        <w:rPr>
          <w:lang w:val="tr-TR"/>
        </w:rPr>
        <w:t>mal ve mülkiyet haklarını birleştirerek ortaklık yapabilir</w:t>
      </w:r>
      <w:r w:rsidR="00EC5D5D" w:rsidRPr="004F1D78">
        <w:rPr>
          <w:lang w:val="en-US"/>
        </w:rPr>
        <w:t>;</w:t>
      </w:r>
    </w:p>
    <w:p w:rsidR="00C82ECF" w:rsidRPr="004F1D78" w:rsidRDefault="004204FD">
      <w:pPr>
        <w:pStyle w:val="1"/>
        <w:numPr>
          <w:ilvl w:val="0"/>
          <w:numId w:val="5"/>
        </w:numPr>
        <w:shd w:val="clear" w:color="auto" w:fill="auto"/>
        <w:tabs>
          <w:tab w:val="left" w:pos="741"/>
        </w:tabs>
        <w:spacing w:before="0" w:after="86" w:line="240" w:lineRule="exact"/>
        <w:ind w:left="740" w:hanging="700"/>
        <w:rPr>
          <w:lang w:val="en-US"/>
        </w:rPr>
      </w:pPr>
      <w:r w:rsidRPr="004F1D78">
        <w:rPr>
          <w:lang w:val="tr-TR"/>
        </w:rPr>
        <w:t xml:space="preserve">Şirket, Rusya Federasyonu yasalarınca yasaklanmamış diğer </w:t>
      </w:r>
      <w:r w:rsidR="006926CE">
        <w:rPr>
          <w:lang w:val="tr-TR"/>
        </w:rPr>
        <w:t>iş ve işlemleri</w:t>
      </w:r>
      <w:r w:rsidRPr="004F1D78">
        <w:rPr>
          <w:lang w:val="tr-TR"/>
        </w:rPr>
        <w:t xml:space="preserve"> gerçekleştirebilir</w:t>
      </w:r>
      <w:r w:rsidR="00EC5D5D" w:rsidRPr="004F1D78">
        <w:rPr>
          <w:lang w:val="en-US"/>
        </w:rPr>
        <w:t>.</w:t>
      </w:r>
    </w:p>
    <w:p w:rsidR="00C82ECF" w:rsidRDefault="00280732">
      <w:pPr>
        <w:pStyle w:val="1"/>
        <w:numPr>
          <w:ilvl w:val="0"/>
          <w:numId w:val="5"/>
        </w:numPr>
        <w:shd w:val="clear" w:color="auto" w:fill="auto"/>
        <w:tabs>
          <w:tab w:val="left" w:pos="741"/>
        </w:tabs>
        <w:spacing w:before="0" w:after="0"/>
        <w:ind w:left="740" w:right="60" w:hanging="700"/>
        <w:rPr>
          <w:lang w:val="en-US"/>
        </w:rPr>
      </w:pPr>
      <w:r w:rsidRPr="004F1D78">
        <w:rPr>
          <w:lang w:val="tr-TR"/>
        </w:rPr>
        <w:t xml:space="preserve">Rusya Federasyonu’nun yürürlükteki mevzuatı uyarınca </w:t>
      </w:r>
      <w:r w:rsidR="00617F14" w:rsidRPr="004F1D78">
        <w:rPr>
          <w:lang w:val="tr-TR"/>
        </w:rPr>
        <w:t xml:space="preserve">denetim yetkilerini kullanma hakkından kaynaklanan durumlar haricinde, </w:t>
      </w:r>
      <w:r w:rsidR="0019189C" w:rsidRPr="004F1D78">
        <w:rPr>
          <w:lang w:val="tr-TR"/>
        </w:rPr>
        <w:t xml:space="preserve">devlet, kamu ve diğer kuruluşların Şirketin ekonomik ve idari işlerine </w:t>
      </w:r>
      <w:r w:rsidR="00D95A84" w:rsidRPr="004F1D78">
        <w:rPr>
          <w:lang w:val="tr-TR"/>
        </w:rPr>
        <w:t>müdahale etmesine izin verilmiyor</w:t>
      </w:r>
      <w:r w:rsidR="00EC5D5D" w:rsidRPr="004F1D78">
        <w:rPr>
          <w:lang w:val="en-US"/>
        </w:rPr>
        <w:t>.</w:t>
      </w:r>
    </w:p>
    <w:p w:rsidR="000E1CED" w:rsidRPr="004F1D78" w:rsidRDefault="000E1CED" w:rsidP="009E0F1A">
      <w:pPr>
        <w:pStyle w:val="1"/>
        <w:shd w:val="clear" w:color="auto" w:fill="auto"/>
        <w:tabs>
          <w:tab w:val="left" w:pos="741"/>
        </w:tabs>
        <w:spacing w:before="0" w:after="0"/>
        <w:ind w:left="740" w:right="60" w:firstLine="0"/>
        <w:rPr>
          <w:lang w:val="en-US"/>
        </w:rPr>
      </w:pPr>
    </w:p>
    <w:p w:rsidR="00C82ECF" w:rsidRPr="004F1D78" w:rsidRDefault="0036659A">
      <w:pPr>
        <w:pStyle w:val="70"/>
        <w:shd w:val="clear" w:color="auto" w:fill="auto"/>
        <w:spacing w:line="240" w:lineRule="exact"/>
        <w:ind w:left="60"/>
        <w:rPr>
          <w:lang w:val="en-US"/>
        </w:rPr>
      </w:pPr>
      <w:r w:rsidRPr="004F1D78">
        <w:rPr>
          <w:lang w:val="tr-TR"/>
        </w:rPr>
        <w:t>MADDE</w:t>
      </w:r>
      <w:r w:rsidR="00EC5D5D" w:rsidRPr="004F1D78">
        <w:rPr>
          <w:lang w:val="en-US"/>
        </w:rPr>
        <w:t xml:space="preserve"> 7.</w:t>
      </w:r>
    </w:p>
    <w:p w:rsidR="00C82ECF" w:rsidRPr="004F1D78" w:rsidRDefault="0036659A">
      <w:pPr>
        <w:pStyle w:val="70"/>
        <w:shd w:val="clear" w:color="auto" w:fill="auto"/>
        <w:spacing w:after="100" w:line="240" w:lineRule="exact"/>
        <w:ind w:left="60"/>
        <w:rPr>
          <w:lang w:val="tr-TR"/>
        </w:rPr>
      </w:pPr>
      <w:r w:rsidRPr="004F1D78">
        <w:rPr>
          <w:lang w:val="tr-TR"/>
        </w:rPr>
        <w:t>Şirketin şubeleri</w:t>
      </w:r>
      <w:r w:rsidR="00EC5D5D" w:rsidRPr="004F1D78">
        <w:rPr>
          <w:lang w:val="en-US"/>
        </w:rPr>
        <w:t xml:space="preserve">, </w:t>
      </w:r>
      <w:r w:rsidR="00E60248" w:rsidRPr="004F1D78">
        <w:rPr>
          <w:lang w:val="tr-TR"/>
        </w:rPr>
        <w:t>temsilcilikleri ve bağlı şirketleri (</w:t>
      </w:r>
      <w:r w:rsidR="00173D46" w:rsidRPr="004F1D78">
        <w:rPr>
          <w:lang w:val="tr-TR"/>
        </w:rPr>
        <w:t>iştirakleri</w:t>
      </w:r>
      <w:r w:rsidR="00E60248" w:rsidRPr="004F1D78">
        <w:rPr>
          <w:lang w:val="tr-TR"/>
        </w:rPr>
        <w:t>)</w:t>
      </w:r>
    </w:p>
    <w:p w:rsidR="00C82ECF" w:rsidRPr="004F1D78" w:rsidRDefault="007872BD">
      <w:pPr>
        <w:pStyle w:val="1"/>
        <w:numPr>
          <w:ilvl w:val="0"/>
          <w:numId w:val="7"/>
        </w:numPr>
        <w:shd w:val="clear" w:color="auto" w:fill="auto"/>
        <w:tabs>
          <w:tab w:val="left" w:pos="741"/>
        </w:tabs>
        <w:spacing w:before="0" w:after="56"/>
        <w:ind w:left="740" w:right="40" w:hanging="700"/>
        <w:rPr>
          <w:lang w:val="tr-TR"/>
        </w:rPr>
      </w:pPr>
      <w:r w:rsidRPr="004F1D78">
        <w:rPr>
          <w:lang w:val="tr-TR"/>
        </w:rPr>
        <w:t xml:space="preserve">Şirket, Rusya Federasyonu yasalarına uygun olarak Rusya Federasyonu hudutları dahilinde şubeler kurabilir ve temsilcilikler açabilir, </w:t>
      </w:r>
      <w:r w:rsidR="00E23924" w:rsidRPr="004F1D78">
        <w:rPr>
          <w:lang w:val="tr-TR"/>
        </w:rPr>
        <w:t xml:space="preserve">aynı şekilde </w:t>
      </w:r>
      <w:r w:rsidR="00260CEA" w:rsidRPr="004F1D78">
        <w:rPr>
          <w:lang w:val="tr-TR"/>
        </w:rPr>
        <w:t>bulunduğu ülke yasalarına uygun olmak koşuluyla,</w:t>
      </w:r>
      <w:r w:rsidR="008D475E" w:rsidRPr="004F1D78">
        <w:rPr>
          <w:lang w:val="tr-TR"/>
        </w:rPr>
        <w:t xml:space="preserve"> yurt dışında da şubeler kurabilir ve temsilcilikler açabilir</w:t>
      </w:r>
      <w:r w:rsidR="00EC5D5D" w:rsidRPr="004F1D78">
        <w:rPr>
          <w:lang w:val="tr-TR"/>
        </w:rPr>
        <w:t>.</w:t>
      </w:r>
    </w:p>
    <w:p w:rsidR="00C82ECF" w:rsidRPr="004F1D78" w:rsidRDefault="00175682">
      <w:pPr>
        <w:pStyle w:val="1"/>
        <w:shd w:val="clear" w:color="auto" w:fill="auto"/>
        <w:spacing w:before="0" w:line="278" w:lineRule="exact"/>
        <w:ind w:left="740" w:right="40" w:firstLine="0"/>
        <w:rPr>
          <w:lang w:val="tr-TR"/>
        </w:rPr>
      </w:pPr>
      <w:r w:rsidRPr="004F1D78">
        <w:rPr>
          <w:lang w:val="tr-TR"/>
        </w:rPr>
        <w:t>Şirketin şubeleri ile temsilcilikleri, Şirketin bulunduğu yer dışında bulunan ayrı bölümleridir</w:t>
      </w:r>
      <w:r w:rsidR="00EC5D5D" w:rsidRPr="004F1D78">
        <w:rPr>
          <w:lang w:val="tr-TR"/>
        </w:rPr>
        <w:t>.</w:t>
      </w:r>
    </w:p>
    <w:p w:rsidR="00C82ECF" w:rsidRPr="004F1D78" w:rsidRDefault="009713B2">
      <w:pPr>
        <w:pStyle w:val="1"/>
        <w:shd w:val="clear" w:color="auto" w:fill="auto"/>
        <w:spacing w:before="0" w:after="49" w:line="278" w:lineRule="exact"/>
        <w:ind w:left="740" w:right="40" w:firstLine="0"/>
        <w:rPr>
          <w:lang w:val="tr-TR"/>
        </w:rPr>
      </w:pPr>
      <w:r w:rsidRPr="004F1D78">
        <w:rPr>
          <w:lang w:val="tr-TR"/>
        </w:rPr>
        <w:t xml:space="preserve">Şirketin şubeleri ile temsilcilikleri ayrı bir tüzel </w:t>
      </w:r>
      <w:r w:rsidR="00470204" w:rsidRPr="004F1D78">
        <w:rPr>
          <w:lang w:val="tr-TR"/>
        </w:rPr>
        <w:t>kişili</w:t>
      </w:r>
      <w:r w:rsidR="00771196">
        <w:rPr>
          <w:lang w:val="tr-TR"/>
        </w:rPr>
        <w:t>ği</w:t>
      </w:r>
      <w:r w:rsidR="00470204" w:rsidRPr="004F1D78">
        <w:rPr>
          <w:lang w:val="tr-TR"/>
        </w:rPr>
        <w:t xml:space="preserve"> </w:t>
      </w:r>
      <w:r w:rsidR="00771196">
        <w:rPr>
          <w:lang w:val="tr-TR"/>
        </w:rPr>
        <w:t>yoktur</w:t>
      </w:r>
      <w:r w:rsidR="00470204" w:rsidRPr="004F1D78">
        <w:rPr>
          <w:lang w:val="tr-TR"/>
        </w:rPr>
        <w:t xml:space="preserve"> ve Şirket tarafından onaylanan yönetmeliğe göre faaliyetde bulunurlar. </w:t>
      </w:r>
    </w:p>
    <w:p w:rsidR="00C82ECF" w:rsidRPr="004F1D78" w:rsidRDefault="00BE51B0">
      <w:pPr>
        <w:pStyle w:val="1"/>
        <w:shd w:val="clear" w:color="auto" w:fill="auto"/>
        <w:spacing w:before="0" w:after="72" w:line="293" w:lineRule="exact"/>
        <w:ind w:left="740" w:right="40" w:firstLine="0"/>
        <w:rPr>
          <w:lang w:val="tr-TR"/>
        </w:rPr>
      </w:pPr>
      <w:r w:rsidRPr="004F1D78">
        <w:rPr>
          <w:lang w:val="tr-TR"/>
        </w:rPr>
        <w:t>Şubelerin ve temsilciliklerin yöneticileri Şirketçe atanır ve Şirket tarafından verilen vekaletnameye istinaden görevlerini ifa ederler</w:t>
      </w:r>
      <w:r w:rsidR="00EC5D5D" w:rsidRPr="004F1D78">
        <w:rPr>
          <w:lang w:val="tr-TR"/>
        </w:rPr>
        <w:t>.</w:t>
      </w:r>
    </w:p>
    <w:p w:rsidR="00C82ECF" w:rsidRPr="004F1D78" w:rsidRDefault="00DC32AC">
      <w:pPr>
        <w:pStyle w:val="1"/>
        <w:shd w:val="clear" w:color="auto" w:fill="auto"/>
        <w:spacing w:before="0" w:after="0" w:line="278" w:lineRule="exact"/>
        <w:ind w:left="740" w:right="40" w:firstLine="0"/>
        <w:rPr>
          <w:lang w:val="tr-TR"/>
        </w:rPr>
      </w:pPr>
      <w:r w:rsidRPr="004F1D78">
        <w:rPr>
          <w:lang w:val="tr-TR"/>
        </w:rPr>
        <w:t xml:space="preserve">Şubelere ve temsilciliklere </w:t>
      </w:r>
      <w:r w:rsidR="003F12EE" w:rsidRPr="004F1D78">
        <w:rPr>
          <w:lang w:val="tr-TR"/>
        </w:rPr>
        <w:t>duran</w:t>
      </w:r>
      <w:r w:rsidRPr="004F1D78">
        <w:rPr>
          <w:lang w:val="tr-TR"/>
        </w:rPr>
        <w:t xml:space="preserve"> varlıklar veya </w:t>
      </w:r>
      <w:r w:rsidR="003F12EE" w:rsidRPr="004F1D78">
        <w:rPr>
          <w:lang w:val="tr-TR"/>
        </w:rPr>
        <w:t>dönen</w:t>
      </w:r>
      <w:r w:rsidRPr="004F1D78">
        <w:rPr>
          <w:lang w:val="tr-TR"/>
        </w:rPr>
        <w:t xml:space="preserve"> varlıklar </w:t>
      </w:r>
      <w:r w:rsidR="00EE1E1D" w:rsidRPr="004F1D78">
        <w:rPr>
          <w:lang w:val="tr-TR"/>
        </w:rPr>
        <w:t xml:space="preserve">sağlanabilir </w:t>
      </w:r>
      <w:r w:rsidR="003B2577" w:rsidRPr="004F1D78">
        <w:rPr>
          <w:lang w:val="tr-TR"/>
        </w:rPr>
        <w:t>(tahsis edilebilir)</w:t>
      </w:r>
      <w:r w:rsidR="00EC5D5D" w:rsidRPr="004F1D78">
        <w:rPr>
          <w:lang w:val="tr-TR"/>
        </w:rPr>
        <w:t>.</w:t>
      </w:r>
    </w:p>
    <w:p w:rsidR="00CD230E" w:rsidRDefault="00532524" w:rsidP="00CD230E">
      <w:pPr>
        <w:pStyle w:val="1"/>
        <w:shd w:val="clear" w:color="auto" w:fill="auto"/>
        <w:spacing w:before="0" w:after="0" w:line="398" w:lineRule="exact"/>
        <w:ind w:left="740" w:right="-86" w:firstLine="0"/>
        <w:jc w:val="left"/>
        <w:rPr>
          <w:lang w:val="en-US"/>
        </w:rPr>
      </w:pPr>
      <w:r w:rsidRPr="004F1D78">
        <w:rPr>
          <w:lang w:val="tr-TR"/>
        </w:rPr>
        <w:t>Şubeler ve temsilcilikler</w:t>
      </w:r>
      <w:r w:rsidRPr="004F1D78">
        <w:rPr>
          <w:lang w:val="en-US"/>
        </w:rPr>
        <w:t>, Şirket namına faaliyetde bulunurlar</w:t>
      </w:r>
      <w:r w:rsidR="00EC5D5D" w:rsidRPr="004F1D78">
        <w:rPr>
          <w:lang w:val="en-US"/>
        </w:rPr>
        <w:t xml:space="preserve">. </w:t>
      </w:r>
    </w:p>
    <w:p w:rsidR="00C82ECF" w:rsidRPr="004F1D78" w:rsidRDefault="00532524" w:rsidP="00CD230E">
      <w:pPr>
        <w:pStyle w:val="1"/>
        <w:shd w:val="clear" w:color="auto" w:fill="auto"/>
        <w:spacing w:before="0" w:after="0" w:line="398" w:lineRule="exact"/>
        <w:ind w:left="740" w:right="-86" w:firstLine="0"/>
        <w:jc w:val="left"/>
        <w:rPr>
          <w:lang w:val="en-US"/>
        </w:rPr>
      </w:pPr>
      <w:r w:rsidRPr="004F1D78">
        <w:rPr>
          <w:lang w:val="en-US"/>
        </w:rPr>
        <w:t xml:space="preserve">Şirket, şube ve temsilciliklerinin </w:t>
      </w:r>
      <w:r w:rsidRPr="004F1D78">
        <w:rPr>
          <w:lang w:val="tr-TR"/>
        </w:rPr>
        <w:t>faaliyetlerinden sorumludur</w:t>
      </w:r>
      <w:r w:rsidR="00EC5D5D" w:rsidRPr="004F1D78">
        <w:rPr>
          <w:lang w:val="en-US"/>
        </w:rPr>
        <w:t>.</w:t>
      </w:r>
    </w:p>
    <w:p w:rsidR="00C82ECF" w:rsidRPr="004F1D78" w:rsidRDefault="00037CE3">
      <w:pPr>
        <w:pStyle w:val="1"/>
        <w:numPr>
          <w:ilvl w:val="0"/>
          <w:numId w:val="7"/>
        </w:numPr>
        <w:shd w:val="clear" w:color="auto" w:fill="auto"/>
        <w:tabs>
          <w:tab w:val="left" w:pos="746"/>
        </w:tabs>
        <w:spacing w:before="0" w:after="56"/>
        <w:ind w:left="740" w:right="40" w:hanging="700"/>
        <w:rPr>
          <w:lang w:val="en-US"/>
        </w:rPr>
      </w:pPr>
      <w:r w:rsidRPr="004F1D78">
        <w:rPr>
          <w:lang w:val="tr-TR"/>
        </w:rPr>
        <w:t xml:space="preserve">Şirket, </w:t>
      </w:r>
      <w:r w:rsidR="009F1670" w:rsidRPr="004F1D78">
        <w:rPr>
          <w:lang w:val="tr-TR"/>
        </w:rPr>
        <w:t xml:space="preserve">Rusya Federasyonu ve ilgili ülke yasalarına uygun olmak şartıyla, </w:t>
      </w:r>
      <w:r w:rsidRPr="004F1D78">
        <w:rPr>
          <w:lang w:val="tr-TR"/>
        </w:rPr>
        <w:t>Rusya Federasyonu</w:t>
      </w:r>
      <w:r w:rsidR="009F1670" w:rsidRPr="004F1D78">
        <w:rPr>
          <w:lang w:val="tr-TR"/>
        </w:rPr>
        <w:t xml:space="preserve"> sınırları dahilinde veyahut yurt dışında</w:t>
      </w:r>
      <w:r w:rsidR="007064F4" w:rsidRPr="004F1D78">
        <w:rPr>
          <w:lang w:val="tr-TR"/>
        </w:rPr>
        <w:t xml:space="preserve"> </w:t>
      </w:r>
      <w:r w:rsidR="007B2F68" w:rsidRPr="004F1D78">
        <w:rPr>
          <w:lang w:val="tr-TR"/>
        </w:rPr>
        <w:t>diğer işletmeler, kurum ve kuruluşlarla (</w:t>
      </w:r>
      <w:r w:rsidR="006B44BD">
        <w:rPr>
          <w:lang w:val="tr-TR"/>
        </w:rPr>
        <w:t>yasal-kurumsal</w:t>
      </w:r>
      <w:r w:rsidR="003C0C35" w:rsidRPr="004F1D78">
        <w:rPr>
          <w:lang w:val="tr-TR"/>
        </w:rPr>
        <w:t xml:space="preserve"> şekilleri, organizasyonel-yasal statülerinden bağımsız olarak</w:t>
      </w:r>
      <w:r w:rsidR="007B2F68" w:rsidRPr="004F1D78">
        <w:rPr>
          <w:lang w:val="tr-TR"/>
        </w:rPr>
        <w:t>)</w:t>
      </w:r>
      <w:r w:rsidR="003C0C35" w:rsidRPr="004F1D78">
        <w:rPr>
          <w:lang w:val="tr-TR"/>
        </w:rPr>
        <w:t xml:space="preserve"> tüzel kişiliği olan iştirakler (bağlı kuruluşlar) kurabilir</w:t>
      </w:r>
      <w:r w:rsidR="00EC5D5D" w:rsidRPr="004F1D78">
        <w:rPr>
          <w:lang w:val="en-US"/>
        </w:rPr>
        <w:t>.</w:t>
      </w:r>
    </w:p>
    <w:p w:rsidR="00C82ECF" w:rsidRPr="004F1D78" w:rsidRDefault="005518A6">
      <w:pPr>
        <w:pStyle w:val="1"/>
        <w:shd w:val="clear" w:color="auto" w:fill="auto"/>
        <w:spacing w:before="0" w:after="91" w:line="278" w:lineRule="exact"/>
        <w:ind w:left="740" w:right="40" w:firstLine="0"/>
        <w:rPr>
          <w:lang w:val="en-US"/>
        </w:rPr>
      </w:pPr>
      <w:r w:rsidRPr="004F1D78">
        <w:rPr>
          <w:lang w:val="tr-TR"/>
        </w:rPr>
        <w:t>Şirkete bağlı kuruluşların hukuk statüsü Rusya Federas</w:t>
      </w:r>
      <w:r w:rsidR="00620592" w:rsidRPr="004F1D78">
        <w:rPr>
          <w:lang w:val="tr-TR"/>
        </w:rPr>
        <w:t>yonu mevzuatına göre belirlenir</w:t>
      </w:r>
      <w:r w:rsidR="00EC5D5D" w:rsidRPr="004F1D78">
        <w:rPr>
          <w:lang w:val="en-US"/>
        </w:rPr>
        <w:t>.</w:t>
      </w:r>
    </w:p>
    <w:p w:rsidR="00C82ECF" w:rsidRPr="004F1D78" w:rsidRDefault="00620592">
      <w:pPr>
        <w:pStyle w:val="1"/>
        <w:shd w:val="clear" w:color="auto" w:fill="auto"/>
        <w:spacing w:before="0" w:after="82" w:line="240" w:lineRule="exact"/>
        <w:ind w:left="1340" w:hanging="600"/>
        <w:rPr>
          <w:lang w:val="en-US"/>
        </w:rPr>
      </w:pPr>
      <w:r w:rsidRPr="004F1D78">
        <w:rPr>
          <w:lang w:val="tr-TR"/>
        </w:rPr>
        <w:t>Bağlı şirket, ana Şirketin borçlarından sorumlu değildir</w:t>
      </w:r>
      <w:r w:rsidR="00EC5D5D" w:rsidRPr="004F1D78">
        <w:rPr>
          <w:lang w:val="en-US"/>
        </w:rPr>
        <w:t>.</w:t>
      </w:r>
    </w:p>
    <w:p w:rsidR="00C82ECF" w:rsidRPr="004F1D78" w:rsidRDefault="00495B6B" w:rsidP="002774C2">
      <w:pPr>
        <w:pStyle w:val="1"/>
        <w:shd w:val="clear" w:color="auto" w:fill="auto"/>
        <w:spacing w:before="0" w:after="64" w:line="278" w:lineRule="exact"/>
        <w:ind w:left="740" w:right="40" w:firstLine="0"/>
        <w:rPr>
          <w:lang w:val="tr-TR"/>
        </w:rPr>
      </w:pPr>
      <w:r w:rsidRPr="004F1D78">
        <w:rPr>
          <w:lang w:val="tr-TR"/>
        </w:rPr>
        <w:t xml:space="preserve">Rusya Federasyonu mevzuatında öngörülen durumlar haricinde, Şirket kendi talimatı çerçevesinde veyahut </w:t>
      </w:r>
      <w:r w:rsidR="00BD29F9" w:rsidRPr="004F1D78">
        <w:rPr>
          <w:lang w:val="tr-TR"/>
        </w:rPr>
        <w:t>muvafakati</w:t>
      </w:r>
      <w:r w:rsidR="00F34EA6" w:rsidRPr="004F1D78">
        <w:rPr>
          <w:lang w:val="tr-TR"/>
        </w:rPr>
        <w:t>ne</w:t>
      </w:r>
      <w:r w:rsidR="00BD29F9" w:rsidRPr="004F1D78">
        <w:rPr>
          <w:lang w:val="tr-TR"/>
        </w:rPr>
        <w:t xml:space="preserve"> (izni) </w:t>
      </w:r>
      <w:r w:rsidR="00F34EA6" w:rsidRPr="004F1D78">
        <w:rPr>
          <w:lang w:val="tr-TR"/>
        </w:rPr>
        <w:t xml:space="preserve">istinaden bağlı şirket tarafından </w:t>
      </w:r>
      <w:r w:rsidR="00605732" w:rsidRPr="004F1D78">
        <w:rPr>
          <w:lang w:val="tr-TR"/>
        </w:rPr>
        <w:t xml:space="preserve">ifa edilen </w:t>
      </w:r>
      <w:r w:rsidR="0053288C" w:rsidRPr="004F1D78">
        <w:rPr>
          <w:lang w:val="tr-TR"/>
        </w:rPr>
        <w:t xml:space="preserve">işlemlerden </w:t>
      </w:r>
      <w:r w:rsidR="002774C2" w:rsidRPr="004F1D78">
        <w:rPr>
          <w:lang w:val="tr-TR"/>
        </w:rPr>
        <w:t xml:space="preserve">bağlı şirketle </w:t>
      </w:r>
      <w:r w:rsidR="00373184" w:rsidRPr="004F1D78">
        <w:rPr>
          <w:lang w:val="tr-TR"/>
        </w:rPr>
        <w:t>müştereken</w:t>
      </w:r>
      <w:r w:rsidR="002774C2" w:rsidRPr="004F1D78">
        <w:rPr>
          <w:lang w:val="tr-TR"/>
        </w:rPr>
        <w:t xml:space="preserve"> sorumludur</w:t>
      </w:r>
      <w:r w:rsidR="00EC5D5D" w:rsidRPr="004F1D78">
        <w:rPr>
          <w:lang w:val="en-US"/>
        </w:rPr>
        <w:t>.</w:t>
      </w:r>
    </w:p>
    <w:p w:rsidR="00C82ECF" w:rsidRPr="004F1D78" w:rsidRDefault="00C004DE">
      <w:pPr>
        <w:pStyle w:val="1"/>
        <w:shd w:val="clear" w:color="auto" w:fill="auto"/>
        <w:spacing w:before="0" w:after="507"/>
        <w:ind w:left="740" w:right="40" w:firstLine="0"/>
        <w:rPr>
          <w:lang w:val="tr-TR"/>
        </w:rPr>
      </w:pPr>
      <w:r w:rsidRPr="004F1D78">
        <w:rPr>
          <w:lang w:val="tr-TR"/>
        </w:rPr>
        <w:t xml:space="preserve">Bağlı şirketin ana Şirketin kusuru sebebiyle iflası durumunda, </w:t>
      </w:r>
      <w:r w:rsidR="002F2D5C" w:rsidRPr="004F1D78">
        <w:rPr>
          <w:lang w:val="tr-TR"/>
        </w:rPr>
        <w:t xml:space="preserve">ana Şirket bağlı şirketin borçlarından </w:t>
      </w:r>
      <w:r w:rsidR="00DE536F" w:rsidRPr="004F1D78">
        <w:rPr>
          <w:lang w:val="tr-TR"/>
        </w:rPr>
        <w:t>müteselsilen</w:t>
      </w:r>
      <w:r w:rsidR="002F2D5C" w:rsidRPr="004F1D78">
        <w:rPr>
          <w:lang w:val="tr-TR"/>
        </w:rPr>
        <w:t xml:space="preserve"> sorumludur</w:t>
      </w:r>
      <w:r w:rsidR="00EC5D5D" w:rsidRPr="004F1D78">
        <w:rPr>
          <w:lang w:val="tr-TR"/>
        </w:rPr>
        <w:t>.</w:t>
      </w:r>
    </w:p>
    <w:p w:rsidR="00C82ECF" w:rsidRPr="004F1D78" w:rsidRDefault="005B2699">
      <w:pPr>
        <w:pStyle w:val="70"/>
        <w:shd w:val="clear" w:color="auto" w:fill="auto"/>
        <w:spacing w:line="240" w:lineRule="exact"/>
        <w:ind w:left="60"/>
      </w:pPr>
      <w:r w:rsidRPr="004F1D78">
        <w:rPr>
          <w:lang w:val="tr-TR"/>
        </w:rPr>
        <w:t>MADDE</w:t>
      </w:r>
      <w:r w:rsidR="00EC5D5D" w:rsidRPr="004F1D78">
        <w:t xml:space="preserve"> 8.</w:t>
      </w:r>
    </w:p>
    <w:p w:rsidR="00C82ECF" w:rsidRPr="004F1D78" w:rsidRDefault="005B2699">
      <w:pPr>
        <w:pStyle w:val="70"/>
        <w:shd w:val="clear" w:color="auto" w:fill="auto"/>
        <w:spacing w:after="113" w:line="240" w:lineRule="exact"/>
        <w:ind w:left="60"/>
        <w:rPr>
          <w:lang w:val="tr-TR"/>
        </w:rPr>
      </w:pPr>
      <w:r w:rsidRPr="004F1D78">
        <w:rPr>
          <w:lang w:val="tr-TR"/>
        </w:rPr>
        <w:t>Şirket ortaklarının hakları</w:t>
      </w:r>
    </w:p>
    <w:p w:rsidR="00C82ECF" w:rsidRPr="004F1D78" w:rsidRDefault="002F2D5C">
      <w:pPr>
        <w:pStyle w:val="1"/>
        <w:numPr>
          <w:ilvl w:val="0"/>
          <w:numId w:val="8"/>
        </w:numPr>
        <w:shd w:val="clear" w:color="auto" w:fill="auto"/>
        <w:tabs>
          <w:tab w:val="left" w:pos="731"/>
        </w:tabs>
        <w:spacing w:before="0" w:after="90" w:line="240" w:lineRule="exact"/>
        <w:ind w:left="740" w:hanging="700"/>
        <w:rPr>
          <w:lang w:val="tr-TR"/>
        </w:rPr>
      </w:pPr>
      <w:r w:rsidRPr="004F1D78">
        <w:rPr>
          <w:lang w:val="tr-TR"/>
        </w:rPr>
        <w:t>Şirket ortakları aşağıdaki hakları haizdir</w:t>
      </w:r>
      <w:r w:rsidR="00EC5D5D" w:rsidRPr="004F1D78">
        <w:rPr>
          <w:lang w:val="tr-TR"/>
        </w:rPr>
        <w:t>:</w:t>
      </w:r>
    </w:p>
    <w:p w:rsidR="00C82ECF" w:rsidRPr="004F1D78" w:rsidRDefault="00621BDA">
      <w:pPr>
        <w:pStyle w:val="1"/>
        <w:numPr>
          <w:ilvl w:val="0"/>
          <w:numId w:val="9"/>
        </w:numPr>
        <w:shd w:val="clear" w:color="auto" w:fill="auto"/>
        <w:tabs>
          <w:tab w:val="left" w:pos="1278"/>
        </w:tabs>
        <w:spacing w:before="0" w:after="53" w:line="269" w:lineRule="exact"/>
        <w:ind w:left="1340" w:right="40" w:hanging="600"/>
        <w:rPr>
          <w:lang w:val="tr-TR"/>
        </w:rPr>
      </w:pPr>
      <w:r w:rsidRPr="004F1D78">
        <w:rPr>
          <w:lang w:val="tr-TR"/>
        </w:rPr>
        <w:t xml:space="preserve">Şirket işlerinin (faaliyetlerinin) yönetimine </w:t>
      </w:r>
      <w:r w:rsidR="00EB1F17">
        <w:rPr>
          <w:lang w:val="tr-TR"/>
        </w:rPr>
        <w:t>K</w:t>
      </w:r>
      <w:r w:rsidR="00B65942" w:rsidRPr="004F1D78">
        <w:rPr>
          <w:lang w:val="tr-TR"/>
        </w:rPr>
        <w:t xml:space="preserve">anun ve </w:t>
      </w:r>
      <w:r w:rsidR="00EB1F17">
        <w:rPr>
          <w:lang w:val="tr-TR"/>
        </w:rPr>
        <w:t>T</w:t>
      </w:r>
      <w:r w:rsidR="00B65942" w:rsidRPr="004F1D78">
        <w:rPr>
          <w:lang w:val="tr-TR"/>
        </w:rPr>
        <w:t>üzükte öngörülen şekilde katılmak</w:t>
      </w:r>
      <w:r w:rsidR="00EC5D5D" w:rsidRPr="004F1D78">
        <w:rPr>
          <w:lang w:val="tr-TR"/>
        </w:rPr>
        <w:t>;</w:t>
      </w:r>
    </w:p>
    <w:p w:rsidR="00C82ECF" w:rsidRPr="004F1D78" w:rsidRDefault="007E74B8">
      <w:pPr>
        <w:pStyle w:val="1"/>
        <w:numPr>
          <w:ilvl w:val="0"/>
          <w:numId w:val="9"/>
        </w:numPr>
        <w:shd w:val="clear" w:color="auto" w:fill="auto"/>
        <w:tabs>
          <w:tab w:val="left" w:pos="1306"/>
        </w:tabs>
        <w:spacing w:before="0" w:after="64" w:line="278" w:lineRule="exact"/>
        <w:ind w:left="1340" w:right="40" w:hanging="600"/>
        <w:rPr>
          <w:lang w:val="tr-TR"/>
        </w:rPr>
      </w:pPr>
      <w:r w:rsidRPr="004F1D78">
        <w:rPr>
          <w:lang w:val="tr-TR"/>
        </w:rPr>
        <w:t xml:space="preserve">Şirket faaliyetleri hakkında bilgi almak ve </w:t>
      </w:r>
      <w:r w:rsidR="00EB1F17">
        <w:rPr>
          <w:lang w:val="tr-TR"/>
        </w:rPr>
        <w:t>T</w:t>
      </w:r>
      <w:r w:rsidR="00D57105" w:rsidRPr="004F1D78">
        <w:rPr>
          <w:lang w:val="tr-TR"/>
        </w:rPr>
        <w:t xml:space="preserve">üzükte öngörüldüğü şekilde </w:t>
      </w:r>
      <w:r w:rsidR="006D303E" w:rsidRPr="004F1D78">
        <w:rPr>
          <w:lang w:val="tr-TR"/>
        </w:rPr>
        <w:t>muhasebe defterleri ile diğer belgeleri incelemek</w:t>
      </w:r>
      <w:r w:rsidR="00EC5D5D" w:rsidRPr="004F1D78">
        <w:rPr>
          <w:lang w:val="tr-TR"/>
        </w:rPr>
        <w:t>;</w:t>
      </w:r>
    </w:p>
    <w:p w:rsidR="00C82ECF" w:rsidRPr="004F1D78" w:rsidRDefault="00AB57BD">
      <w:pPr>
        <w:pStyle w:val="1"/>
        <w:numPr>
          <w:ilvl w:val="0"/>
          <w:numId w:val="9"/>
        </w:numPr>
        <w:shd w:val="clear" w:color="auto" w:fill="auto"/>
        <w:tabs>
          <w:tab w:val="left" w:pos="1297"/>
        </w:tabs>
        <w:spacing w:before="0"/>
        <w:ind w:left="1340" w:right="40" w:hanging="600"/>
        <w:rPr>
          <w:lang w:val="tr-TR"/>
        </w:rPr>
      </w:pPr>
      <w:r w:rsidRPr="004F1D78">
        <w:rPr>
          <w:lang w:val="tr-TR"/>
        </w:rPr>
        <w:t>Şirket tarafından elde edilen karın (temettülerin) dağıtımına katılmak</w:t>
      </w:r>
      <w:r w:rsidR="00EC5D5D" w:rsidRPr="004F1D78">
        <w:rPr>
          <w:lang w:val="tr-TR"/>
        </w:rPr>
        <w:t xml:space="preserve">. </w:t>
      </w:r>
      <w:r w:rsidR="004E1B1C" w:rsidRPr="004F1D78">
        <w:rPr>
          <w:lang w:val="tr-TR"/>
        </w:rPr>
        <w:t xml:space="preserve">Temettüler (kar payı) ortakların kararına göre Şirket tarafından </w:t>
      </w:r>
      <w:r w:rsidR="00383AD2" w:rsidRPr="004F1D78">
        <w:rPr>
          <w:lang w:val="tr-TR"/>
        </w:rPr>
        <w:t>en fazla 3 ayda bir defa olmaz üzere dağıtılabilir</w:t>
      </w:r>
      <w:r w:rsidR="00EC5D5D" w:rsidRPr="004F1D78">
        <w:rPr>
          <w:lang w:val="tr-TR"/>
        </w:rPr>
        <w:t>;</w:t>
      </w:r>
    </w:p>
    <w:p w:rsidR="00C82ECF" w:rsidRPr="004F1D78" w:rsidRDefault="0099451E">
      <w:pPr>
        <w:pStyle w:val="1"/>
        <w:numPr>
          <w:ilvl w:val="0"/>
          <w:numId w:val="9"/>
        </w:numPr>
        <w:shd w:val="clear" w:color="auto" w:fill="auto"/>
        <w:tabs>
          <w:tab w:val="left" w:pos="1302"/>
        </w:tabs>
        <w:spacing w:before="0" w:after="53"/>
        <w:ind w:left="1340" w:right="40" w:hanging="600"/>
        <w:rPr>
          <w:lang w:val="tr-TR"/>
        </w:rPr>
      </w:pPr>
      <w:r w:rsidRPr="004F1D78">
        <w:rPr>
          <w:lang w:val="tr-TR"/>
        </w:rPr>
        <w:t xml:space="preserve">Şirketin kayıtlı sermayesindeki payını (hissesini) </w:t>
      </w:r>
      <w:r w:rsidR="00EB1F17">
        <w:rPr>
          <w:lang w:val="tr-TR"/>
        </w:rPr>
        <w:t>K</w:t>
      </w:r>
      <w:r w:rsidR="006A243F" w:rsidRPr="004F1D78">
        <w:rPr>
          <w:lang w:val="tr-TR"/>
        </w:rPr>
        <w:t xml:space="preserve">anunda ve </w:t>
      </w:r>
      <w:r w:rsidR="00EB1F17">
        <w:rPr>
          <w:lang w:val="tr-TR"/>
        </w:rPr>
        <w:t>T</w:t>
      </w:r>
      <w:r w:rsidR="006A243F" w:rsidRPr="004F1D78">
        <w:rPr>
          <w:lang w:val="tr-TR"/>
        </w:rPr>
        <w:t xml:space="preserve">üzükde öngörüldüğü şekilde </w:t>
      </w:r>
      <w:r w:rsidR="005B634F" w:rsidRPr="004F1D78">
        <w:rPr>
          <w:lang w:val="tr-TR"/>
        </w:rPr>
        <w:lastRenderedPageBreak/>
        <w:t xml:space="preserve">Şirketin bir veya birkaç ortağına veyahut üçüncü kişilere </w:t>
      </w:r>
      <w:r w:rsidR="002E571C" w:rsidRPr="004F1D78">
        <w:rPr>
          <w:lang w:val="tr-TR"/>
        </w:rPr>
        <w:t xml:space="preserve">satmak veya </w:t>
      </w:r>
      <w:r w:rsidR="001243C1" w:rsidRPr="004F1D78">
        <w:rPr>
          <w:lang w:val="tr-TR"/>
        </w:rPr>
        <w:t>başka şekilde devretmek</w:t>
      </w:r>
      <w:r w:rsidR="00EC5D5D" w:rsidRPr="004F1D78">
        <w:rPr>
          <w:lang w:val="tr-TR"/>
        </w:rPr>
        <w:t>;</w:t>
      </w:r>
    </w:p>
    <w:p w:rsidR="00C82ECF" w:rsidRPr="004F1D78" w:rsidRDefault="00221773">
      <w:pPr>
        <w:pStyle w:val="1"/>
        <w:numPr>
          <w:ilvl w:val="0"/>
          <w:numId w:val="9"/>
        </w:numPr>
        <w:shd w:val="clear" w:color="auto" w:fill="auto"/>
        <w:tabs>
          <w:tab w:val="left" w:pos="1292"/>
        </w:tabs>
        <w:spacing w:before="0" w:after="0" w:line="283" w:lineRule="exact"/>
        <w:ind w:left="1340" w:right="40" w:hanging="600"/>
        <w:rPr>
          <w:lang w:val="tr-TR"/>
        </w:rPr>
      </w:pPr>
      <w:r w:rsidRPr="004F1D78">
        <w:rPr>
          <w:lang w:val="tr-TR"/>
        </w:rPr>
        <w:t xml:space="preserve">Diğer ortakların muvafakatine bağımsız olarak dilediği zaman </w:t>
      </w:r>
      <w:r w:rsidR="00B86016" w:rsidRPr="004F1D78">
        <w:rPr>
          <w:lang w:val="tr-TR"/>
        </w:rPr>
        <w:t>kendi hissesini Şirkete devrederek Şirketten çıkmak</w:t>
      </w:r>
      <w:r w:rsidR="00EC5D5D" w:rsidRPr="004F1D78">
        <w:rPr>
          <w:lang w:val="tr-TR"/>
        </w:rPr>
        <w:t>;</w:t>
      </w:r>
    </w:p>
    <w:p w:rsidR="00C82ECF" w:rsidRPr="004F1D78" w:rsidRDefault="00F91F32">
      <w:pPr>
        <w:pStyle w:val="1"/>
        <w:numPr>
          <w:ilvl w:val="0"/>
          <w:numId w:val="9"/>
        </w:numPr>
        <w:shd w:val="clear" w:color="auto" w:fill="auto"/>
        <w:tabs>
          <w:tab w:val="left" w:pos="1252"/>
        </w:tabs>
        <w:spacing w:before="0" w:line="278" w:lineRule="exact"/>
        <w:ind w:left="1240" w:right="40" w:hanging="540"/>
        <w:rPr>
          <w:lang w:val="tr-TR"/>
        </w:rPr>
      </w:pPr>
      <w:r w:rsidRPr="004F1D78">
        <w:rPr>
          <w:lang w:val="tr-TR"/>
        </w:rPr>
        <w:t xml:space="preserve">Şirketin tasfiyesi durumunda, </w:t>
      </w:r>
      <w:r w:rsidR="00901C46" w:rsidRPr="004F1D78">
        <w:rPr>
          <w:lang w:val="tr-TR"/>
        </w:rPr>
        <w:t>Şirket mal varlığınının alacaklılara yapılan ödemelerden geriye kalanını veya onun nakdi değerini almak</w:t>
      </w:r>
      <w:r w:rsidR="00EC5D5D" w:rsidRPr="004F1D78">
        <w:rPr>
          <w:lang w:val="tr-TR"/>
        </w:rPr>
        <w:t>;</w:t>
      </w:r>
    </w:p>
    <w:p w:rsidR="00C82ECF" w:rsidRPr="00886241" w:rsidRDefault="0054262E">
      <w:pPr>
        <w:pStyle w:val="1"/>
        <w:numPr>
          <w:ilvl w:val="0"/>
          <w:numId w:val="9"/>
        </w:numPr>
        <w:shd w:val="clear" w:color="auto" w:fill="auto"/>
        <w:tabs>
          <w:tab w:val="left" w:pos="1257"/>
        </w:tabs>
        <w:spacing w:before="0" w:line="278" w:lineRule="exact"/>
        <w:ind w:left="1240" w:right="40" w:hanging="540"/>
        <w:rPr>
          <w:lang w:val="tr-TR"/>
        </w:rPr>
      </w:pPr>
      <w:r w:rsidRPr="004F1D78">
        <w:rPr>
          <w:lang w:val="tr-TR"/>
        </w:rPr>
        <w:t>Şirketin kayıtlı sermayesine ve mal varlığına ilave</w:t>
      </w:r>
      <w:r w:rsidR="00886241">
        <w:rPr>
          <w:lang w:val="tr-TR"/>
        </w:rPr>
        <w:t xml:space="preserve"> katılım payı</w:t>
      </w:r>
      <w:r w:rsidRPr="004F1D78">
        <w:rPr>
          <w:lang w:val="tr-TR"/>
        </w:rPr>
        <w:t xml:space="preserve"> </w:t>
      </w:r>
      <w:r w:rsidR="00886241">
        <w:rPr>
          <w:lang w:val="tr-TR"/>
        </w:rPr>
        <w:t xml:space="preserve">(katkı) </w:t>
      </w:r>
      <w:r w:rsidR="00BE227B" w:rsidRPr="004F1D78">
        <w:rPr>
          <w:lang w:val="tr-TR"/>
        </w:rPr>
        <w:t>yapmak</w:t>
      </w:r>
      <w:r w:rsidR="00EC5D5D" w:rsidRPr="00886241">
        <w:rPr>
          <w:lang w:val="tr-TR"/>
        </w:rPr>
        <w:t>;</w:t>
      </w:r>
    </w:p>
    <w:p w:rsidR="00C82ECF" w:rsidRPr="006275D1" w:rsidRDefault="009E34DF">
      <w:pPr>
        <w:pStyle w:val="1"/>
        <w:numPr>
          <w:ilvl w:val="0"/>
          <w:numId w:val="9"/>
        </w:numPr>
        <w:shd w:val="clear" w:color="auto" w:fill="auto"/>
        <w:tabs>
          <w:tab w:val="left" w:pos="1252"/>
        </w:tabs>
        <w:spacing w:before="0" w:after="64" w:line="278" w:lineRule="exact"/>
        <w:ind w:left="1240" w:right="40" w:hanging="540"/>
        <w:rPr>
          <w:lang w:val="tr-TR"/>
        </w:rPr>
      </w:pPr>
      <w:r w:rsidRPr="004F1D78">
        <w:rPr>
          <w:lang w:val="tr-TR"/>
        </w:rPr>
        <w:t xml:space="preserve">Şirket yönetim organlarının medeni hukuk </w:t>
      </w:r>
      <w:r w:rsidR="006275D1">
        <w:rPr>
          <w:lang w:val="tr-TR"/>
        </w:rPr>
        <w:t>ilişkileri</w:t>
      </w:r>
      <w:r w:rsidRPr="004F1D78">
        <w:rPr>
          <w:lang w:val="tr-TR"/>
        </w:rPr>
        <w:t xml:space="preserve"> doğuracak kararlarına kanunda belirlenen durumlarda ve şekilde itiraz etmek</w:t>
      </w:r>
      <w:r w:rsidR="00EC5D5D" w:rsidRPr="006275D1">
        <w:rPr>
          <w:lang w:val="tr-TR"/>
        </w:rPr>
        <w:t>;</w:t>
      </w:r>
    </w:p>
    <w:p w:rsidR="00C82ECF" w:rsidRPr="00246D5B" w:rsidRDefault="00AF08B2">
      <w:pPr>
        <w:pStyle w:val="1"/>
        <w:numPr>
          <w:ilvl w:val="0"/>
          <w:numId w:val="9"/>
        </w:numPr>
        <w:shd w:val="clear" w:color="auto" w:fill="auto"/>
        <w:tabs>
          <w:tab w:val="left" w:pos="1252"/>
        </w:tabs>
        <w:spacing w:before="0" w:after="56"/>
        <w:ind w:left="1240" w:right="40" w:hanging="540"/>
        <w:rPr>
          <w:lang w:val="tr-TR"/>
        </w:rPr>
      </w:pPr>
      <w:r w:rsidRPr="004F1D78">
        <w:rPr>
          <w:lang w:val="tr-TR"/>
        </w:rPr>
        <w:t xml:space="preserve">Şirket namına hareket ederek, </w:t>
      </w:r>
      <w:r w:rsidR="00BC586A" w:rsidRPr="004F1D78">
        <w:rPr>
          <w:lang w:val="tr-TR"/>
        </w:rPr>
        <w:t xml:space="preserve">Şirkete verilen zararların </w:t>
      </w:r>
      <w:r w:rsidR="00EE4CAB" w:rsidRPr="004F1D78">
        <w:rPr>
          <w:lang w:val="tr-TR"/>
        </w:rPr>
        <w:t xml:space="preserve">tazmin edilmesini </w:t>
      </w:r>
      <w:r w:rsidR="00690C95" w:rsidRPr="004F1D78">
        <w:rPr>
          <w:lang w:val="tr-TR"/>
        </w:rPr>
        <w:t>Rusya F</w:t>
      </w:r>
      <w:r w:rsidR="00F419EF" w:rsidRPr="004F1D78">
        <w:rPr>
          <w:lang w:val="tr-TR"/>
        </w:rPr>
        <w:t>ederasyonu mevzuatında öngörülen şekilde</w:t>
      </w:r>
      <w:r w:rsidR="00EE4CAB" w:rsidRPr="004F1D78">
        <w:rPr>
          <w:lang w:val="tr-TR"/>
        </w:rPr>
        <w:t xml:space="preserve"> talep etmek</w:t>
      </w:r>
      <w:r w:rsidR="00EC5D5D" w:rsidRPr="00246D5B">
        <w:rPr>
          <w:lang w:val="tr-TR"/>
        </w:rPr>
        <w:t>;</w:t>
      </w:r>
    </w:p>
    <w:p w:rsidR="00C82ECF" w:rsidRPr="00246D5B" w:rsidRDefault="0069139C">
      <w:pPr>
        <w:pStyle w:val="1"/>
        <w:numPr>
          <w:ilvl w:val="0"/>
          <w:numId w:val="9"/>
        </w:numPr>
        <w:shd w:val="clear" w:color="auto" w:fill="auto"/>
        <w:tabs>
          <w:tab w:val="left" w:pos="1242"/>
        </w:tabs>
        <w:spacing w:before="0" w:after="64" w:line="278" w:lineRule="exact"/>
        <w:ind w:left="1240" w:right="40" w:hanging="540"/>
        <w:rPr>
          <w:lang w:val="tr-TR"/>
        </w:rPr>
      </w:pPr>
      <w:r w:rsidRPr="004F1D78">
        <w:rPr>
          <w:lang w:val="tr-TR"/>
        </w:rPr>
        <w:t>Şirket namına hareket ederek,</w:t>
      </w:r>
      <w:r w:rsidR="00C3665A" w:rsidRPr="004F1D78">
        <w:rPr>
          <w:lang w:val="tr-TR"/>
        </w:rPr>
        <w:t xml:space="preserve"> Şirketin yapmış olduğu işlemlere Rusya Federasyonu mevzuatında öngörülen esaslara göre itiraz etmek ve onların geçersiz kılınmasını, geçersiz kıl</w:t>
      </w:r>
      <w:r w:rsidR="00EA3A45" w:rsidRPr="004F1D78">
        <w:rPr>
          <w:lang w:val="tr-TR"/>
        </w:rPr>
        <w:t>manın</w:t>
      </w:r>
      <w:r w:rsidR="00C3665A" w:rsidRPr="004F1D78">
        <w:rPr>
          <w:lang w:val="tr-TR"/>
        </w:rPr>
        <w:t xml:space="preserve"> sonuçları</w:t>
      </w:r>
      <w:r w:rsidR="00EA3A45" w:rsidRPr="004F1D78">
        <w:rPr>
          <w:lang w:val="tr-TR"/>
        </w:rPr>
        <w:t>nı</w:t>
      </w:r>
      <w:r w:rsidR="00974D59" w:rsidRPr="004F1D78">
        <w:rPr>
          <w:lang w:val="tr-TR"/>
        </w:rPr>
        <w:t>nın</w:t>
      </w:r>
      <w:r w:rsidR="00C3665A" w:rsidRPr="004F1D78">
        <w:rPr>
          <w:lang w:val="tr-TR"/>
        </w:rPr>
        <w:t xml:space="preserve"> ve </w:t>
      </w:r>
      <w:r w:rsidR="00310FE3" w:rsidRPr="004F1D78">
        <w:rPr>
          <w:lang w:val="tr-TR"/>
        </w:rPr>
        <w:t xml:space="preserve">mutlak butlan işlemlerinin sonuçlarının </w:t>
      </w:r>
      <w:r w:rsidR="00974D59" w:rsidRPr="004F1D78">
        <w:rPr>
          <w:lang w:val="tr-TR"/>
        </w:rPr>
        <w:t>uygulanmasını talep etmek</w:t>
      </w:r>
      <w:r w:rsidR="00EC5D5D" w:rsidRPr="00246D5B">
        <w:rPr>
          <w:lang w:val="tr-TR"/>
        </w:rPr>
        <w:t>;</w:t>
      </w:r>
    </w:p>
    <w:p w:rsidR="00C82ECF" w:rsidRPr="00246D5B" w:rsidRDefault="001B2E21">
      <w:pPr>
        <w:pStyle w:val="1"/>
        <w:numPr>
          <w:ilvl w:val="0"/>
          <w:numId w:val="9"/>
        </w:numPr>
        <w:shd w:val="clear" w:color="auto" w:fill="auto"/>
        <w:tabs>
          <w:tab w:val="left" w:pos="1233"/>
        </w:tabs>
        <w:spacing w:before="0" w:after="53"/>
        <w:ind w:left="1240" w:right="40" w:hanging="540"/>
        <w:rPr>
          <w:lang w:val="tr-TR"/>
        </w:rPr>
      </w:pPr>
      <w:r w:rsidRPr="004F1D78">
        <w:rPr>
          <w:lang w:val="tr-TR"/>
        </w:rPr>
        <w:t xml:space="preserve">Bir ortağın, </w:t>
      </w:r>
      <w:r w:rsidR="00C050A8" w:rsidRPr="004F1D78">
        <w:rPr>
          <w:lang w:val="tr-TR"/>
        </w:rPr>
        <w:t xml:space="preserve">Rusya Federasyonu mevzuatında ve/veya </w:t>
      </w:r>
      <w:r w:rsidR="008A262B">
        <w:rPr>
          <w:lang w:val="tr-TR"/>
        </w:rPr>
        <w:t>T</w:t>
      </w:r>
      <w:r w:rsidR="00C050A8" w:rsidRPr="004F1D78">
        <w:rPr>
          <w:lang w:val="tr-TR"/>
        </w:rPr>
        <w:t xml:space="preserve">üzükde öngörülen </w:t>
      </w:r>
      <w:r w:rsidR="003A23B0" w:rsidRPr="004F1D78">
        <w:rPr>
          <w:lang w:val="tr-TR"/>
        </w:rPr>
        <w:t xml:space="preserve">görevlerini (yükümlülüklerini) ağır bir şekilde ihlal etmesi dahil olmak üzere </w:t>
      </w:r>
      <w:r w:rsidRPr="004F1D78">
        <w:rPr>
          <w:lang w:val="tr-TR"/>
        </w:rPr>
        <w:t xml:space="preserve">eylemleri (eylemsizliği) nedeniyle </w:t>
      </w:r>
      <w:r w:rsidR="00AB2B63" w:rsidRPr="004F1D78">
        <w:rPr>
          <w:lang w:val="tr-TR"/>
        </w:rPr>
        <w:t>Şirkete önemli zarar vermesi veyahut Şirket faaliyetlerin</w:t>
      </w:r>
      <w:r w:rsidR="00A14C33" w:rsidRPr="004F1D78">
        <w:rPr>
          <w:lang w:val="tr-TR"/>
        </w:rPr>
        <w:t>i</w:t>
      </w:r>
      <w:r w:rsidR="00AB2B63" w:rsidRPr="004F1D78">
        <w:rPr>
          <w:lang w:val="tr-TR"/>
        </w:rPr>
        <w:t xml:space="preserve"> veya </w:t>
      </w:r>
      <w:r w:rsidR="00ED67A7" w:rsidRPr="004F1D78">
        <w:rPr>
          <w:lang w:val="tr-TR"/>
        </w:rPr>
        <w:t xml:space="preserve">Şirketin kuruluş </w:t>
      </w:r>
      <w:r w:rsidR="00AB2B63" w:rsidRPr="004F1D78">
        <w:rPr>
          <w:lang w:val="tr-TR"/>
        </w:rPr>
        <w:t>ama</w:t>
      </w:r>
      <w:r w:rsidR="00ED67A7" w:rsidRPr="004F1D78">
        <w:rPr>
          <w:lang w:val="tr-TR"/>
        </w:rPr>
        <w:t>çlarına</w:t>
      </w:r>
      <w:r w:rsidR="00AB2B63" w:rsidRPr="004F1D78">
        <w:rPr>
          <w:lang w:val="tr-TR"/>
        </w:rPr>
        <w:t xml:space="preserve"> ulaşmasın</w:t>
      </w:r>
      <w:r w:rsidR="00A14C33" w:rsidRPr="004F1D78">
        <w:rPr>
          <w:lang w:val="tr-TR"/>
        </w:rPr>
        <w:t>ı</w:t>
      </w:r>
      <w:r w:rsidR="00AB2B63" w:rsidRPr="004F1D78">
        <w:rPr>
          <w:lang w:val="tr-TR"/>
        </w:rPr>
        <w:t xml:space="preserve"> başkaca şekilde engellemesi durumunda, bu ortağın hisse</w:t>
      </w:r>
      <w:r w:rsidR="00635A75" w:rsidRPr="004F1D78">
        <w:rPr>
          <w:lang w:val="tr-TR"/>
        </w:rPr>
        <w:t>sini</w:t>
      </w:r>
      <w:r w:rsidR="00000BED" w:rsidRPr="004F1D78">
        <w:rPr>
          <w:lang w:val="tr-TR"/>
        </w:rPr>
        <w:t>n</w:t>
      </w:r>
      <w:r w:rsidR="00AB2B63" w:rsidRPr="004F1D78">
        <w:rPr>
          <w:lang w:val="tr-TR"/>
        </w:rPr>
        <w:t xml:space="preserve"> gerçek değer</w:t>
      </w:r>
      <w:r w:rsidR="008A262B">
        <w:rPr>
          <w:lang w:val="tr-TR"/>
        </w:rPr>
        <w:t>i</w:t>
      </w:r>
      <w:r w:rsidR="00AB2B63" w:rsidRPr="004F1D78">
        <w:rPr>
          <w:lang w:val="tr-TR"/>
        </w:rPr>
        <w:t>nin ödenmesi koşuluyla mahkeme kararıyla Şirketten çıkarılmasını talep etmek</w:t>
      </w:r>
      <w:r w:rsidR="00EC5D5D" w:rsidRPr="00246D5B">
        <w:rPr>
          <w:lang w:val="tr-TR"/>
        </w:rPr>
        <w:t xml:space="preserve">. </w:t>
      </w:r>
      <w:r w:rsidR="00154E7E" w:rsidRPr="00246D5B">
        <w:rPr>
          <w:lang w:val="tr-TR"/>
        </w:rPr>
        <w:t>Bu haktan feragat edilemez veya bu hak kısıtlanamaz, aksi geçersizdir.</w:t>
      </w:r>
      <w:r w:rsidR="00EC5D5D" w:rsidRPr="00246D5B">
        <w:rPr>
          <w:lang w:val="tr-TR"/>
        </w:rPr>
        <w:t>;</w:t>
      </w:r>
    </w:p>
    <w:p w:rsidR="00C82ECF" w:rsidRPr="00246D5B" w:rsidRDefault="00154E7E">
      <w:pPr>
        <w:pStyle w:val="1"/>
        <w:numPr>
          <w:ilvl w:val="0"/>
          <w:numId w:val="9"/>
        </w:numPr>
        <w:shd w:val="clear" w:color="auto" w:fill="auto"/>
        <w:tabs>
          <w:tab w:val="left" w:pos="1242"/>
        </w:tabs>
        <w:spacing w:before="0" w:after="68" w:line="283" w:lineRule="exact"/>
        <w:ind w:left="1240" w:right="40" w:hanging="540"/>
        <w:rPr>
          <w:lang w:val="tr-TR"/>
        </w:rPr>
      </w:pPr>
      <w:r w:rsidRPr="004F1D78">
        <w:rPr>
          <w:lang w:val="tr-TR"/>
        </w:rPr>
        <w:t xml:space="preserve">Rusya Federasyonu mevzuatında, </w:t>
      </w:r>
      <w:r w:rsidR="005C1E7C">
        <w:rPr>
          <w:lang w:val="tr-TR"/>
        </w:rPr>
        <w:t>T</w:t>
      </w:r>
      <w:r w:rsidRPr="004F1D78">
        <w:rPr>
          <w:lang w:val="tr-TR"/>
        </w:rPr>
        <w:t>üzükde ve/veya Şirket ortaklar</w:t>
      </w:r>
      <w:r w:rsidR="005C1E7C">
        <w:rPr>
          <w:lang w:val="tr-TR"/>
        </w:rPr>
        <w:t>ının</w:t>
      </w:r>
      <w:r w:rsidRPr="004F1D78">
        <w:rPr>
          <w:lang w:val="tr-TR"/>
        </w:rPr>
        <w:t xml:space="preserve"> </w:t>
      </w:r>
      <w:r w:rsidR="005C1E7C">
        <w:rPr>
          <w:lang w:val="tr-TR"/>
        </w:rPr>
        <w:t>kararlarında</w:t>
      </w:r>
      <w:r w:rsidRPr="004F1D78">
        <w:rPr>
          <w:lang w:val="tr-TR"/>
        </w:rPr>
        <w:t xml:space="preserve"> öngörülen</w:t>
      </w:r>
      <w:r w:rsidRPr="00246D5B">
        <w:rPr>
          <w:lang w:val="tr-TR"/>
        </w:rPr>
        <w:t xml:space="preserve"> diğer haklara sahip olmak</w:t>
      </w:r>
      <w:r w:rsidR="00EC5D5D" w:rsidRPr="00246D5B">
        <w:rPr>
          <w:lang w:val="tr-TR"/>
        </w:rPr>
        <w:t>.</w:t>
      </w:r>
    </w:p>
    <w:p w:rsidR="00C82ECF" w:rsidRPr="00246D5B" w:rsidRDefault="008A7145">
      <w:pPr>
        <w:pStyle w:val="1"/>
        <w:numPr>
          <w:ilvl w:val="0"/>
          <w:numId w:val="8"/>
        </w:numPr>
        <w:shd w:val="clear" w:color="auto" w:fill="auto"/>
        <w:tabs>
          <w:tab w:val="left" w:pos="716"/>
        </w:tabs>
        <w:spacing w:before="0" w:after="56"/>
        <w:ind w:left="720" w:right="40" w:hanging="700"/>
        <w:rPr>
          <w:lang w:val="tr-TR"/>
        </w:rPr>
      </w:pPr>
      <w:r w:rsidRPr="004F1D78">
        <w:rPr>
          <w:lang w:val="tr-TR"/>
        </w:rPr>
        <w:t>Kanunda</w:t>
      </w:r>
      <w:r w:rsidR="007C475E" w:rsidRPr="004F1D78">
        <w:rPr>
          <w:lang w:val="tr-TR"/>
        </w:rPr>
        <w:t xml:space="preserve">, </w:t>
      </w:r>
      <w:r w:rsidR="00214186">
        <w:rPr>
          <w:lang w:val="tr-TR"/>
        </w:rPr>
        <w:t>T</w:t>
      </w:r>
      <w:r w:rsidR="007C475E" w:rsidRPr="004F1D78">
        <w:rPr>
          <w:lang w:val="tr-TR"/>
        </w:rPr>
        <w:t>üzükde</w:t>
      </w:r>
      <w:r w:rsidR="007C475E" w:rsidRPr="00246D5B">
        <w:rPr>
          <w:lang w:val="tr-TR"/>
        </w:rPr>
        <w:t xml:space="preserve"> </w:t>
      </w:r>
      <w:r w:rsidR="007C475E" w:rsidRPr="004F1D78">
        <w:rPr>
          <w:lang w:val="tr-TR"/>
        </w:rPr>
        <w:t xml:space="preserve">öngörülen haklara ek olarak, </w:t>
      </w:r>
      <w:r w:rsidR="00F25D09" w:rsidRPr="004F1D78">
        <w:rPr>
          <w:lang w:val="tr-TR"/>
        </w:rPr>
        <w:t>Şirket ortakların</w:t>
      </w:r>
      <w:r w:rsidR="00634600">
        <w:rPr>
          <w:lang w:val="tr-TR"/>
        </w:rPr>
        <w:t>ın</w:t>
      </w:r>
      <w:r w:rsidR="00F25D09" w:rsidRPr="004F1D78">
        <w:rPr>
          <w:lang w:val="tr-TR"/>
        </w:rPr>
        <w:t xml:space="preserve"> </w:t>
      </w:r>
      <w:r w:rsidR="00634600">
        <w:rPr>
          <w:lang w:val="tr-TR"/>
        </w:rPr>
        <w:t>G</w:t>
      </w:r>
      <w:r w:rsidR="00F25D09" w:rsidRPr="004F1D78">
        <w:rPr>
          <w:lang w:val="tr-TR"/>
        </w:rPr>
        <w:t xml:space="preserve">enel </w:t>
      </w:r>
      <w:r w:rsidR="00634600">
        <w:rPr>
          <w:lang w:val="tr-TR"/>
        </w:rPr>
        <w:t>K</w:t>
      </w:r>
      <w:r w:rsidR="00F25D09" w:rsidRPr="004F1D78">
        <w:rPr>
          <w:lang w:val="tr-TR"/>
        </w:rPr>
        <w:t>urul kararına istinaden ve ortağın muvafakati ile, ortağa diğer (ilave) haklar tahsis edilebilir (tanınabilir)</w:t>
      </w:r>
      <w:r w:rsidR="00EC5D5D" w:rsidRPr="00246D5B">
        <w:rPr>
          <w:lang w:val="tr-TR"/>
        </w:rPr>
        <w:t>.</w:t>
      </w:r>
    </w:p>
    <w:p w:rsidR="00C82ECF" w:rsidRPr="00246D5B" w:rsidRDefault="00F25D09">
      <w:pPr>
        <w:pStyle w:val="1"/>
        <w:shd w:val="clear" w:color="auto" w:fill="auto"/>
        <w:spacing w:before="0" w:after="64" w:line="278" w:lineRule="exact"/>
        <w:ind w:left="720" w:right="40" w:firstLine="0"/>
        <w:rPr>
          <w:lang w:val="tr-TR"/>
        </w:rPr>
      </w:pPr>
      <w:r w:rsidRPr="004F1D78">
        <w:rPr>
          <w:lang w:val="tr-TR"/>
        </w:rPr>
        <w:t xml:space="preserve">Şirket ortaklarına tanınan ilave haklar, </w:t>
      </w:r>
      <w:r w:rsidR="009A1A11" w:rsidRPr="004F1D78">
        <w:rPr>
          <w:lang w:val="tr-TR"/>
        </w:rPr>
        <w:t xml:space="preserve">Şirket ortaklarının </w:t>
      </w:r>
      <w:r w:rsidR="00297A6B">
        <w:rPr>
          <w:lang w:val="tr-TR"/>
        </w:rPr>
        <w:t>G</w:t>
      </w:r>
      <w:r w:rsidR="009A1A11" w:rsidRPr="004F1D78">
        <w:rPr>
          <w:lang w:val="tr-TR"/>
        </w:rPr>
        <w:t xml:space="preserve">enel </w:t>
      </w:r>
      <w:r w:rsidR="00297A6B">
        <w:rPr>
          <w:lang w:val="tr-TR"/>
        </w:rPr>
        <w:t>K</w:t>
      </w:r>
      <w:r w:rsidR="009A1A11" w:rsidRPr="004F1D78">
        <w:rPr>
          <w:lang w:val="tr-TR"/>
        </w:rPr>
        <w:t>urul</w:t>
      </w:r>
      <w:r w:rsidRPr="004F1D78">
        <w:rPr>
          <w:lang w:val="tr-TR"/>
        </w:rPr>
        <w:t xml:space="preserve"> </w:t>
      </w:r>
      <w:r w:rsidR="002B1C65" w:rsidRPr="004F1D78">
        <w:rPr>
          <w:lang w:val="tr-TR"/>
        </w:rPr>
        <w:t xml:space="preserve">kararıyla veyahut söz konusu ortağın </w:t>
      </w:r>
      <w:r w:rsidR="00B3787F" w:rsidRPr="004F1D78">
        <w:rPr>
          <w:lang w:val="tr-TR"/>
        </w:rPr>
        <w:t xml:space="preserve">irade beyanına göre </w:t>
      </w:r>
      <w:r w:rsidR="00234DB4" w:rsidRPr="004F1D78">
        <w:rPr>
          <w:lang w:val="tr-TR"/>
        </w:rPr>
        <w:t>sona erdirilebilir</w:t>
      </w:r>
      <w:r w:rsidR="00B3787F" w:rsidRPr="004F1D78">
        <w:rPr>
          <w:lang w:val="tr-TR"/>
        </w:rPr>
        <w:t xml:space="preserve"> veya kısıtlanabilir</w:t>
      </w:r>
      <w:r w:rsidR="00EC5D5D" w:rsidRPr="00246D5B">
        <w:rPr>
          <w:lang w:val="tr-TR"/>
        </w:rPr>
        <w:t>.</w:t>
      </w:r>
    </w:p>
    <w:p w:rsidR="00C82ECF" w:rsidRPr="004F1D78" w:rsidRDefault="00B3787F">
      <w:pPr>
        <w:pStyle w:val="1"/>
        <w:shd w:val="clear" w:color="auto" w:fill="auto"/>
        <w:spacing w:before="0" w:after="56"/>
        <w:ind w:left="720" w:right="40" w:firstLine="0"/>
        <w:rPr>
          <w:lang w:val="en-US"/>
        </w:rPr>
      </w:pPr>
      <w:r w:rsidRPr="004F1D78">
        <w:rPr>
          <w:lang w:val="tr-TR"/>
        </w:rPr>
        <w:t>Kendisine ilave haklar tanınan ortak, Şirkete yazılı bir bildirim göndermek suretiyle, ilave haklarından feragat edebilir</w:t>
      </w:r>
      <w:r w:rsidR="00EC5D5D" w:rsidRPr="004F1D78">
        <w:rPr>
          <w:lang w:val="en-US"/>
        </w:rPr>
        <w:t>.</w:t>
      </w:r>
    </w:p>
    <w:p w:rsidR="00C82ECF" w:rsidRPr="004F1D78" w:rsidRDefault="00C81398">
      <w:pPr>
        <w:pStyle w:val="1"/>
        <w:shd w:val="clear" w:color="auto" w:fill="auto"/>
        <w:spacing w:before="0" w:after="64" w:line="278" w:lineRule="exact"/>
        <w:ind w:left="720" w:right="40" w:firstLine="0"/>
        <w:rPr>
          <w:lang w:val="en-US"/>
        </w:rPr>
      </w:pPr>
      <w:r w:rsidRPr="004F1D78">
        <w:rPr>
          <w:lang w:val="tr-TR"/>
        </w:rPr>
        <w:t>Bildirimin Şirket tarafından alınmasından itibaren söz konusu ortağın ilave hakları sona erer</w:t>
      </w:r>
      <w:r w:rsidR="00EC5D5D" w:rsidRPr="004F1D78">
        <w:rPr>
          <w:lang w:val="en-US"/>
        </w:rPr>
        <w:t>.</w:t>
      </w:r>
    </w:p>
    <w:p w:rsidR="00C82ECF" w:rsidRPr="004F1D78" w:rsidRDefault="00E04744">
      <w:pPr>
        <w:pStyle w:val="1"/>
        <w:numPr>
          <w:ilvl w:val="0"/>
          <w:numId w:val="8"/>
        </w:numPr>
        <w:shd w:val="clear" w:color="auto" w:fill="auto"/>
        <w:tabs>
          <w:tab w:val="left" w:pos="711"/>
        </w:tabs>
        <w:spacing w:before="0"/>
        <w:ind w:left="720" w:right="40" w:hanging="700"/>
        <w:rPr>
          <w:lang w:val="en-US"/>
        </w:rPr>
      </w:pPr>
      <w:r w:rsidRPr="004F1D78">
        <w:rPr>
          <w:lang w:val="tr-TR"/>
        </w:rPr>
        <w:t xml:space="preserve">Şirketin belirli bir ortağına tahsis edilen ilave haklar, </w:t>
      </w:r>
      <w:r w:rsidR="00400506" w:rsidRPr="004F1D78">
        <w:rPr>
          <w:lang w:val="tr-TR"/>
        </w:rPr>
        <w:t xml:space="preserve">o ortağın hissesinin kısmen veya tamamen devredilmesi durumunda, </w:t>
      </w:r>
      <w:r w:rsidR="00A97CFC" w:rsidRPr="004F1D78">
        <w:rPr>
          <w:lang w:val="tr-TR"/>
        </w:rPr>
        <w:t xml:space="preserve">alıcıya (yeni ortağa) geçmez, </w:t>
      </w:r>
      <w:r w:rsidR="00BD15CB" w:rsidRPr="004F1D78">
        <w:rPr>
          <w:lang w:val="tr-TR"/>
        </w:rPr>
        <w:t>geçerliliğini kaybeder</w:t>
      </w:r>
      <w:r w:rsidR="00EC5D5D" w:rsidRPr="004F1D78">
        <w:rPr>
          <w:lang w:val="en-US"/>
        </w:rPr>
        <w:t>.</w:t>
      </w:r>
    </w:p>
    <w:p w:rsidR="00C82ECF" w:rsidRPr="004F1D78" w:rsidRDefault="003468AB">
      <w:pPr>
        <w:pStyle w:val="1"/>
        <w:numPr>
          <w:ilvl w:val="0"/>
          <w:numId w:val="8"/>
        </w:numPr>
        <w:shd w:val="clear" w:color="auto" w:fill="auto"/>
        <w:tabs>
          <w:tab w:val="left" w:pos="716"/>
        </w:tabs>
        <w:spacing w:before="0" w:after="49"/>
        <w:ind w:left="720" w:right="40" w:hanging="700"/>
        <w:rPr>
          <w:lang w:val="en-US"/>
        </w:rPr>
      </w:pPr>
      <w:r w:rsidRPr="004F1D78">
        <w:rPr>
          <w:lang w:val="tr-TR"/>
        </w:rPr>
        <w:t xml:space="preserve">Şirket ortakları, </w:t>
      </w:r>
      <w:r w:rsidR="00AD040B" w:rsidRPr="004F1D78">
        <w:rPr>
          <w:lang w:val="tr-TR"/>
        </w:rPr>
        <w:t xml:space="preserve">Şirket ortaklarının </w:t>
      </w:r>
      <w:r w:rsidR="00297A6B">
        <w:rPr>
          <w:lang w:val="tr-TR"/>
        </w:rPr>
        <w:t>G</w:t>
      </w:r>
      <w:r w:rsidR="00AD040B" w:rsidRPr="004F1D78">
        <w:rPr>
          <w:lang w:val="tr-TR"/>
        </w:rPr>
        <w:t xml:space="preserve">enel </w:t>
      </w:r>
      <w:r w:rsidR="00297A6B">
        <w:rPr>
          <w:lang w:val="tr-TR"/>
        </w:rPr>
        <w:t>K</w:t>
      </w:r>
      <w:r w:rsidR="00AD040B" w:rsidRPr="004F1D78">
        <w:rPr>
          <w:lang w:val="tr-TR"/>
        </w:rPr>
        <w:t xml:space="preserve">urulunda belirli biçimde oy </w:t>
      </w:r>
      <w:r w:rsidR="00084424" w:rsidRPr="004F1D78">
        <w:rPr>
          <w:lang w:val="tr-TR"/>
        </w:rPr>
        <w:t>kullanmak</w:t>
      </w:r>
      <w:r w:rsidR="00AD040B" w:rsidRPr="004F1D78">
        <w:rPr>
          <w:lang w:val="tr-TR"/>
        </w:rPr>
        <w:t xml:space="preserve">, </w:t>
      </w:r>
      <w:r w:rsidR="001E3137" w:rsidRPr="004F1D78">
        <w:rPr>
          <w:lang w:val="tr-TR"/>
        </w:rPr>
        <w:t xml:space="preserve">oy </w:t>
      </w:r>
      <w:r w:rsidR="00084424" w:rsidRPr="004F1D78">
        <w:rPr>
          <w:lang w:val="tr-TR"/>
        </w:rPr>
        <w:t>kullanma</w:t>
      </w:r>
      <w:r w:rsidR="001E3137" w:rsidRPr="004F1D78">
        <w:rPr>
          <w:lang w:val="tr-TR"/>
        </w:rPr>
        <w:t xml:space="preserve"> şeklini </w:t>
      </w:r>
      <w:r w:rsidR="00084424" w:rsidRPr="004F1D78">
        <w:rPr>
          <w:lang w:val="tr-TR"/>
        </w:rPr>
        <w:t xml:space="preserve">diğer ortaklarla </w:t>
      </w:r>
      <w:r w:rsidR="001E3137" w:rsidRPr="004F1D78">
        <w:rPr>
          <w:lang w:val="tr-TR"/>
        </w:rPr>
        <w:t xml:space="preserve">anlaşarak karara bağlamak, </w:t>
      </w:r>
      <w:r w:rsidR="00540A06" w:rsidRPr="004F1D78">
        <w:rPr>
          <w:lang w:val="tr-TR"/>
        </w:rPr>
        <w:t xml:space="preserve">belirli durumlarda hissesini </w:t>
      </w:r>
      <w:r w:rsidR="00853C0C" w:rsidRPr="004F1D78">
        <w:rPr>
          <w:lang w:val="tr-TR"/>
        </w:rPr>
        <w:t xml:space="preserve">tamamen veya kısmen sözleşmede belirtilen bedele satmak ve/veya </w:t>
      </w:r>
      <w:r w:rsidR="00041F3A" w:rsidRPr="004F1D78">
        <w:rPr>
          <w:lang w:val="tr-TR"/>
        </w:rPr>
        <w:t xml:space="preserve">belirli durumlar gerçekleşene kadar </w:t>
      </w:r>
      <w:r w:rsidR="00853C0C" w:rsidRPr="004F1D78">
        <w:rPr>
          <w:lang w:val="tr-TR"/>
        </w:rPr>
        <w:t xml:space="preserve">hisse paylarını </w:t>
      </w:r>
      <w:r w:rsidR="00041F3A" w:rsidRPr="004F1D78">
        <w:rPr>
          <w:lang w:val="tr-TR"/>
        </w:rPr>
        <w:t xml:space="preserve">tamamen veya kısmen </w:t>
      </w:r>
      <w:r w:rsidR="00853C0C" w:rsidRPr="004F1D78">
        <w:rPr>
          <w:lang w:val="tr-TR"/>
        </w:rPr>
        <w:t xml:space="preserve">devretmekten </w:t>
      </w:r>
      <w:r w:rsidR="00041F3A" w:rsidRPr="004F1D78">
        <w:rPr>
          <w:lang w:val="tr-TR"/>
        </w:rPr>
        <w:t>kaçınmak (feragat etmek)</w:t>
      </w:r>
      <w:r w:rsidR="00D86C1A" w:rsidRPr="004F1D78">
        <w:rPr>
          <w:lang w:val="tr-TR"/>
        </w:rPr>
        <w:t xml:space="preserve">, ve ayrıca Şirket yönetimi, kuruluşu, faaliyetleri, yeniden </w:t>
      </w:r>
      <w:r w:rsidR="006D51A3" w:rsidRPr="004F1D78">
        <w:rPr>
          <w:lang w:val="tr-TR"/>
        </w:rPr>
        <w:t>yapılandırılması</w:t>
      </w:r>
      <w:r w:rsidR="00D86C1A" w:rsidRPr="004F1D78">
        <w:rPr>
          <w:lang w:val="tr-TR"/>
        </w:rPr>
        <w:t xml:space="preserve"> ve tasfiyesine ilişkin sair</w:t>
      </w:r>
      <w:r w:rsidR="00853C0C" w:rsidRPr="004F1D78">
        <w:rPr>
          <w:lang w:val="tr-TR"/>
        </w:rPr>
        <w:t xml:space="preserve"> </w:t>
      </w:r>
      <w:r w:rsidR="00D86C1A" w:rsidRPr="004F1D78">
        <w:rPr>
          <w:lang w:val="tr-TR"/>
        </w:rPr>
        <w:t>iş ve işlemler</w:t>
      </w:r>
      <w:r w:rsidR="006966B7" w:rsidRPr="004F1D78">
        <w:rPr>
          <w:lang w:val="tr-TR"/>
        </w:rPr>
        <w:t>i anlaşmalı olarak ifa etmek</w:t>
      </w:r>
      <w:r w:rsidR="00D86C1A" w:rsidRPr="004F1D78">
        <w:rPr>
          <w:lang w:val="tr-TR"/>
        </w:rPr>
        <w:t xml:space="preserve"> </w:t>
      </w:r>
      <w:r w:rsidR="00041F3A" w:rsidRPr="004F1D78">
        <w:rPr>
          <w:lang w:val="tr-TR"/>
        </w:rPr>
        <w:t>dahil olmak üzere</w:t>
      </w:r>
      <w:r w:rsidR="0034146D" w:rsidRPr="004F1D78">
        <w:rPr>
          <w:lang w:val="tr-TR"/>
        </w:rPr>
        <w:t xml:space="preserve"> haklarını belirli bir şekilde kullanmayı ve/veya</w:t>
      </w:r>
      <w:r w:rsidR="00853C0C" w:rsidRPr="004F1D78">
        <w:rPr>
          <w:lang w:val="tr-TR"/>
        </w:rPr>
        <w:t xml:space="preserve"> </w:t>
      </w:r>
      <w:r w:rsidR="0034146D" w:rsidRPr="004F1D78">
        <w:rPr>
          <w:lang w:val="tr-TR"/>
        </w:rPr>
        <w:t>bu hakları kullanmaktan kaçın</w:t>
      </w:r>
      <w:r w:rsidR="00F31537" w:rsidRPr="004F1D78">
        <w:rPr>
          <w:lang w:val="tr-TR"/>
        </w:rPr>
        <w:t>mayı</w:t>
      </w:r>
      <w:r w:rsidR="0034146D" w:rsidRPr="004F1D78">
        <w:rPr>
          <w:lang w:val="tr-TR"/>
        </w:rPr>
        <w:t xml:space="preserve"> (feragat et</w:t>
      </w:r>
      <w:r w:rsidR="00F31537" w:rsidRPr="004F1D78">
        <w:rPr>
          <w:lang w:val="tr-TR"/>
        </w:rPr>
        <w:t>meyi</w:t>
      </w:r>
      <w:r w:rsidR="0034146D" w:rsidRPr="004F1D78">
        <w:rPr>
          <w:lang w:val="tr-TR"/>
        </w:rPr>
        <w:t>) taahhüt ettikleri</w:t>
      </w:r>
      <w:r w:rsidR="0034146D" w:rsidRPr="004F1D78">
        <w:rPr>
          <w:lang w:val="en-US"/>
        </w:rPr>
        <w:t xml:space="preserve"> </w:t>
      </w:r>
      <w:r w:rsidR="00E211C8" w:rsidRPr="004F1D78">
        <w:rPr>
          <w:lang w:val="tr-TR"/>
        </w:rPr>
        <w:t>bir sözleşme akdedebilirler</w:t>
      </w:r>
      <w:r w:rsidR="00EC5D5D" w:rsidRPr="004F1D78">
        <w:rPr>
          <w:lang w:val="en-US"/>
        </w:rPr>
        <w:t>.</w:t>
      </w:r>
    </w:p>
    <w:p w:rsidR="00C82ECF" w:rsidRPr="004F1D78" w:rsidRDefault="00B81628">
      <w:pPr>
        <w:pStyle w:val="1"/>
        <w:shd w:val="clear" w:color="auto" w:fill="auto"/>
        <w:spacing w:before="0" w:after="0" w:line="288" w:lineRule="exact"/>
        <w:ind w:left="720" w:right="40" w:firstLine="0"/>
        <w:rPr>
          <w:lang w:val="en-US"/>
        </w:rPr>
      </w:pPr>
      <w:r w:rsidRPr="004F1D78">
        <w:rPr>
          <w:lang w:val="en-US"/>
        </w:rPr>
        <w:t>Bu sözleşme, taraflarca imza altına alın</w:t>
      </w:r>
      <w:r w:rsidR="00181BDB" w:rsidRPr="004F1D78">
        <w:rPr>
          <w:lang w:val="en-US"/>
        </w:rPr>
        <w:t>mak şartıyla</w:t>
      </w:r>
      <w:r w:rsidRPr="004F1D78">
        <w:rPr>
          <w:lang w:val="en-US"/>
        </w:rPr>
        <w:t xml:space="preserve"> yazılı bir belge olarak düzenlenir ve akdedilir</w:t>
      </w:r>
      <w:r w:rsidR="00EC5D5D" w:rsidRPr="004F1D78">
        <w:rPr>
          <w:lang w:val="en-US"/>
        </w:rPr>
        <w:t>.</w:t>
      </w:r>
    </w:p>
    <w:p w:rsidR="00C82ECF" w:rsidRPr="004F1D78" w:rsidRDefault="00E305F8">
      <w:pPr>
        <w:pStyle w:val="1"/>
        <w:shd w:val="clear" w:color="auto" w:fill="auto"/>
        <w:spacing w:before="0" w:after="56"/>
        <w:ind w:left="740" w:right="60" w:firstLine="0"/>
        <w:rPr>
          <w:lang w:val="en-US"/>
        </w:rPr>
      </w:pPr>
      <w:r w:rsidRPr="004F1D78">
        <w:rPr>
          <w:lang w:val="tr-TR"/>
        </w:rPr>
        <w:t xml:space="preserve">Bu tip bir sözleşme akdeden ortaklardan biri, </w:t>
      </w:r>
      <w:r w:rsidR="00181BDB" w:rsidRPr="004F1D78">
        <w:rPr>
          <w:lang w:val="tr-TR"/>
        </w:rPr>
        <w:t xml:space="preserve">Şirket ortaklarının </w:t>
      </w:r>
      <w:r w:rsidRPr="004F1D78">
        <w:rPr>
          <w:lang w:val="tr-TR"/>
        </w:rPr>
        <w:t>belirleyeceği üzere</w:t>
      </w:r>
      <w:r w:rsidR="00181BDB" w:rsidRPr="004F1D78">
        <w:rPr>
          <w:lang w:val="tr-TR"/>
        </w:rPr>
        <w:t xml:space="preserve">, </w:t>
      </w:r>
      <w:r w:rsidR="009F6430" w:rsidRPr="004F1D78">
        <w:rPr>
          <w:lang w:val="tr-TR"/>
        </w:rPr>
        <w:t xml:space="preserve">sözleşme imza tarihinden itibaren en geç 15 (onbeş) gün içinde </w:t>
      </w:r>
      <w:r w:rsidR="003E30D1" w:rsidRPr="004F1D78">
        <w:rPr>
          <w:lang w:val="tr-TR"/>
        </w:rPr>
        <w:t>sözleşmenin akdedildiğini Şirkete bildirmekle yükümlüdür</w:t>
      </w:r>
      <w:r w:rsidR="00EC5D5D" w:rsidRPr="004F1D78">
        <w:rPr>
          <w:lang w:val="en-US"/>
        </w:rPr>
        <w:t>.</w:t>
      </w:r>
    </w:p>
    <w:p w:rsidR="00C82ECF" w:rsidRPr="004F1D78" w:rsidRDefault="007D4FE8">
      <w:pPr>
        <w:pStyle w:val="1"/>
        <w:numPr>
          <w:ilvl w:val="0"/>
          <w:numId w:val="8"/>
        </w:numPr>
        <w:shd w:val="clear" w:color="auto" w:fill="auto"/>
        <w:tabs>
          <w:tab w:val="left" w:pos="746"/>
        </w:tabs>
        <w:spacing w:before="0" w:after="511" w:line="278" w:lineRule="exact"/>
        <w:ind w:left="740" w:right="60" w:hanging="680"/>
        <w:rPr>
          <w:lang w:val="en-US"/>
        </w:rPr>
      </w:pPr>
      <w:r w:rsidRPr="004F1D78">
        <w:rPr>
          <w:lang w:val="tr-TR"/>
        </w:rPr>
        <w:t>Şirket ortakları, devlet sırrı niteliğindeki bilgilere, Rusya Federasyonu</w:t>
      </w:r>
      <w:r w:rsidR="008D7429" w:rsidRPr="004F1D78">
        <w:rPr>
          <w:lang w:val="tr-TR"/>
        </w:rPr>
        <w:t xml:space="preserve">’nun devlet sırlarının korunmasına ilişkin yürürlükteki mevzuatına </w:t>
      </w:r>
      <w:r w:rsidR="00176756" w:rsidRPr="004F1D78">
        <w:rPr>
          <w:lang w:val="tr-TR"/>
        </w:rPr>
        <w:t xml:space="preserve">uygun olarak </w:t>
      </w:r>
      <w:r w:rsidR="009040F5" w:rsidRPr="004F1D78">
        <w:rPr>
          <w:lang w:val="tr-TR"/>
        </w:rPr>
        <w:t>erişebilir</w:t>
      </w:r>
      <w:r w:rsidR="00EC5D5D" w:rsidRPr="004F1D78">
        <w:rPr>
          <w:lang w:val="en-US"/>
        </w:rPr>
        <w:t>.</w:t>
      </w:r>
    </w:p>
    <w:p w:rsidR="00C82ECF" w:rsidRPr="004F1D78" w:rsidRDefault="009040F5">
      <w:pPr>
        <w:pStyle w:val="11"/>
        <w:keepNext/>
        <w:keepLines/>
        <w:shd w:val="clear" w:color="auto" w:fill="auto"/>
        <w:spacing w:before="0" w:after="0" w:line="240" w:lineRule="exact"/>
        <w:ind w:left="20"/>
      </w:pPr>
      <w:bookmarkStart w:id="0" w:name="bookmark0"/>
      <w:r w:rsidRPr="004F1D78">
        <w:rPr>
          <w:lang w:val="tr-TR"/>
        </w:rPr>
        <w:t>MADDE</w:t>
      </w:r>
      <w:r w:rsidR="00EC5D5D" w:rsidRPr="004F1D78">
        <w:t xml:space="preserve"> 9.</w:t>
      </w:r>
      <w:bookmarkEnd w:id="0"/>
    </w:p>
    <w:p w:rsidR="00C82ECF" w:rsidRPr="004F1D78" w:rsidRDefault="009040F5">
      <w:pPr>
        <w:pStyle w:val="70"/>
        <w:shd w:val="clear" w:color="auto" w:fill="auto"/>
        <w:spacing w:after="118" w:line="240" w:lineRule="exact"/>
        <w:ind w:left="20"/>
        <w:rPr>
          <w:lang w:val="tr-TR"/>
        </w:rPr>
      </w:pPr>
      <w:r w:rsidRPr="004F1D78">
        <w:rPr>
          <w:lang w:val="tr-TR"/>
        </w:rPr>
        <w:t>Şirket ortaklarının yükümlülükleri</w:t>
      </w:r>
    </w:p>
    <w:p w:rsidR="00C82ECF" w:rsidRPr="004F1D78" w:rsidRDefault="008C7B36">
      <w:pPr>
        <w:pStyle w:val="1"/>
        <w:numPr>
          <w:ilvl w:val="0"/>
          <w:numId w:val="10"/>
        </w:numPr>
        <w:shd w:val="clear" w:color="auto" w:fill="auto"/>
        <w:tabs>
          <w:tab w:val="left" w:pos="751"/>
        </w:tabs>
        <w:spacing w:before="0" w:after="86" w:line="240" w:lineRule="exact"/>
        <w:ind w:left="740" w:hanging="680"/>
      </w:pPr>
      <w:r w:rsidRPr="004F1D78">
        <w:rPr>
          <w:lang w:val="tr-TR"/>
        </w:rPr>
        <w:t>Şirket ortakları aşağıdakilerle yükümlüdür</w:t>
      </w:r>
      <w:r w:rsidR="00EC5D5D" w:rsidRPr="004F1D78">
        <w:t>:</w:t>
      </w:r>
    </w:p>
    <w:p w:rsidR="00C82ECF" w:rsidRPr="004F1D78" w:rsidRDefault="00E7769C">
      <w:pPr>
        <w:pStyle w:val="1"/>
        <w:numPr>
          <w:ilvl w:val="0"/>
          <w:numId w:val="11"/>
        </w:numPr>
        <w:shd w:val="clear" w:color="auto" w:fill="auto"/>
        <w:tabs>
          <w:tab w:val="left" w:pos="1262"/>
        </w:tabs>
        <w:spacing w:before="0" w:after="87"/>
        <w:ind w:left="1280" w:right="60" w:hanging="560"/>
      </w:pPr>
      <w:r w:rsidRPr="004F1D78">
        <w:rPr>
          <w:lang w:val="tr-TR"/>
        </w:rPr>
        <w:t xml:space="preserve">Kanunda, </w:t>
      </w:r>
      <w:r w:rsidR="00E42293">
        <w:rPr>
          <w:lang w:val="tr-TR"/>
        </w:rPr>
        <w:t>T</w:t>
      </w:r>
      <w:r w:rsidRPr="004F1D78">
        <w:rPr>
          <w:lang w:val="tr-TR"/>
        </w:rPr>
        <w:t xml:space="preserve">üzükde ve ortaklar kararında belirlendiği </w:t>
      </w:r>
      <w:r w:rsidR="006B1A6C" w:rsidRPr="004F1D78">
        <w:rPr>
          <w:lang w:val="tr-TR"/>
        </w:rPr>
        <w:t xml:space="preserve">şekilde, miktarlarda ve sürelerde </w:t>
      </w:r>
      <w:r w:rsidR="00635A75" w:rsidRPr="004F1D78">
        <w:rPr>
          <w:lang w:val="tr-TR"/>
        </w:rPr>
        <w:t>Şirket kayıtlı sermayesine kendi</w:t>
      </w:r>
      <w:r w:rsidR="00275A77" w:rsidRPr="004F1D78">
        <w:rPr>
          <w:lang w:val="tr-TR"/>
        </w:rPr>
        <w:t xml:space="preserve"> hissesine</w:t>
      </w:r>
      <w:r w:rsidR="00635A75" w:rsidRPr="004F1D78">
        <w:rPr>
          <w:lang w:val="tr-TR"/>
        </w:rPr>
        <w:t xml:space="preserve"> düşen </w:t>
      </w:r>
      <w:r w:rsidR="00275A77" w:rsidRPr="004F1D78">
        <w:rPr>
          <w:lang w:val="tr-TR"/>
        </w:rPr>
        <w:t>ödemeleri (mal varlığı cinsinden de olabilir) yapmak</w:t>
      </w:r>
      <w:r w:rsidR="00EC5D5D" w:rsidRPr="004F1D78">
        <w:t>;</w:t>
      </w:r>
    </w:p>
    <w:p w:rsidR="00C82ECF" w:rsidRPr="004F1D78" w:rsidRDefault="00275A77">
      <w:pPr>
        <w:pStyle w:val="1"/>
        <w:numPr>
          <w:ilvl w:val="0"/>
          <w:numId w:val="11"/>
        </w:numPr>
        <w:shd w:val="clear" w:color="auto" w:fill="auto"/>
        <w:tabs>
          <w:tab w:val="left" w:pos="1302"/>
        </w:tabs>
        <w:spacing w:before="0" w:after="91" w:line="240" w:lineRule="exact"/>
        <w:ind w:left="740" w:firstLine="0"/>
      </w:pPr>
      <w:r w:rsidRPr="004F1D78">
        <w:rPr>
          <w:lang w:val="tr-TR"/>
        </w:rPr>
        <w:t>Şirket faaliyetleriyle ilgili gizli bilgileri ifşa etmemek</w:t>
      </w:r>
      <w:r w:rsidR="00EC5D5D" w:rsidRPr="004F1D78">
        <w:t>;</w:t>
      </w:r>
    </w:p>
    <w:p w:rsidR="00C82ECF" w:rsidRPr="004F1D78" w:rsidRDefault="00BD5966">
      <w:pPr>
        <w:pStyle w:val="1"/>
        <w:numPr>
          <w:ilvl w:val="0"/>
          <w:numId w:val="11"/>
        </w:numPr>
        <w:shd w:val="clear" w:color="auto" w:fill="auto"/>
        <w:tabs>
          <w:tab w:val="left" w:pos="1277"/>
        </w:tabs>
        <w:spacing w:before="0" w:after="56" w:line="278" w:lineRule="exact"/>
        <w:ind w:left="1280" w:right="60" w:hanging="560"/>
      </w:pPr>
      <w:r w:rsidRPr="004F1D78">
        <w:rPr>
          <w:lang w:val="tr-TR"/>
        </w:rPr>
        <w:lastRenderedPageBreak/>
        <w:t>A</w:t>
      </w:r>
      <w:r w:rsidR="0043477D" w:rsidRPr="004F1D78">
        <w:rPr>
          <w:lang w:val="tr-TR"/>
        </w:rPr>
        <w:t xml:space="preserve">lınması için ortağın bulunması şart olmakla beraber </w:t>
      </w:r>
      <w:r w:rsidRPr="004F1D78">
        <w:rPr>
          <w:lang w:val="tr-TR"/>
        </w:rPr>
        <w:t>ve</w:t>
      </w:r>
      <w:r w:rsidR="0043477D" w:rsidRPr="004F1D78">
        <w:rPr>
          <w:lang w:val="tr-TR"/>
        </w:rPr>
        <w:t xml:space="preserve"> a</w:t>
      </w:r>
      <w:r w:rsidR="007414EF" w:rsidRPr="004F1D78">
        <w:rPr>
          <w:lang w:val="tr-TR"/>
        </w:rPr>
        <w:t xml:space="preserve">lınmaması durumunda Şirketin, </w:t>
      </w:r>
      <w:r w:rsidR="00275A77" w:rsidRPr="004F1D78">
        <w:rPr>
          <w:lang w:val="tr-TR"/>
        </w:rPr>
        <w:t>Kanun veyahut Tüzük hükümleri</w:t>
      </w:r>
      <w:r w:rsidR="007414EF" w:rsidRPr="004F1D78">
        <w:rPr>
          <w:lang w:val="tr-TR"/>
        </w:rPr>
        <w:t>ne uygun olarak faaliyetlerine devam edemeyeceği</w:t>
      </w:r>
      <w:r w:rsidR="00275A77" w:rsidRPr="004F1D78">
        <w:rPr>
          <w:lang w:val="tr-TR"/>
        </w:rPr>
        <w:t xml:space="preserve"> </w:t>
      </w:r>
      <w:r w:rsidR="00025E2B" w:rsidRPr="004F1D78">
        <w:rPr>
          <w:lang w:val="tr-TR"/>
        </w:rPr>
        <w:t>kurumsal kararların alınmasına iştirak etmek</w:t>
      </w:r>
      <w:r w:rsidR="00EC5D5D" w:rsidRPr="004F1D78">
        <w:t>;</w:t>
      </w:r>
    </w:p>
    <w:p w:rsidR="00C82ECF" w:rsidRPr="004F1D78" w:rsidRDefault="00B30684">
      <w:pPr>
        <w:pStyle w:val="1"/>
        <w:numPr>
          <w:ilvl w:val="0"/>
          <w:numId w:val="11"/>
        </w:numPr>
        <w:shd w:val="clear" w:color="auto" w:fill="auto"/>
        <w:tabs>
          <w:tab w:val="left" w:pos="1282"/>
        </w:tabs>
        <w:spacing w:before="0" w:after="56" w:line="283" w:lineRule="exact"/>
        <w:ind w:left="1280" w:right="60" w:hanging="560"/>
        <w:rPr>
          <w:lang w:val="en-US"/>
        </w:rPr>
      </w:pPr>
      <w:r w:rsidRPr="004F1D78">
        <w:rPr>
          <w:lang w:val="tr-TR"/>
        </w:rPr>
        <w:t>Kasten Şirkete zarar ve/veya hasar vermeyi amaçlayan eylemlerde (eylemsizlikde) bulunmamak</w:t>
      </w:r>
      <w:r w:rsidR="00EC5D5D" w:rsidRPr="004F1D78">
        <w:rPr>
          <w:lang w:val="en-US"/>
        </w:rPr>
        <w:t>;</w:t>
      </w:r>
    </w:p>
    <w:p w:rsidR="00C82ECF" w:rsidRPr="004F1D78" w:rsidRDefault="00C85475">
      <w:pPr>
        <w:pStyle w:val="1"/>
        <w:numPr>
          <w:ilvl w:val="0"/>
          <w:numId w:val="11"/>
        </w:numPr>
        <w:shd w:val="clear" w:color="auto" w:fill="auto"/>
        <w:tabs>
          <w:tab w:val="left" w:pos="1272"/>
        </w:tabs>
        <w:spacing w:before="0" w:after="68" w:line="288" w:lineRule="exact"/>
        <w:ind w:left="1280" w:right="60" w:hanging="560"/>
        <w:rPr>
          <w:lang w:val="en-US"/>
        </w:rPr>
      </w:pPr>
      <w:r w:rsidRPr="004F1D78">
        <w:rPr>
          <w:lang w:val="tr-TR"/>
        </w:rPr>
        <w:t xml:space="preserve">Şirketin kuruluş amaçlarına ulaşmasını </w:t>
      </w:r>
      <w:r w:rsidR="006E0693" w:rsidRPr="004F1D78">
        <w:rPr>
          <w:lang w:val="tr-TR"/>
        </w:rPr>
        <w:t>zorlaştıran veya imkansız kılan eylemlerde (eylemsizlikde) bulunmamak</w:t>
      </w:r>
      <w:r w:rsidR="00EC5D5D" w:rsidRPr="004F1D78">
        <w:rPr>
          <w:lang w:val="en-US"/>
        </w:rPr>
        <w:t>;</w:t>
      </w:r>
    </w:p>
    <w:p w:rsidR="00C82ECF" w:rsidRPr="004F1D78" w:rsidRDefault="005D7EB4" w:rsidP="00103CF3">
      <w:pPr>
        <w:pStyle w:val="1"/>
        <w:numPr>
          <w:ilvl w:val="0"/>
          <w:numId w:val="11"/>
        </w:numPr>
        <w:shd w:val="clear" w:color="auto" w:fill="auto"/>
        <w:tabs>
          <w:tab w:val="left" w:pos="1277"/>
        </w:tabs>
        <w:spacing w:before="0" w:line="278" w:lineRule="exact"/>
        <w:ind w:left="1280" w:right="60" w:hanging="560"/>
        <w:rPr>
          <w:lang w:val="en-US"/>
        </w:rPr>
      </w:pPr>
      <w:r w:rsidRPr="004F1D78">
        <w:rPr>
          <w:lang w:val="tr-TR"/>
        </w:rPr>
        <w:t xml:space="preserve">Şirketin faaliyetleri sırasında ortaya çıkan </w:t>
      </w:r>
      <w:r w:rsidR="00103CF3" w:rsidRPr="004F1D78">
        <w:rPr>
          <w:lang w:val="tr-TR"/>
        </w:rPr>
        <w:t xml:space="preserve">gerçek ve </w:t>
      </w:r>
      <w:r w:rsidRPr="004F1D78">
        <w:rPr>
          <w:lang w:val="tr-TR"/>
        </w:rPr>
        <w:t>tüzel kişiler</w:t>
      </w:r>
      <w:r w:rsidR="00103CF3" w:rsidRPr="004F1D78">
        <w:rPr>
          <w:lang w:val="tr-TR"/>
        </w:rPr>
        <w:t>le olan bağlılık (iştirak) ilişkisi</w:t>
      </w:r>
      <w:r w:rsidR="00933B5C" w:rsidRPr="004F1D78">
        <w:rPr>
          <w:lang w:val="tr-TR"/>
        </w:rPr>
        <w:t>ni</w:t>
      </w:r>
      <w:r w:rsidR="00103CF3" w:rsidRPr="004F1D78">
        <w:rPr>
          <w:lang w:val="tr-TR"/>
        </w:rPr>
        <w:t xml:space="preserve"> ve/veya çıkar çatışmaları</w:t>
      </w:r>
      <w:r w:rsidR="00933B5C" w:rsidRPr="004F1D78">
        <w:rPr>
          <w:lang w:val="tr-TR"/>
        </w:rPr>
        <w:t>nı</w:t>
      </w:r>
      <w:r w:rsidR="00415564" w:rsidRPr="004F1D78">
        <w:rPr>
          <w:lang w:val="tr-TR"/>
        </w:rPr>
        <w:t xml:space="preserve">, bu </w:t>
      </w:r>
      <w:r w:rsidR="005A688E" w:rsidRPr="004F1D78">
        <w:rPr>
          <w:lang w:val="tr-TR"/>
        </w:rPr>
        <w:t xml:space="preserve">tür bağlılık ilişkisini ve/veya çıkar çatışmasını öğrendiği andan itibaren 5 (beş) iş günü içinde </w:t>
      </w:r>
      <w:r w:rsidR="0065558A" w:rsidRPr="004F1D78">
        <w:rPr>
          <w:lang w:val="tr-TR"/>
        </w:rPr>
        <w:t xml:space="preserve">Şirkete </w:t>
      </w:r>
      <w:r w:rsidR="00933B5C" w:rsidRPr="004F1D78">
        <w:rPr>
          <w:lang w:val="tr-TR"/>
        </w:rPr>
        <w:t>bildirmek</w:t>
      </w:r>
      <w:r w:rsidR="00EC5D5D" w:rsidRPr="004F1D78">
        <w:rPr>
          <w:lang w:val="en-US"/>
        </w:rPr>
        <w:t>;</w:t>
      </w:r>
    </w:p>
    <w:p w:rsidR="00C82ECF" w:rsidRPr="004F1D78" w:rsidRDefault="009F35D2">
      <w:pPr>
        <w:pStyle w:val="1"/>
        <w:numPr>
          <w:ilvl w:val="0"/>
          <w:numId w:val="11"/>
        </w:numPr>
        <w:shd w:val="clear" w:color="auto" w:fill="auto"/>
        <w:tabs>
          <w:tab w:val="left" w:pos="1282"/>
        </w:tabs>
        <w:spacing w:before="0" w:line="278" w:lineRule="exact"/>
        <w:ind w:left="1280" w:right="60" w:hanging="560"/>
        <w:rPr>
          <w:lang w:val="en-US"/>
        </w:rPr>
      </w:pPr>
      <w:r w:rsidRPr="004F1D78">
        <w:rPr>
          <w:lang w:val="tr-TR"/>
        </w:rPr>
        <w:t>Post</w:t>
      </w:r>
      <w:r w:rsidR="000F1BFE" w:rsidRPr="004F1D78">
        <w:rPr>
          <w:lang w:val="tr-TR"/>
        </w:rPr>
        <w:t xml:space="preserve">a adreslerindeki değişiklikleri, değişiklikten </w:t>
      </w:r>
      <w:r w:rsidRPr="004F1D78">
        <w:rPr>
          <w:lang w:val="tr-TR"/>
        </w:rPr>
        <w:t>itibaren 5 (beş) iş günü içinde Şirkete bildirmek</w:t>
      </w:r>
      <w:r w:rsidR="00EC5D5D" w:rsidRPr="004F1D78">
        <w:rPr>
          <w:lang w:val="en-US"/>
        </w:rPr>
        <w:t>;</w:t>
      </w:r>
    </w:p>
    <w:p w:rsidR="00C82ECF" w:rsidRPr="004F1D78" w:rsidRDefault="00434B19">
      <w:pPr>
        <w:pStyle w:val="1"/>
        <w:numPr>
          <w:ilvl w:val="0"/>
          <w:numId w:val="11"/>
        </w:numPr>
        <w:shd w:val="clear" w:color="auto" w:fill="auto"/>
        <w:tabs>
          <w:tab w:val="left" w:pos="1272"/>
        </w:tabs>
        <w:spacing w:before="0" w:line="278" w:lineRule="exact"/>
        <w:ind w:left="1280" w:right="60" w:hanging="560"/>
        <w:rPr>
          <w:lang w:val="en-US"/>
        </w:rPr>
      </w:pPr>
      <w:r w:rsidRPr="004F1D78">
        <w:rPr>
          <w:lang w:val="tr-TR"/>
        </w:rPr>
        <w:t xml:space="preserve">Kanun, </w:t>
      </w:r>
      <w:r w:rsidR="00DA7B4C">
        <w:rPr>
          <w:lang w:val="tr-TR"/>
        </w:rPr>
        <w:t>T</w:t>
      </w:r>
      <w:r w:rsidRPr="004F1D78">
        <w:rPr>
          <w:lang w:val="tr-TR"/>
        </w:rPr>
        <w:t xml:space="preserve">üzük veya Şirket ortaklarının kararlarında öngörülen diğer yükümlülükleri </w:t>
      </w:r>
      <w:r w:rsidR="00175CA9" w:rsidRPr="004F1D78">
        <w:rPr>
          <w:lang w:val="tr-TR"/>
        </w:rPr>
        <w:t>üstlenmek</w:t>
      </w:r>
      <w:r w:rsidR="005D7EB4" w:rsidRPr="004F1D78">
        <w:rPr>
          <w:lang w:val="tr-TR"/>
        </w:rPr>
        <w:t>.</w:t>
      </w:r>
    </w:p>
    <w:p w:rsidR="008A7145" w:rsidRPr="004F1D78" w:rsidRDefault="00D866AA" w:rsidP="008A7145">
      <w:pPr>
        <w:pStyle w:val="1"/>
        <w:numPr>
          <w:ilvl w:val="0"/>
          <w:numId w:val="10"/>
        </w:numPr>
        <w:shd w:val="clear" w:color="auto" w:fill="auto"/>
        <w:tabs>
          <w:tab w:val="left" w:pos="716"/>
        </w:tabs>
        <w:spacing w:before="0" w:after="56"/>
        <w:ind w:left="720" w:right="40" w:hanging="700"/>
        <w:rPr>
          <w:lang w:val="en-US"/>
        </w:rPr>
      </w:pPr>
      <w:r w:rsidRPr="004F1D78">
        <w:rPr>
          <w:lang w:val="tr-TR"/>
        </w:rPr>
        <w:t>Kanunda</w:t>
      </w:r>
      <w:r w:rsidR="008A7145" w:rsidRPr="004F1D78">
        <w:rPr>
          <w:lang w:val="tr-TR"/>
        </w:rPr>
        <w:t xml:space="preserve">, </w:t>
      </w:r>
      <w:r w:rsidR="00DA7B4C">
        <w:rPr>
          <w:lang w:val="tr-TR"/>
        </w:rPr>
        <w:t>T</w:t>
      </w:r>
      <w:r w:rsidR="008A7145" w:rsidRPr="004F1D78">
        <w:rPr>
          <w:lang w:val="tr-TR"/>
        </w:rPr>
        <w:t>üzükde</w:t>
      </w:r>
      <w:r w:rsidR="008A7145" w:rsidRPr="004F1D78">
        <w:rPr>
          <w:lang w:val="en-US"/>
        </w:rPr>
        <w:t xml:space="preserve"> </w:t>
      </w:r>
      <w:r w:rsidR="008A7145" w:rsidRPr="004F1D78">
        <w:rPr>
          <w:lang w:val="tr-TR"/>
        </w:rPr>
        <w:t xml:space="preserve">öngörülen </w:t>
      </w:r>
      <w:r w:rsidR="00787966" w:rsidRPr="004F1D78">
        <w:rPr>
          <w:lang w:val="tr-TR"/>
        </w:rPr>
        <w:t>yükümlülüklere</w:t>
      </w:r>
      <w:r w:rsidR="008A7145" w:rsidRPr="004F1D78">
        <w:rPr>
          <w:lang w:val="tr-TR"/>
        </w:rPr>
        <w:t xml:space="preserve"> ek olarak, Şirket ortakların </w:t>
      </w:r>
      <w:r w:rsidR="00DA7B4C">
        <w:rPr>
          <w:lang w:val="tr-TR"/>
        </w:rPr>
        <w:t>G</w:t>
      </w:r>
      <w:r w:rsidR="008A7145" w:rsidRPr="004F1D78">
        <w:rPr>
          <w:lang w:val="tr-TR"/>
        </w:rPr>
        <w:t xml:space="preserve">enel </w:t>
      </w:r>
      <w:r w:rsidR="00DA7B4C">
        <w:rPr>
          <w:lang w:val="tr-TR"/>
        </w:rPr>
        <w:t>K</w:t>
      </w:r>
      <w:r w:rsidR="008A7145" w:rsidRPr="004F1D78">
        <w:rPr>
          <w:lang w:val="tr-TR"/>
        </w:rPr>
        <w:t xml:space="preserve">urul kararına istinaden ve ortağın muvafakati ile, ortağa diğer (ilave) </w:t>
      </w:r>
      <w:r w:rsidR="00787966" w:rsidRPr="004F1D78">
        <w:rPr>
          <w:lang w:val="tr-TR"/>
        </w:rPr>
        <w:t>yükümlülükler</w:t>
      </w:r>
      <w:r w:rsidR="008A7145" w:rsidRPr="004F1D78">
        <w:rPr>
          <w:lang w:val="tr-TR"/>
        </w:rPr>
        <w:t xml:space="preserve"> tahsis edilebilir (</w:t>
      </w:r>
      <w:r w:rsidR="00787966" w:rsidRPr="004F1D78">
        <w:rPr>
          <w:lang w:val="tr-TR"/>
        </w:rPr>
        <w:t>verile</w:t>
      </w:r>
      <w:r w:rsidR="008A7145" w:rsidRPr="004F1D78">
        <w:rPr>
          <w:lang w:val="tr-TR"/>
        </w:rPr>
        <w:t>bilir)</w:t>
      </w:r>
      <w:r w:rsidR="008A7145" w:rsidRPr="004F1D78">
        <w:rPr>
          <w:lang w:val="en-US"/>
        </w:rPr>
        <w:t>.</w:t>
      </w:r>
    </w:p>
    <w:p w:rsidR="008A7145" w:rsidRPr="004F1D78" w:rsidRDefault="008A7145" w:rsidP="008A7145">
      <w:pPr>
        <w:pStyle w:val="1"/>
        <w:shd w:val="clear" w:color="auto" w:fill="auto"/>
        <w:spacing w:before="0" w:after="64" w:line="278" w:lineRule="exact"/>
        <w:ind w:left="720" w:right="40" w:firstLine="0"/>
        <w:rPr>
          <w:lang w:val="en-US"/>
        </w:rPr>
      </w:pPr>
      <w:r w:rsidRPr="004F1D78">
        <w:rPr>
          <w:lang w:val="tr-TR"/>
        </w:rPr>
        <w:t xml:space="preserve">Şirket ortaklarına </w:t>
      </w:r>
      <w:r w:rsidR="009C107A" w:rsidRPr="004F1D78">
        <w:rPr>
          <w:lang w:val="tr-TR"/>
        </w:rPr>
        <w:t>verilen</w:t>
      </w:r>
      <w:r w:rsidRPr="004F1D78">
        <w:rPr>
          <w:lang w:val="tr-TR"/>
        </w:rPr>
        <w:t xml:space="preserve"> ilave </w:t>
      </w:r>
      <w:r w:rsidR="009C107A" w:rsidRPr="004F1D78">
        <w:rPr>
          <w:lang w:val="tr-TR"/>
        </w:rPr>
        <w:t>yükümlülükler</w:t>
      </w:r>
      <w:r w:rsidRPr="004F1D78">
        <w:rPr>
          <w:lang w:val="tr-TR"/>
        </w:rPr>
        <w:t xml:space="preserve">, Şirket ortaklarının </w:t>
      </w:r>
      <w:r w:rsidR="00DA7B4C">
        <w:rPr>
          <w:lang w:val="tr-TR"/>
        </w:rPr>
        <w:t>G</w:t>
      </w:r>
      <w:r w:rsidRPr="004F1D78">
        <w:rPr>
          <w:lang w:val="tr-TR"/>
        </w:rPr>
        <w:t xml:space="preserve">enel </w:t>
      </w:r>
      <w:r w:rsidR="00DA7B4C">
        <w:rPr>
          <w:lang w:val="tr-TR"/>
        </w:rPr>
        <w:t>K</w:t>
      </w:r>
      <w:r w:rsidRPr="004F1D78">
        <w:rPr>
          <w:lang w:val="tr-TR"/>
        </w:rPr>
        <w:t>urul kararıyla sona erdirilebilir</w:t>
      </w:r>
      <w:r w:rsidRPr="004F1D78">
        <w:rPr>
          <w:lang w:val="en-US"/>
        </w:rPr>
        <w:t>.</w:t>
      </w:r>
    </w:p>
    <w:p w:rsidR="00C82ECF" w:rsidRPr="004F1D78" w:rsidRDefault="00467C2D">
      <w:pPr>
        <w:pStyle w:val="1"/>
        <w:numPr>
          <w:ilvl w:val="0"/>
          <w:numId w:val="10"/>
        </w:numPr>
        <w:shd w:val="clear" w:color="auto" w:fill="auto"/>
        <w:tabs>
          <w:tab w:val="left" w:pos="761"/>
        </w:tabs>
        <w:spacing w:before="0" w:after="507"/>
        <w:ind w:left="740" w:right="60" w:hanging="680"/>
        <w:rPr>
          <w:lang w:val="tr-TR"/>
        </w:rPr>
      </w:pPr>
      <w:r w:rsidRPr="004F1D78">
        <w:rPr>
          <w:lang w:val="tr-TR"/>
        </w:rPr>
        <w:t>Şirketin belirli bir ortağına verilen ilave yükümlülükler, o ortağın hissesinin kısmen veya tamamen devredilmesi durumunda, alıcıya (yeni ortağa) geçmez, geçerliliğini kaybeder</w:t>
      </w:r>
      <w:r w:rsidR="00212D03" w:rsidRPr="004F1D78">
        <w:rPr>
          <w:lang w:val="tr-TR"/>
        </w:rPr>
        <w:t>.</w:t>
      </w:r>
    </w:p>
    <w:p w:rsidR="00C82ECF" w:rsidRPr="004F1D78" w:rsidRDefault="00212D03">
      <w:pPr>
        <w:pStyle w:val="11"/>
        <w:keepNext/>
        <w:keepLines/>
        <w:shd w:val="clear" w:color="auto" w:fill="auto"/>
        <w:spacing w:before="0" w:after="0" w:line="240" w:lineRule="exact"/>
        <w:ind w:left="20"/>
      </w:pPr>
      <w:bookmarkStart w:id="1" w:name="bookmark1"/>
      <w:r w:rsidRPr="004F1D78">
        <w:rPr>
          <w:lang w:val="tr-TR"/>
        </w:rPr>
        <w:t>MADDE</w:t>
      </w:r>
      <w:r w:rsidR="00EC5D5D" w:rsidRPr="004F1D78">
        <w:t xml:space="preserve"> 10.</w:t>
      </w:r>
      <w:bookmarkEnd w:id="1"/>
    </w:p>
    <w:p w:rsidR="00C82ECF" w:rsidRPr="004F1D78" w:rsidRDefault="00C770ED">
      <w:pPr>
        <w:pStyle w:val="70"/>
        <w:shd w:val="clear" w:color="auto" w:fill="auto"/>
        <w:spacing w:line="394" w:lineRule="exact"/>
        <w:ind w:left="20"/>
        <w:rPr>
          <w:lang w:val="tr-TR"/>
        </w:rPr>
      </w:pPr>
      <w:r w:rsidRPr="004F1D78">
        <w:rPr>
          <w:lang w:val="tr-TR"/>
        </w:rPr>
        <w:t>Şirket sermayesi</w:t>
      </w:r>
    </w:p>
    <w:p w:rsidR="00C82ECF" w:rsidRPr="004F1D78" w:rsidRDefault="00377360" w:rsidP="00841FFD">
      <w:pPr>
        <w:pStyle w:val="1"/>
        <w:numPr>
          <w:ilvl w:val="0"/>
          <w:numId w:val="12"/>
        </w:numPr>
        <w:shd w:val="clear" w:color="auto" w:fill="auto"/>
        <w:tabs>
          <w:tab w:val="left" w:pos="737"/>
        </w:tabs>
        <w:spacing w:before="0" w:after="0" w:line="240" w:lineRule="auto"/>
        <w:ind w:left="740" w:hanging="680"/>
        <w:rPr>
          <w:lang w:val="tr-TR"/>
        </w:rPr>
      </w:pPr>
      <w:r w:rsidRPr="004F1D78">
        <w:rPr>
          <w:lang w:val="tr-TR"/>
        </w:rPr>
        <w:t>Şirketin sermayesi, ortaklarının paylarının itibari değerlerinin toplamıdır</w:t>
      </w:r>
      <w:r w:rsidR="00EC5D5D" w:rsidRPr="004F1D78">
        <w:rPr>
          <w:lang w:val="tr-TR"/>
        </w:rPr>
        <w:t>.</w:t>
      </w:r>
    </w:p>
    <w:p w:rsidR="00C82ECF" w:rsidRPr="004F1D78" w:rsidRDefault="00377360" w:rsidP="00841FFD">
      <w:pPr>
        <w:pStyle w:val="1"/>
        <w:numPr>
          <w:ilvl w:val="0"/>
          <w:numId w:val="12"/>
        </w:numPr>
        <w:shd w:val="clear" w:color="auto" w:fill="auto"/>
        <w:tabs>
          <w:tab w:val="left" w:pos="746"/>
        </w:tabs>
        <w:spacing w:before="0" w:after="0" w:line="240" w:lineRule="auto"/>
        <w:ind w:left="740" w:hanging="680"/>
        <w:rPr>
          <w:lang w:val="en-US"/>
        </w:rPr>
      </w:pPr>
      <w:r w:rsidRPr="004F1D78">
        <w:rPr>
          <w:lang w:val="tr-TR"/>
        </w:rPr>
        <w:t xml:space="preserve">Şirket sermayesi </w:t>
      </w:r>
      <w:r w:rsidR="00EC5D5D" w:rsidRPr="004F1D78">
        <w:rPr>
          <w:lang w:val="en-US"/>
        </w:rPr>
        <w:t xml:space="preserve">10 </w:t>
      </w:r>
      <w:r w:rsidRPr="004F1D78">
        <w:rPr>
          <w:lang w:val="tr-TR"/>
        </w:rPr>
        <w:t>000</w:t>
      </w:r>
      <w:r w:rsidR="00EC5D5D" w:rsidRPr="004F1D78">
        <w:rPr>
          <w:lang w:val="en-US"/>
        </w:rPr>
        <w:t xml:space="preserve"> (</w:t>
      </w:r>
      <w:r w:rsidRPr="004F1D78">
        <w:rPr>
          <w:lang w:val="tr-TR"/>
        </w:rPr>
        <w:t>on bin</w:t>
      </w:r>
      <w:r w:rsidR="00EC5D5D" w:rsidRPr="004F1D78">
        <w:rPr>
          <w:lang w:val="en-US"/>
        </w:rPr>
        <w:t xml:space="preserve">) </w:t>
      </w:r>
      <w:r w:rsidRPr="004F1D78">
        <w:rPr>
          <w:lang w:val="tr-TR"/>
        </w:rPr>
        <w:t>ruble’dir.</w:t>
      </w:r>
    </w:p>
    <w:p w:rsidR="002A06FB" w:rsidRPr="004F1D78" w:rsidRDefault="00A27994" w:rsidP="002A06FB">
      <w:pPr>
        <w:pStyle w:val="1"/>
        <w:numPr>
          <w:ilvl w:val="0"/>
          <w:numId w:val="12"/>
        </w:numPr>
        <w:shd w:val="clear" w:color="auto" w:fill="auto"/>
        <w:tabs>
          <w:tab w:val="left" w:pos="717"/>
        </w:tabs>
        <w:spacing w:before="0" w:after="0" w:line="278" w:lineRule="exact"/>
        <w:ind w:left="740" w:right="60" w:hanging="680"/>
        <w:rPr>
          <w:lang w:val="en-US"/>
        </w:rPr>
      </w:pPr>
      <w:r w:rsidRPr="004F1D78">
        <w:rPr>
          <w:lang w:val="tr-TR"/>
        </w:rPr>
        <w:t>Şirket sermayesi</w:t>
      </w:r>
      <w:r w:rsidR="00B96323" w:rsidRPr="004F1D78">
        <w:rPr>
          <w:lang w:val="tr-TR"/>
        </w:rPr>
        <w:t>, devlet tescili tarihinden itibaren dört ay içinde kurucular tarafından ödenecektir</w:t>
      </w:r>
      <w:r w:rsidR="00EC5D5D" w:rsidRPr="004F1D78">
        <w:rPr>
          <w:lang w:val="en-US"/>
        </w:rPr>
        <w:t>.</w:t>
      </w:r>
    </w:p>
    <w:p w:rsidR="00C82ECF" w:rsidRPr="004F1D78" w:rsidRDefault="00F36C86" w:rsidP="002A06FB">
      <w:pPr>
        <w:pStyle w:val="1"/>
        <w:numPr>
          <w:ilvl w:val="0"/>
          <w:numId w:val="12"/>
        </w:numPr>
        <w:shd w:val="clear" w:color="auto" w:fill="auto"/>
        <w:tabs>
          <w:tab w:val="left" w:pos="717"/>
        </w:tabs>
        <w:spacing w:before="0" w:after="0" w:line="278" w:lineRule="exact"/>
        <w:ind w:left="740" w:right="60" w:hanging="680"/>
        <w:rPr>
          <w:lang w:val="en-US"/>
        </w:rPr>
      </w:pPr>
      <w:r w:rsidRPr="004F1D78">
        <w:rPr>
          <w:lang w:val="en-US"/>
        </w:rPr>
        <w:t xml:space="preserve">Şirket sermayesi, alacaklılarının </w:t>
      </w:r>
      <w:r w:rsidR="00687636" w:rsidRPr="004F1D78">
        <w:rPr>
          <w:lang w:val="en-US"/>
        </w:rPr>
        <w:t xml:space="preserve">çıkarlarını teminat altına alan </w:t>
      </w:r>
      <w:r w:rsidR="004619BE" w:rsidRPr="004F1D78">
        <w:rPr>
          <w:lang w:val="tr-TR"/>
        </w:rPr>
        <w:t xml:space="preserve">asgari Şirket mal varlığı </w:t>
      </w:r>
      <w:r w:rsidR="00CF4896" w:rsidRPr="004F1D78">
        <w:rPr>
          <w:lang w:val="tr-TR"/>
        </w:rPr>
        <w:t xml:space="preserve">değerini </w:t>
      </w:r>
      <w:r w:rsidR="004619BE" w:rsidRPr="004F1D78">
        <w:rPr>
          <w:lang w:val="tr-TR"/>
        </w:rPr>
        <w:t xml:space="preserve">temsil ve tespit eder. </w:t>
      </w:r>
    </w:p>
    <w:p w:rsidR="00CF4896" w:rsidRPr="004F1D78" w:rsidRDefault="00CF4896" w:rsidP="00CF4896">
      <w:pPr>
        <w:pStyle w:val="1"/>
        <w:shd w:val="clear" w:color="auto" w:fill="auto"/>
        <w:tabs>
          <w:tab w:val="left" w:pos="717"/>
        </w:tabs>
        <w:spacing w:before="0" w:after="0" w:line="278" w:lineRule="exact"/>
        <w:ind w:left="740" w:right="60" w:firstLine="0"/>
        <w:rPr>
          <w:lang w:val="en-US"/>
        </w:rPr>
      </w:pPr>
    </w:p>
    <w:p w:rsidR="00C82ECF" w:rsidRPr="00246D5B" w:rsidRDefault="00CF4896">
      <w:pPr>
        <w:pStyle w:val="70"/>
        <w:shd w:val="clear" w:color="auto" w:fill="auto"/>
        <w:spacing w:line="240" w:lineRule="exact"/>
        <w:ind w:left="20"/>
        <w:rPr>
          <w:lang w:val="en-US"/>
        </w:rPr>
      </w:pPr>
      <w:bookmarkStart w:id="2" w:name="bookmark2"/>
      <w:r w:rsidRPr="004F1D78">
        <w:rPr>
          <w:lang w:val="tr-TR"/>
        </w:rPr>
        <w:t>MADDE</w:t>
      </w:r>
      <w:r w:rsidR="00EC5D5D" w:rsidRPr="00246D5B">
        <w:rPr>
          <w:lang w:val="en-US"/>
        </w:rPr>
        <w:t xml:space="preserve"> 11.</w:t>
      </w:r>
      <w:bookmarkEnd w:id="2"/>
    </w:p>
    <w:p w:rsidR="00C82ECF" w:rsidRPr="00246D5B" w:rsidRDefault="00AC5049">
      <w:pPr>
        <w:pStyle w:val="70"/>
        <w:shd w:val="clear" w:color="auto" w:fill="auto"/>
        <w:spacing w:after="80" w:line="240" w:lineRule="exact"/>
        <w:ind w:left="20"/>
        <w:rPr>
          <w:lang w:val="en-US"/>
        </w:rPr>
      </w:pPr>
      <w:r>
        <w:rPr>
          <w:lang w:val="tr-TR"/>
        </w:rPr>
        <w:t xml:space="preserve">Sermaye katılım payı niteliği taşımayan Şirketin mal varlığına yapılacak katkılar </w:t>
      </w:r>
    </w:p>
    <w:p w:rsidR="00C82ECF" w:rsidRPr="00246D5B" w:rsidRDefault="00D902B7">
      <w:pPr>
        <w:pStyle w:val="1"/>
        <w:numPr>
          <w:ilvl w:val="0"/>
          <w:numId w:val="14"/>
        </w:numPr>
        <w:shd w:val="clear" w:color="auto" w:fill="auto"/>
        <w:tabs>
          <w:tab w:val="left" w:pos="717"/>
        </w:tabs>
        <w:spacing w:before="0" w:after="53" w:line="269" w:lineRule="exact"/>
        <w:ind w:left="720" w:right="40" w:hanging="680"/>
        <w:rPr>
          <w:lang w:val="en-US"/>
        </w:rPr>
      </w:pPr>
      <w:r>
        <w:rPr>
          <w:lang w:val="tr-TR"/>
        </w:rPr>
        <w:t xml:space="preserve">Şirket ortaklarının kararıyla, </w:t>
      </w:r>
      <w:r w:rsidR="00B53495">
        <w:rPr>
          <w:lang w:val="tr-TR"/>
        </w:rPr>
        <w:t>ortaklar, Şirketin mal varlığına sermaye katılım payı niteliği taşımayan katkılar yapabilir</w:t>
      </w:r>
      <w:r w:rsidR="00EC5D5D" w:rsidRPr="00246D5B">
        <w:rPr>
          <w:lang w:val="en-US"/>
        </w:rPr>
        <w:t>.</w:t>
      </w:r>
    </w:p>
    <w:p w:rsidR="00C82ECF" w:rsidRPr="00246D5B" w:rsidRDefault="00EE7FD5">
      <w:pPr>
        <w:pStyle w:val="1"/>
        <w:shd w:val="clear" w:color="auto" w:fill="auto"/>
        <w:spacing w:before="0" w:after="56" w:line="278" w:lineRule="exact"/>
        <w:ind w:left="720" w:right="40" w:firstLine="0"/>
        <w:rPr>
          <w:lang w:val="en-US"/>
        </w:rPr>
      </w:pPr>
      <w:r>
        <w:rPr>
          <w:lang w:val="tr-TR"/>
        </w:rPr>
        <w:t>Şirketin Genel Kurul kararına istinaden, Şirket mal varlığına yapılacak katkılar para olabilecei gibi, diğer mal varlığı ve/veya ayni haklar da olabilir</w:t>
      </w:r>
      <w:r w:rsidR="00EC5D5D" w:rsidRPr="00246D5B">
        <w:rPr>
          <w:lang w:val="en-US"/>
        </w:rPr>
        <w:t>.</w:t>
      </w:r>
    </w:p>
    <w:p w:rsidR="00C82ECF" w:rsidRPr="00246D5B" w:rsidRDefault="004157AD">
      <w:pPr>
        <w:pStyle w:val="1"/>
        <w:shd w:val="clear" w:color="auto" w:fill="auto"/>
        <w:spacing w:before="0" w:after="515" w:line="283" w:lineRule="exact"/>
        <w:ind w:left="720" w:right="40" w:firstLine="0"/>
        <w:rPr>
          <w:lang w:val="en-US"/>
        </w:rPr>
      </w:pPr>
      <w:r>
        <w:rPr>
          <w:lang w:val="tr-TR"/>
        </w:rPr>
        <w:t>Şirket mal varlığına yapılacak katkılar, Şirket ortaklarının sermayedeki paylarının miktarını ve itibari değerini değiştirmez</w:t>
      </w:r>
      <w:r w:rsidR="00EC5D5D" w:rsidRPr="00246D5B">
        <w:rPr>
          <w:lang w:val="en-US"/>
        </w:rPr>
        <w:t>.</w:t>
      </w:r>
    </w:p>
    <w:p w:rsidR="00C82ECF" w:rsidRPr="004F1D78" w:rsidRDefault="00BF06D3">
      <w:pPr>
        <w:pStyle w:val="70"/>
        <w:shd w:val="clear" w:color="auto" w:fill="auto"/>
        <w:spacing w:line="240" w:lineRule="exact"/>
        <w:ind w:left="20"/>
      </w:pPr>
      <w:bookmarkStart w:id="3" w:name="bookmark3"/>
      <w:r w:rsidRPr="004F1D78">
        <w:rPr>
          <w:lang w:val="tr-TR"/>
        </w:rPr>
        <w:t>MADDE</w:t>
      </w:r>
      <w:r w:rsidR="00EC5D5D" w:rsidRPr="004F1D78">
        <w:t xml:space="preserve"> 12.</w:t>
      </w:r>
      <w:bookmarkEnd w:id="3"/>
    </w:p>
    <w:p w:rsidR="00C82ECF" w:rsidRPr="004F1D78" w:rsidRDefault="00BF06D3">
      <w:pPr>
        <w:pStyle w:val="70"/>
        <w:shd w:val="clear" w:color="auto" w:fill="auto"/>
        <w:spacing w:after="113" w:line="240" w:lineRule="exact"/>
        <w:ind w:left="20"/>
        <w:rPr>
          <w:lang w:val="tr-TR"/>
        </w:rPr>
      </w:pPr>
      <w:r w:rsidRPr="004F1D78">
        <w:rPr>
          <w:lang w:val="tr-TR"/>
        </w:rPr>
        <w:t>Şirket sermayesinin artırılması</w:t>
      </w:r>
    </w:p>
    <w:p w:rsidR="00C82ECF" w:rsidRPr="004F1D78" w:rsidRDefault="00BF06D3">
      <w:pPr>
        <w:pStyle w:val="1"/>
        <w:numPr>
          <w:ilvl w:val="0"/>
          <w:numId w:val="15"/>
        </w:numPr>
        <w:shd w:val="clear" w:color="auto" w:fill="auto"/>
        <w:tabs>
          <w:tab w:val="left" w:pos="717"/>
        </w:tabs>
        <w:spacing w:before="0" w:after="91" w:line="240" w:lineRule="exact"/>
        <w:ind w:left="720" w:hanging="680"/>
        <w:rPr>
          <w:lang w:val="en-US"/>
        </w:rPr>
      </w:pPr>
      <w:r w:rsidRPr="004F1D78">
        <w:rPr>
          <w:lang w:val="tr-TR"/>
        </w:rPr>
        <w:t>Şirket sermayesi tamamen ödenmedikçe, sermaye artırımı yapılamaz</w:t>
      </w:r>
      <w:r w:rsidR="00EC5D5D" w:rsidRPr="004F1D78">
        <w:rPr>
          <w:lang w:val="en-US"/>
        </w:rPr>
        <w:t>.</w:t>
      </w:r>
    </w:p>
    <w:p w:rsidR="00C82ECF" w:rsidRPr="004F1D78" w:rsidRDefault="00BE227B">
      <w:pPr>
        <w:pStyle w:val="1"/>
        <w:numPr>
          <w:ilvl w:val="0"/>
          <w:numId w:val="15"/>
        </w:numPr>
        <w:shd w:val="clear" w:color="auto" w:fill="auto"/>
        <w:tabs>
          <w:tab w:val="left" w:pos="722"/>
        </w:tabs>
        <w:spacing w:before="0" w:line="278" w:lineRule="exact"/>
        <w:ind w:left="720" w:right="40" w:hanging="680"/>
        <w:rPr>
          <w:lang w:val="en-US"/>
        </w:rPr>
      </w:pPr>
      <w:r w:rsidRPr="004F1D78">
        <w:rPr>
          <w:lang w:val="tr-TR"/>
        </w:rPr>
        <w:t xml:space="preserve">Sermaye artırımı, </w:t>
      </w:r>
      <w:r w:rsidR="00A91BB0" w:rsidRPr="004F1D78">
        <w:rPr>
          <w:lang w:val="tr-TR"/>
        </w:rPr>
        <w:t xml:space="preserve">ancak </w:t>
      </w:r>
      <w:r w:rsidR="001B520B" w:rsidRPr="004F1D78">
        <w:rPr>
          <w:lang w:val="tr-TR"/>
        </w:rPr>
        <w:t xml:space="preserve">Şirket ortaklarının </w:t>
      </w:r>
      <w:r w:rsidR="003B6465">
        <w:rPr>
          <w:lang w:val="tr-TR"/>
        </w:rPr>
        <w:t>G</w:t>
      </w:r>
      <w:r w:rsidR="001B520B" w:rsidRPr="004F1D78">
        <w:rPr>
          <w:lang w:val="tr-TR"/>
        </w:rPr>
        <w:t xml:space="preserve">enel </w:t>
      </w:r>
      <w:r w:rsidR="003B6465">
        <w:rPr>
          <w:lang w:val="tr-TR"/>
        </w:rPr>
        <w:t>K</w:t>
      </w:r>
      <w:r w:rsidR="001B520B" w:rsidRPr="004F1D78">
        <w:rPr>
          <w:lang w:val="tr-TR"/>
        </w:rPr>
        <w:t xml:space="preserve">urul </w:t>
      </w:r>
      <w:r w:rsidR="00A91BB0" w:rsidRPr="004F1D78">
        <w:rPr>
          <w:lang w:val="tr-TR"/>
        </w:rPr>
        <w:t>kararıyla yapılabilir</w:t>
      </w:r>
      <w:r w:rsidR="00EC5D5D" w:rsidRPr="004F1D78">
        <w:rPr>
          <w:lang w:val="en-US"/>
        </w:rPr>
        <w:t>.</w:t>
      </w:r>
    </w:p>
    <w:p w:rsidR="00C82ECF" w:rsidRPr="004F1D78" w:rsidRDefault="001844E4">
      <w:pPr>
        <w:pStyle w:val="1"/>
        <w:numPr>
          <w:ilvl w:val="0"/>
          <w:numId w:val="15"/>
        </w:numPr>
        <w:shd w:val="clear" w:color="auto" w:fill="auto"/>
        <w:tabs>
          <w:tab w:val="left" w:pos="722"/>
        </w:tabs>
        <w:spacing w:before="0" w:after="64" w:line="278" w:lineRule="exact"/>
        <w:ind w:left="720" w:right="40" w:hanging="680"/>
        <w:rPr>
          <w:lang w:val="en-US"/>
        </w:rPr>
      </w:pPr>
      <w:r w:rsidRPr="004F1D78">
        <w:rPr>
          <w:lang w:val="tr-TR"/>
        </w:rPr>
        <w:t xml:space="preserve">Şirket sermayesi, </w:t>
      </w:r>
      <w:r w:rsidR="00ED3D96" w:rsidRPr="004F1D78">
        <w:rPr>
          <w:lang w:val="tr-TR"/>
        </w:rPr>
        <w:t xml:space="preserve">Şirket mal varlığı </w:t>
      </w:r>
      <w:r w:rsidR="00370CBC" w:rsidRPr="004F1D78">
        <w:rPr>
          <w:lang w:val="tr-TR"/>
        </w:rPr>
        <w:t xml:space="preserve">karşılığında veya </w:t>
      </w:r>
      <w:r w:rsidR="00FA13C8" w:rsidRPr="004F1D78">
        <w:rPr>
          <w:lang w:val="tr-TR"/>
        </w:rPr>
        <w:t xml:space="preserve">Şirket ortaklarının </w:t>
      </w:r>
      <w:r w:rsidR="00AD3240" w:rsidRPr="004F1D78">
        <w:rPr>
          <w:lang w:val="tr-TR"/>
        </w:rPr>
        <w:t xml:space="preserve">Şirket sermayesine yapacakları </w:t>
      </w:r>
      <w:r w:rsidR="00FA13C8" w:rsidRPr="004F1D78">
        <w:rPr>
          <w:lang w:val="tr-TR"/>
        </w:rPr>
        <w:t>ilave katkılarla</w:t>
      </w:r>
      <w:r w:rsidR="00D72EAB" w:rsidRPr="004F1D78">
        <w:rPr>
          <w:lang w:val="tr-TR"/>
        </w:rPr>
        <w:t xml:space="preserve">, veyahut </w:t>
      </w:r>
      <w:r w:rsidR="00164D60" w:rsidRPr="004F1D78">
        <w:rPr>
          <w:lang w:val="tr-TR"/>
        </w:rPr>
        <w:t xml:space="preserve">Şirket ortaklığına kabul edilecek üçüncü tarafların (yeni ortakların) </w:t>
      </w:r>
      <w:r w:rsidR="00712124" w:rsidRPr="004F1D78">
        <w:rPr>
          <w:lang w:val="tr-TR"/>
        </w:rPr>
        <w:t xml:space="preserve">ilave katkılarıyla </w:t>
      </w:r>
      <w:r w:rsidR="00320DA2">
        <w:rPr>
          <w:lang w:val="tr-TR"/>
        </w:rPr>
        <w:t>(</w:t>
      </w:r>
      <w:r w:rsidR="00142760">
        <w:rPr>
          <w:lang w:val="tr-TR"/>
        </w:rPr>
        <w:t>katılım payı</w:t>
      </w:r>
      <w:r w:rsidR="00320DA2">
        <w:rPr>
          <w:lang w:val="tr-TR"/>
        </w:rPr>
        <w:t>)</w:t>
      </w:r>
      <w:r w:rsidR="00142760">
        <w:rPr>
          <w:lang w:val="tr-TR"/>
        </w:rPr>
        <w:t xml:space="preserve"> </w:t>
      </w:r>
      <w:r w:rsidR="00712124" w:rsidRPr="004F1D78">
        <w:rPr>
          <w:lang w:val="tr-TR"/>
        </w:rPr>
        <w:t>artı</w:t>
      </w:r>
      <w:r w:rsidR="008F2C22" w:rsidRPr="004F1D78">
        <w:rPr>
          <w:lang w:val="tr-TR"/>
        </w:rPr>
        <w:t>r</w:t>
      </w:r>
      <w:r w:rsidR="00712124" w:rsidRPr="004F1D78">
        <w:rPr>
          <w:lang w:val="tr-TR"/>
        </w:rPr>
        <w:t>ılabilir</w:t>
      </w:r>
      <w:r w:rsidR="00EC5D5D" w:rsidRPr="004F1D78">
        <w:rPr>
          <w:lang w:val="en-US"/>
        </w:rPr>
        <w:t>.</w:t>
      </w:r>
    </w:p>
    <w:p w:rsidR="00C82ECF" w:rsidRPr="004F1D78" w:rsidRDefault="00E72AB4">
      <w:pPr>
        <w:pStyle w:val="1"/>
        <w:numPr>
          <w:ilvl w:val="0"/>
          <w:numId w:val="15"/>
        </w:numPr>
        <w:shd w:val="clear" w:color="auto" w:fill="auto"/>
        <w:tabs>
          <w:tab w:val="left" w:pos="722"/>
        </w:tabs>
        <w:spacing w:before="0" w:after="53"/>
        <w:ind w:left="720" w:right="40" w:hanging="680"/>
        <w:rPr>
          <w:lang w:val="en-US"/>
        </w:rPr>
      </w:pPr>
      <w:r w:rsidRPr="004F1D78">
        <w:rPr>
          <w:lang w:val="tr-TR"/>
        </w:rPr>
        <w:t xml:space="preserve">Şirket ortaklarının vereceği karara göre, </w:t>
      </w:r>
      <w:r w:rsidR="00AD09F1" w:rsidRPr="004F1D78">
        <w:rPr>
          <w:lang w:val="tr-TR"/>
        </w:rPr>
        <w:t xml:space="preserve">Şirket sermayesi, </w:t>
      </w:r>
      <w:r w:rsidR="000A7D64" w:rsidRPr="004F1D78">
        <w:rPr>
          <w:lang w:val="tr-TR"/>
        </w:rPr>
        <w:t>parasal değeri olan ancak kendisi nakdi</w:t>
      </w:r>
      <w:r w:rsidR="00AD09F1" w:rsidRPr="004F1D78">
        <w:rPr>
          <w:lang w:val="tr-TR"/>
        </w:rPr>
        <w:t xml:space="preserve"> olmayan (</w:t>
      </w:r>
      <w:r w:rsidR="00EF691C" w:rsidRPr="004F1D78">
        <w:rPr>
          <w:lang w:val="tr-TR"/>
        </w:rPr>
        <w:t>mal varlığı ve/veya ayni haklar</w:t>
      </w:r>
      <w:r w:rsidR="00AD09F1" w:rsidRPr="004F1D78">
        <w:rPr>
          <w:lang w:val="tr-TR"/>
        </w:rPr>
        <w:t>)</w:t>
      </w:r>
      <w:r w:rsidR="00EF691C" w:rsidRPr="004F1D78">
        <w:rPr>
          <w:lang w:val="tr-TR"/>
        </w:rPr>
        <w:t xml:space="preserve"> katkılarla </w:t>
      </w:r>
      <w:r w:rsidR="000A7D64" w:rsidRPr="004F1D78">
        <w:rPr>
          <w:lang w:val="tr-TR"/>
        </w:rPr>
        <w:t>artırılabilir</w:t>
      </w:r>
      <w:r w:rsidR="00EC5D5D" w:rsidRPr="004F1D78">
        <w:rPr>
          <w:lang w:val="en-US"/>
        </w:rPr>
        <w:t>.</w:t>
      </w:r>
    </w:p>
    <w:p w:rsidR="00C82ECF" w:rsidRPr="004F1D78" w:rsidRDefault="00E01CBC">
      <w:pPr>
        <w:pStyle w:val="1"/>
        <w:shd w:val="clear" w:color="auto" w:fill="auto"/>
        <w:spacing w:before="0" w:after="72" w:line="283" w:lineRule="exact"/>
        <w:ind w:left="720" w:right="40" w:firstLine="0"/>
        <w:rPr>
          <w:lang w:val="en-US"/>
        </w:rPr>
      </w:pPr>
      <w:r w:rsidRPr="004F1D78">
        <w:rPr>
          <w:lang w:val="tr-TR"/>
        </w:rPr>
        <w:t>Şirket sermayesine yapılacak nakdi olmayan katkının parasal değeri, bağımsız değerleme uzmanı tarafından takdir edilmelidir</w:t>
      </w:r>
      <w:r w:rsidR="00EC5D5D" w:rsidRPr="004F1D78">
        <w:rPr>
          <w:lang w:val="en-US"/>
        </w:rPr>
        <w:t>.</w:t>
      </w:r>
    </w:p>
    <w:p w:rsidR="00C82ECF" w:rsidRPr="004F1D78" w:rsidRDefault="00A74938">
      <w:pPr>
        <w:pStyle w:val="1"/>
        <w:shd w:val="clear" w:color="auto" w:fill="auto"/>
        <w:spacing w:before="0" w:after="56" w:line="269" w:lineRule="exact"/>
        <w:ind w:left="720" w:right="40" w:firstLine="0"/>
        <w:rPr>
          <w:lang w:val="en-US"/>
        </w:rPr>
      </w:pPr>
      <w:r w:rsidRPr="004F1D78">
        <w:rPr>
          <w:lang w:val="tr-TR"/>
        </w:rPr>
        <w:t xml:space="preserve">Şirket ortakları, </w:t>
      </w:r>
      <w:r w:rsidR="00D661BD" w:rsidRPr="004F1D78">
        <w:rPr>
          <w:lang w:val="tr-TR"/>
        </w:rPr>
        <w:t>nakdi olmayan katkının d</w:t>
      </w:r>
      <w:r w:rsidRPr="004F1D78">
        <w:rPr>
          <w:lang w:val="tr-TR"/>
        </w:rPr>
        <w:t xml:space="preserve">eğerleme uzmanı tarafından tespit olunan </w:t>
      </w:r>
      <w:r w:rsidR="00D661BD" w:rsidRPr="004F1D78">
        <w:rPr>
          <w:lang w:val="tr-TR"/>
        </w:rPr>
        <w:t xml:space="preserve">parasal </w:t>
      </w:r>
      <w:r w:rsidRPr="004F1D78">
        <w:rPr>
          <w:lang w:val="tr-TR"/>
        </w:rPr>
        <w:t>değeri</w:t>
      </w:r>
      <w:r w:rsidR="00D661BD" w:rsidRPr="004F1D78">
        <w:rPr>
          <w:lang w:val="tr-TR"/>
        </w:rPr>
        <w:t>ni</w:t>
      </w:r>
      <w:r w:rsidRPr="004F1D78">
        <w:rPr>
          <w:lang w:val="tr-TR"/>
        </w:rPr>
        <w:t xml:space="preserve"> aşa</w:t>
      </w:r>
      <w:r w:rsidR="00450D95" w:rsidRPr="004F1D78">
        <w:rPr>
          <w:lang w:val="tr-TR"/>
        </w:rPr>
        <w:t>cak şekilde parasal değer şekilde</w:t>
      </w:r>
      <w:r w:rsidRPr="004F1D78">
        <w:rPr>
          <w:lang w:val="tr-TR"/>
        </w:rPr>
        <w:t xml:space="preserve"> </w:t>
      </w:r>
      <w:r w:rsidR="00450D95" w:rsidRPr="004F1D78">
        <w:rPr>
          <w:lang w:val="tr-TR"/>
        </w:rPr>
        <w:t>(</w:t>
      </w:r>
      <w:r w:rsidRPr="004F1D78">
        <w:rPr>
          <w:lang w:val="tr-TR"/>
        </w:rPr>
        <w:t>miktarlarda</w:t>
      </w:r>
      <w:r w:rsidR="00450D95" w:rsidRPr="004F1D78">
        <w:rPr>
          <w:lang w:val="tr-TR"/>
        </w:rPr>
        <w:t>)</w:t>
      </w:r>
      <w:r w:rsidRPr="004F1D78">
        <w:rPr>
          <w:lang w:val="tr-TR"/>
        </w:rPr>
        <w:t xml:space="preserve"> belirleyemezler</w:t>
      </w:r>
      <w:r w:rsidR="00EC5D5D" w:rsidRPr="004F1D78">
        <w:rPr>
          <w:lang w:val="en-US"/>
        </w:rPr>
        <w:t>.</w:t>
      </w:r>
    </w:p>
    <w:p w:rsidR="00C82ECF" w:rsidRPr="004F1D78" w:rsidRDefault="00294B6F">
      <w:pPr>
        <w:pStyle w:val="1"/>
        <w:numPr>
          <w:ilvl w:val="0"/>
          <w:numId w:val="15"/>
        </w:numPr>
        <w:shd w:val="clear" w:color="auto" w:fill="auto"/>
        <w:tabs>
          <w:tab w:val="left" w:pos="717"/>
        </w:tabs>
        <w:spacing w:before="0" w:after="56"/>
        <w:ind w:left="720" w:right="40" w:hanging="680"/>
        <w:rPr>
          <w:lang w:val="en-US"/>
        </w:rPr>
      </w:pPr>
      <w:r w:rsidRPr="004F1D78">
        <w:rPr>
          <w:lang w:val="tr-TR"/>
        </w:rPr>
        <w:t xml:space="preserve">Şirket ortaklarınca sermaye artırımı kararının alınması </w:t>
      </w:r>
      <w:r w:rsidR="00A44FC9" w:rsidRPr="004F1D78">
        <w:rPr>
          <w:lang w:val="tr-TR"/>
        </w:rPr>
        <w:t xml:space="preserve">ve </w:t>
      </w:r>
      <w:r w:rsidR="00E3508B" w:rsidRPr="004F1D78">
        <w:rPr>
          <w:lang w:val="tr-TR"/>
        </w:rPr>
        <w:t xml:space="preserve">anılı kararın alınmasında hazır bulunan Şirket </w:t>
      </w:r>
      <w:r w:rsidR="00E3508B" w:rsidRPr="004F1D78">
        <w:rPr>
          <w:lang w:val="tr-TR"/>
        </w:rPr>
        <w:lastRenderedPageBreak/>
        <w:t>ortakları</w:t>
      </w:r>
      <w:r w:rsidR="004E4EBD">
        <w:rPr>
          <w:lang w:val="tr-TR"/>
        </w:rPr>
        <w:t>nın terkibi</w:t>
      </w:r>
      <w:r w:rsidR="00605CB9" w:rsidRPr="004F1D78">
        <w:rPr>
          <w:lang w:val="tr-TR"/>
        </w:rPr>
        <w:t xml:space="preserve"> noter</w:t>
      </w:r>
      <w:r w:rsidR="004E4EBD">
        <w:rPr>
          <w:lang w:val="tr-TR"/>
        </w:rPr>
        <w:t>ce</w:t>
      </w:r>
      <w:r w:rsidR="00605CB9" w:rsidRPr="004F1D78">
        <w:rPr>
          <w:lang w:val="tr-TR"/>
        </w:rPr>
        <w:t xml:space="preserve"> tasdik </w:t>
      </w:r>
      <w:r w:rsidR="004E4EBD">
        <w:rPr>
          <w:lang w:val="tr-TR"/>
        </w:rPr>
        <w:t>edilmelidir</w:t>
      </w:r>
      <w:r w:rsidR="00EC5D5D" w:rsidRPr="004F1D78">
        <w:rPr>
          <w:lang w:val="en-US"/>
        </w:rPr>
        <w:t>.</w:t>
      </w:r>
    </w:p>
    <w:p w:rsidR="00C82ECF" w:rsidRPr="004F1D78" w:rsidRDefault="004E4070">
      <w:pPr>
        <w:pStyle w:val="1"/>
        <w:shd w:val="clear" w:color="auto" w:fill="auto"/>
        <w:spacing w:before="0" w:after="56" w:line="278" w:lineRule="exact"/>
        <w:ind w:left="720" w:right="40" w:firstLine="0"/>
        <w:rPr>
          <w:lang w:val="en-US"/>
        </w:rPr>
      </w:pPr>
      <w:r w:rsidRPr="004F1D78">
        <w:rPr>
          <w:lang w:val="tr-TR"/>
        </w:rPr>
        <w:t xml:space="preserve">Şirketin tek ortağı tarafından sermaye artırımı hakkında alınacak karar </w:t>
      </w:r>
      <w:r w:rsidR="00BD7CD9" w:rsidRPr="004F1D78">
        <w:rPr>
          <w:lang w:val="tr-TR"/>
        </w:rPr>
        <w:t>ortağın imzası ile teyit edilir, imzanın gerçekliği ise noterce tasdik olunur</w:t>
      </w:r>
      <w:r w:rsidR="00EC5D5D" w:rsidRPr="004F1D78">
        <w:rPr>
          <w:lang w:val="en-US"/>
        </w:rPr>
        <w:t>.</w:t>
      </w:r>
    </w:p>
    <w:p w:rsidR="00C82ECF" w:rsidRPr="004F1D78" w:rsidRDefault="00E41869">
      <w:pPr>
        <w:pStyle w:val="1"/>
        <w:shd w:val="clear" w:color="auto" w:fill="auto"/>
        <w:spacing w:before="0" w:after="515" w:line="283" w:lineRule="exact"/>
        <w:ind w:left="720" w:right="40" w:firstLine="0"/>
        <w:rPr>
          <w:lang w:val="en-US"/>
        </w:rPr>
      </w:pPr>
      <w:r w:rsidRPr="004F1D78">
        <w:rPr>
          <w:lang w:val="tr-TR"/>
        </w:rPr>
        <w:t xml:space="preserve">Anılı kararın alınmasında noter tasdiki şartına uyulmaması </w:t>
      </w:r>
      <w:r w:rsidR="00F34E22" w:rsidRPr="004F1D78">
        <w:rPr>
          <w:lang w:val="tr-TR"/>
        </w:rPr>
        <w:t>kararın geçersizliğiyle sonuçlanır</w:t>
      </w:r>
      <w:r w:rsidR="00EC5D5D" w:rsidRPr="004F1D78">
        <w:rPr>
          <w:lang w:val="en-US"/>
        </w:rPr>
        <w:t>.</w:t>
      </w:r>
    </w:p>
    <w:p w:rsidR="00C82ECF" w:rsidRPr="004F1D78" w:rsidRDefault="00450D95">
      <w:pPr>
        <w:pStyle w:val="70"/>
        <w:shd w:val="clear" w:color="auto" w:fill="auto"/>
        <w:spacing w:line="240" w:lineRule="exact"/>
        <w:ind w:left="20"/>
        <w:rPr>
          <w:lang w:val="en-US"/>
        </w:rPr>
      </w:pPr>
      <w:r w:rsidRPr="004F1D78">
        <w:rPr>
          <w:lang w:val="tr-TR"/>
        </w:rPr>
        <w:t>MADDE</w:t>
      </w:r>
      <w:r w:rsidR="00EC5D5D" w:rsidRPr="004F1D78">
        <w:rPr>
          <w:lang w:val="en-US"/>
        </w:rPr>
        <w:t xml:space="preserve"> 13.</w:t>
      </w:r>
    </w:p>
    <w:p w:rsidR="00C82ECF" w:rsidRPr="004F1D78" w:rsidRDefault="00812597">
      <w:pPr>
        <w:pStyle w:val="70"/>
        <w:shd w:val="clear" w:color="auto" w:fill="auto"/>
        <w:spacing w:after="91" w:line="240" w:lineRule="exact"/>
        <w:ind w:left="20"/>
        <w:rPr>
          <w:lang w:val="en-US"/>
        </w:rPr>
      </w:pPr>
      <w:r w:rsidRPr="004F1D78">
        <w:rPr>
          <w:lang w:val="tr-TR"/>
        </w:rPr>
        <w:t xml:space="preserve">Şirketin mal varlığı karşılığında Şirket sermayesini artırmak </w:t>
      </w:r>
    </w:p>
    <w:p w:rsidR="00C82ECF" w:rsidRPr="004F1D78" w:rsidRDefault="0090702A">
      <w:pPr>
        <w:pStyle w:val="1"/>
        <w:numPr>
          <w:ilvl w:val="0"/>
          <w:numId w:val="16"/>
        </w:numPr>
        <w:shd w:val="clear" w:color="auto" w:fill="auto"/>
        <w:tabs>
          <w:tab w:val="left" w:pos="717"/>
        </w:tabs>
        <w:spacing w:before="0" w:after="0" w:line="278" w:lineRule="exact"/>
        <w:ind w:left="720" w:right="40" w:hanging="680"/>
        <w:rPr>
          <w:lang w:val="tr-TR"/>
        </w:rPr>
      </w:pPr>
      <w:r w:rsidRPr="004F1D78">
        <w:rPr>
          <w:lang w:val="tr-TR"/>
        </w:rPr>
        <w:t xml:space="preserve">Şirketin mal varlığı karşılığında sermaye artırımı kararı alabilme yetkisi Genel </w:t>
      </w:r>
      <w:r w:rsidR="00A6538A">
        <w:rPr>
          <w:lang w:val="tr-TR"/>
        </w:rPr>
        <w:t>K</w:t>
      </w:r>
      <w:r w:rsidRPr="004F1D78">
        <w:rPr>
          <w:lang w:val="tr-TR"/>
        </w:rPr>
        <w:t>uruldadır. Genel Kurulun bu kararı alabilmesi için bir önceki yılın mali tablolarına dayanması şarttır.</w:t>
      </w:r>
    </w:p>
    <w:p w:rsidR="00C82ECF" w:rsidRPr="004F1D78" w:rsidRDefault="00500AE0">
      <w:pPr>
        <w:pStyle w:val="1"/>
        <w:numPr>
          <w:ilvl w:val="0"/>
          <w:numId w:val="16"/>
        </w:numPr>
        <w:shd w:val="clear" w:color="auto" w:fill="auto"/>
        <w:tabs>
          <w:tab w:val="left" w:pos="726"/>
        </w:tabs>
        <w:spacing w:before="0" w:line="278" w:lineRule="exact"/>
        <w:ind w:left="720" w:right="40" w:hanging="680"/>
        <w:rPr>
          <w:lang w:val="tr-TR"/>
        </w:rPr>
      </w:pPr>
      <w:r w:rsidRPr="004F1D78">
        <w:rPr>
          <w:lang w:val="tr-TR"/>
        </w:rPr>
        <w:t xml:space="preserve">Şirketin mal varlığı karşılığında gerçekleşecek sermaye artışı </w:t>
      </w:r>
      <w:r w:rsidR="000441C6" w:rsidRPr="004F1D78">
        <w:rPr>
          <w:lang w:val="tr-TR"/>
        </w:rPr>
        <w:t xml:space="preserve">miktarı, </w:t>
      </w:r>
      <w:r w:rsidR="00346C60" w:rsidRPr="004F1D78">
        <w:rPr>
          <w:lang w:val="tr-TR"/>
        </w:rPr>
        <w:t xml:space="preserve">Şirketin </w:t>
      </w:r>
      <w:r w:rsidR="003A123D" w:rsidRPr="004F1D78">
        <w:rPr>
          <w:lang w:val="tr-TR"/>
        </w:rPr>
        <w:t>net</w:t>
      </w:r>
      <w:r w:rsidR="00346C60" w:rsidRPr="004F1D78">
        <w:rPr>
          <w:lang w:val="tr-TR"/>
        </w:rPr>
        <w:t xml:space="preserve"> varlıklarının </w:t>
      </w:r>
      <w:r w:rsidR="00B1610A" w:rsidRPr="004F1D78">
        <w:rPr>
          <w:lang w:val="tr-TR"/>
        </w:rPr>
        <w:t>değeri ile sermaye miktarı arasındaki</w:t>
      </w:r>
      <w:r w:rsidR="00346C60" w:rsidRPr="004F1D78">
        <w:rPr>
          <w:lang w:val="tr-TR"/>
        </w:rPr>
        <w:t xml:space="preserve"> farktan büyük olamaz</w:t>
      </w:r>
      <w:r w:rsidR="00EC5D5D" w:rsidRPr="004F1D78">
        <w:rPr>
          <w:lang w:val="tr-TR"/>
        </w:rPr>
        <w:t>.</w:t>
      </w:r>
    </w:p>
    <w:p w:rsidR="00C82ECF" w:rsidRPr="004F1D78" w:rsidRDefault="005213F2">
      <w:pPr>
        <w:pStyle w:val="1"/>
        <w:numPr>
          <w:ilvl w:val="0"/>
          <w:numId w:val="16"/>
        </w:numPr>
        <w:shd w:val="clear" w:color="auto" w:fill="auto"/>
        <w:tabs>
          <w:tab w:val="left" w:pos="717"/>
        </w:tabs>
        <w:spacing w:before="0" w:after="511" w:line="278" w:lineRule="exact"/>
        <w:ind w:left="720" w:right="40" w:hanging="680"/>
        <w:rPr>
          <w:lang w:val="tr-TR"/>
        </w:rPr>
      </w:pPr>
      <w:r>
        <w:rPr>
          <w:lang w:val="tr-TR"/>
        </w:rPr>
        <w:t>İşbu</w:t>
      </w:r>
      <w:r w:rsidR="00B31B45" w:rsidRPr="004F1D78">
        <w:rPr>
          <w:lang w:val="tr-TR"/>
        </w:rPr>
        <w:t xml:space="preserve"> madde gereğince Şirket sermayesi artırıldığında, </w:t>
      </w:r>
      <w:r w:rsidR="00EE4A7B" w:rsidRPr="004F1D78">
        <w:rPr>
          <w:lang w:val="tr-TR"/>
        </w:rPr>
        <w:t xml:space="preserve">pay miktarı sabit kalmakla beraber, </w:t>
      </w:r>
      <w:r w:rsidR="005D1BC1" w:rsidRPr="004F1D78">
        <w:rPr>
          <w:lang w:val="tr-TR"/>
        </w:rPr>
        <w:t xml:space="preserve">tüm Şirket ortaklarının </w:t>
      </w:r>
      <w:r w:rsidR="00EE4A7B" w:rsidRPr="004F1D78">
        <w:rPr>
          <w:lang w:val="tr-TR"/>
        </w:rPr>
        <w:t>paylarının itibari değeri sermaye artışıyla doğru orantılı olarak artacaktır.</w:t>
      </w:r>
    </w:p>
    <w:p w:rsidR="00C82ECF" w:rsidRPr="004F1D78" w:rsidRDefault="00EE4A7B">
      <w:pPr>
        <w:pStyle w:val="70"/>
        <w:shd w:val="clear" w:color="auto" w:fill="auto"/>
        <w:spacing w:line="240" w:lineRule="exact"/>
        <w:ind w:left="20"/>
        <w:rPr>
          <w:lang w:val="tr-TR"/>
        </w:rPr>
      </w:pPr>
      <w:r w:rsidRPr="004F1D78">
        <w:rPr>
          <w:lang w:val="tr-TR"/>
        </w:rPr>
        <w:t>MADDE</w:t>
      </w:r>
      <w:r w:rsidR="00EC5D5D" w:rsidRPr="004F1D78">
        <w:rPr>
          <w:lang w:val="tr-TR"/>
        </w:rPr>
        <w:t xml:space="preserve"> 14.</w:t>
      </w:r>
    </w:p>
    <w:p w:rsidR="00C82ECF" w:rsidRPr="004F1D78" w:rsidRDefault="007B78DA">
      <w:pPr>
        <w:pStyle w:val="70"/>
        <w:shd w:val="clear" w:color="auto" w:fill="auto"/>
        <w:spacing w:after="64" w:line="278" w:lineRule="exact"/>
        <w:ind w:left="20"/>
        <w:rPr>
          <w:lang w:val="tr-TR"/>
        </w:rPr>
      </w:pPr>
      <w:r w:rsidRPr="004F1D78">
        <w:rPr>
          <w:lang w:val="tr-TR"/>
        </w:rPr>
        <w:t xml:space="preserve">Şirket sermayesinin, Şirket ortaklarının ilave katkılarıyla veyahut Şirket ortaklığına kabul edilecek üçüncü tarafların katkılarıyla </w:t>
      </w:r>
      <w:r w:rsidR="003027DF">
        <w:rPr>
          <w:lang w:val="tr-TR"/>
        </w:rPr>
        <w:t xml:space="preserve">(katkı payı) </w:t>
      </w:r>
      <w:r w:rsidRPr="004F1D78">
        <w:rPr>
          <w:lang w:val="tr-TR"/>
        </w:rPr>
        <w:t xml:space="preserve">artırılması </w:t>
      </w:r>
    </w:p>
    <w:p w:rsidR="00C82ECF" w:rsidRPr="004F1D78" w:rsidRDefault="00184DA0">
      <w:pPr>
        <w:pStyle w:val="1"/>
        <w:numPr>
          <w:ilvl w:val="0"/>
          <w:numId w:val="17"/>
        </w:numPr>
        <w:shd w:val="clear" w:color="auto" w:fill="auto"/>
        <w:tabs>
          <w:tab w:val="left" w:pos="722"/>
        </w:tabs>
        <w:spacing w:before="0"/>
        <w:ind w:left="720" w:right="40" w:hanging="680"/>
        <w:rPr>
          <w:lang w:val="tr-TR"/>
        </w:rPr>
      </w:pPr>
      <w:r w:rsidRPr="004F1D78">
        <w:rPr>
          <w:lang w:val="tr-TR"/>
        </w:rPr>
        <w:t xml:space="preserve">Genel </w:t>
      </w:r>
      <w:r w:rsidR="003027DF">
        <w:rPr>
          <w:lang w:val="tr-TR"/>
        </w:rPr>
        <w:t>K</w:t>
      </w:r>
      <w:r w:rsidRPr="004F1D78">
        <w:rPr>
          <w:lang w:val="tr-TR"/>
        </w:rPr>
        <w:t>urul kararı olması şartıyla, Şirket sermayesinin, Şirket ortaklarının ilave katkı</w:t>
      </w:r>
      <w:r w:rsidR="00C6320D" w:rsidRPr="004F1D78">
        <w:rPr>
          <w:lang w:val="tr-TR"/>
        </w:rPr>
        <w:t xml:space="preserve"> katmaya dair verdikleri dilekçelere </w:t>
      </w:r>
      <w:r w:rsidRPr="004F1D78">
        <w:rPr>
          <w:lang w:val="tr-TR"/>
        </w:rPr>
        <w:t>veyahut Şirket ortaklığına kabul edil</w:t>
      </w:r>
      <w:r w:rsidR="00C6320D" w:rsidRPr="004F1D78">
        <w:rPr>
          <w:lang w:val="tr-TR"/>
        </w:rPr>
        <w:t>mek için</w:t>
      </w:r>
      <w:r w:rsidRPr="004F1D78">
        <w:rPr>
          <w:lang w:val="tr-TR"/>
        </w:rPr>
        <w:t xml:space="preserve"> üçüncü tarafların </w:t>
      </w:r>
      <w:r w:rsidR="00C6320D" w:rsidRPr="004F1D78">
        <w:rPr>
          <w:lang w:val="tr-TR"/>
        </w:rPr>
        <w:t>verdikleri dilekçelere istinaden artırılması mümkündür.</w:t>
      </w:r>
    </w:p>
    <w:p w:rsidR="00C82ECF" w:rsidRPr="004F1D78" w:rsidRDefault="00186293">
      <w:pPr>
        <w:pStyle w:val="1"/>
        <w:shd w:val="clear" w:color="auto" w:fill="auto"/>
        <w:spacing w:before="0" w:after="56"/>
        <w:ind w:left="720" w:right="40" w:firstLine="0"/>
        <w:rPr>
          <w:lang w:val="tr-TR"/>
        </w:rPr>
      </w:pPr>
      <w:r w:rsidRPr="004F1D78">
        <w:rPr>
          <w:lang w:val="tr-TR"/>
        </w:rPr>
        <w:t xml:space="preserve">Bu durumda, Şirketin sermayesini artırma prosedürü, </w:t>
      </w:r>
      <w:r w:rsidR="0031429E" w:rsidRPr="004F1D78">
        <w:rPr>
          <w:lang w:val="tr-TR"/>
        </w:rPr>
        <w:t xml:space="preserve">sermayeye katkı yapma süresi, sermayedeki pay için ödeme olarak katkıda bulunulan mal varlığının türü, </w:t>
      </w:r>
      <w:r w:rsidR="0057245D" w:rsidRPr="004F1D78">
        <w:rPr>
          <w:lang w:val="tr-TR"/>
        </w:rPr>
        <w:t xml:space="preserve">Şirket ortaklarının paylarında değişikliğe neden olan veya olmayan nitelikte </w:t>
      </w:r>
      <w:r w:rsidR="00674467" w:rsidRPr="004F1D78">
        <w:rPr>
          <w:lang w:val="tr-TR"/>
        </w:rPr>
        <w:t xml:space="preserve">Şirket ortaklarınca ve üçüncü kişilerce sermayenin orantısız olarak ödenebilme olanağı </w:t>
      </w:r>
      <w:r w:rsidR="009B3679" w:rsidRPr="004F1D78">
        <w:rPr>
          <w:lang w:val="tr-TR"/>
        </w:rPr>
        <w:t xml:space="preserve">Şirket ortaklarının </w:t>
      </w:r>
      <w:r w:rsidR="0057245D" w:rsidRPr="004F1D78">
        <w:rPr>
          <w:lang w:val="tr-TR"/>
        </w:rPr>
        <w:t>kararıyla belirlenir</w:t>
      </w:r>
      <w:r w:rsidR="00EC5D5D" w:rsidRPr="004F1D78">
        <w:rPr>
          <w:lang w:val="tr-TR"/>
        </w:rPr>
        <w:t>.</w:t>
      </w:r>
    </w:p>
    <w:p w:rsidR="00C82ECF" w:rsidRPr="004F1D78" w:rsidRDefault="00D41791">
      <w:pPr>
        <w:pStyle w:val="1"/>
        <w:numPr>
          <w:ilvl w:val="0"/>
          <w:numId w:val="18"/>
        </w:numPr>
        <w:shd w:val="clear" w:color="auto" w:fill="auto"/>
        <w:tabs>
          <w:tab w:val="left" w:pos="722"/>
        </w:tabs>
        <w:spacing w:before="0" w:after="64" w:line="278" w:lineRule="exact"/>
        <w:ind w:left="720" w:right="40" w:hanging="680"/>
        <w:rPr>
          <w:lang w:val="tr-TR"/>
        </w:rPr>
      </w:pPr>
      <w:r w:rsidRPr="004F1D78">
        <w:rPr>
          <w:lang w:val="tr-TR"/>
        </w:rPr>
        <w:t xml:space="preserve">Şayet sermaye artırımı gerçekleşmediyse, </w:t>
      </w:r>
      <w:r w:rsidR="00BC5C08" w:rsidRPr="004F1D78">
        <w:rPr>
          <w:lang w:val="tr-TR"/>
        </w:rPr>
        <w:t xml:space="preserve">Şirket, </w:t>
      </w:r>
      <w:r w:rsidR="00F560FA" w:rsidRPr="004F1D78">
        <w:rPr>
          <w:lang w:val="tr-TR"/>
        </w:rPr>
        <w:t xml:space="preserve">nakdi olarak katkıda bulunan Şirket ortaklarına ve üçüncü kişilere makul süre içinde katkılarını iade etmelidir, </w:t>
      </w:r>
      <w:r w:rsidR="00E92328" w:rsidRPr="004F1D78">
        <w:rPr>
          <w:lang w:val="tr-TR"/>
        </w:rPr>
        <w:t xml:space="preserve">ve belirtilen süre içinde katkıları iade etmemesi durumunda ise </w:t>
      </w:r>
      <w:r w:rsidR="00E968C8" w:rsidRPr="004F1D78">
        <w:rPr>
          <w:lang w:val="tr-TR"/>
        </w:rPr>
        <w:t xml:space="preserve">Rusya Federasyonu mevzuatında öngörülen süre ve şekilde </w:t>
      </w:r>
      <w:r w:rsidR="00CF7746" w:rsidRPr="004F1D78">
        <w:rPr>
          <w:lang w:val="tr-TR"/>
        </w:rPr>
        <w:t>ek faiz ödemelidir</w:t>
      </w:r>
      <w:r w:rsidR="00EC5D5D" w:rsidRPr="004F1D78">
        <w:rPr>
          <w:lang w:val="tr-TR"/>
        </w:rPr>
        <w:t>.</w:t>
      </w:r>
    </w:p>
    <w:p w:rsidR="00C82ECF" w:rsidRPr="004F1D78" w:rsidRDefault="00433E3D">
      <w:pPr>
        <w:pStyle w:val="1"/>
        <w:numPr>
          <w:ilvl w:val="0"/>
          <w:numId w:val="18"/>
        </w:numPr>
        <w:shd w:val="clear" w:color="auto" w:fill="auto"/>
        <w:tabs>
          <w:tab w:val="left" w:pos="717"/>
        </w:tabs>
        <w:spacing w:before="0" w:after="507"/>
        <w:ind w:left="720" w:right="40" w:hanging="680"/>
        <w:rPr>
          <w:lang w:val="tr-TR"/>
        </w:rPr>
      </w:pPr>
      <w:r w:rsidRPr="004F1D78">
        <w:rPr>
          <w:lang w:val="tr-TR"/>
        </w:rPr>
        <w:t>Nakdi</w:t>
      </w:r>
      <w:r w:rsidR="00516E50" w:rsidRPr="004F1D78">
        <w:rPr>
          <w:lang w:val="tr-TR"/>
        </w:rPr>
        <w:t xml:space="preserve"> olmayan katkıda bulunan Şirket ortaklarına ve üçüncü kişilere Şirket makul süre içinde katkılarını iade etmelidir</w:t>
      </w:r>
      <w:r w:rsidRPr="004F1D78">
        <w:rPr>
          <w:lang w:val="tr-TR"/>
        </w:rPr>
        <w:t xml:space="preserve">, ve belirtilen süre içinde katkıları iade etmemesi durumunda ise </w:t>
      </w:r>
      <w:r w:rsidR="008A76FC" w:rsidRPr="004F1D78">
        <w:rPr>
          <w:lang w:val="tr-TR"/>
        </w:rPr>
        <w:t xml:space="preserve">katkıda bulunduğu mal varlığını geçici olarak kullanamama nedeniyle kaçırdığı </w:t>
      </w:r>
      <w:r w:rsidR="00405E0B" w:rsidRPr="004F1D78">
        <w:rPr>
          <w:lang w:val="tr-TR"/>
        </w:rPr>
        <w:t>karı tazmin etmelidir</w:t>
      </w:r>
      <w:r w:rsidR="00EC5D5D" w:rsidRPr="004F1D78">
        <w:rPr>
          <w:lang w:val="tr-TR"/>
        </w:rPr>
        <w:t>.</w:t>
      </w:r>
    </w:p>
    <w:p w:rsidR="00C82ECF" w:rsidRPr="004F1D78" w:rsidRDefault="00A0495A">
      <w:pPr>
        <w:pStyle w:val="70"/>
        <w:shd w:val="clear" w:color="auto" w:fill="auto"/>
        <w:spacing w:line="240" w:lineRule="exact"/>
        <w:ind w:left="20"/>
      </w:pPr>
      <w:r w:rsidRPr="004F1D78">
        <w:rPr>
          <w:lang w:val="tr-TR"/>
        </w:rPr>
        <w:t>MADDE</w:t>
      </w:r>
      <w:r w:rsidR="00EC5D5D" w:rsidRPr="004F1D78">
        <w:t xml:space="preserve"> 15.</w:t>
      </w:r>
    </w:p>
    <w:p w:rsidR="00C82ECF" w:rsidRPr="004F1D78" w:rsidRDefault="00A0495A">
      <w:pPr>
        <w:pStyle w:val="70"/>
        <w:shd w:val="clear" w:color="auto" w:fill="auto"/>
        <w:spacing w:after="79" w:line="240" w:lineRule="exact"/>
        <w:ind w:left="20"/>
        <w:rPr>
          <w:lang w:val="tr-TR"/>
        </w:rPr>
      </w:pPr>
      <w:r w:rsidRPr="004F1D78">
        <w:rPr>
          <w:lang w:val="tr-TR"/>
        </w:rPr>
        <w:t>Şirket sermayesinin azaltılması</w:t>
      </w:r>
    </w:p>
    <w:p w:rsidR="00C82ECF" w:rsidRPr="004F1D78" w:rsidRDefault="00817F09">
      <w:pPr>
        <w:pStyle w:val="1"/>
        <w:numPr>
          <w:ilvl w:val="0"/>
          <w:numId w:val="19"/>
        </w:numPr>
        <w:shd w:val="clear" w:color="auto" w:fill="auto"/>
        <w:tabs>
          <w:tab w:val="left" w:pos="726"/>
        </w:tabs>
        <w:spacing w:before="0" w:after="68" w:line="283" w:lineRule="exact"/>
        <w:ind w:left="720" w:right="40" w:hanging="680"/>
        <w:rPr>
          <w:lang w:val="tr-TR"/>
        </w:rPr>
      </w:pPr>
      <w:r w:rsidRPr="004F1D78">
        <w:rPr>
          <w:lang w:val="tr-TR"/>
        </w:rPr>
        <w:t>Şirket, sermayesini azaltabilir. Kanunda öngörülen durumlarda ise sermayenin azaltılması zorunludur</w:t>
      </w:r>
      <w:r w:rsidR="00EC5D5D" w:rsidRPr="004F1D78">
        <w:rPr>
          <w:lang w:val="tr-TR"/>
        </w:rPr>
        <w:t>.</w:t>
      </w:r>
    </w:p>
    <w:p w:rsidR="00C82ECF" w:rsidRPr="004F1D78" w:rsidRDefault="00630E46">
      <w:pPr>
        <w:pStyle w:val="1"/>
        <w:shd w:val="clear" w:color="auto" w:fill="auto"/>
        <w:spacing w:before="0"/>
        <w:ind w:left="720" w:right="40" w:firstLine="0"/>
        <w:rPr>
          <w:lang w:val="tr-TR"/>
        </w:rPr>
      </w:pPr>
      <w:r w:rsidRPr="004F1D78">
        <w:rPr>
          <w:lang w:val="tr-TR"/>
        </w:rPr>
        <w:t xml:space="preserve">Şirket, asgari sermaye miktarından daha az olacak şekilde sermayesini azaltamaz. </w:t>
      </w:r>
    </w:p>
    <w:p w:rsidR="00C82ECF" w:rsidRPr="004F1D78" w:rsidRDefault="00215AF5">
      <w:pPr>
        <w:pStyle w:val="1"/>
        <w:numPr>
          <w:ilvl w:val="0"/>
          <w:numId w:val="19"/>
        </w:numPr>
        <w:shd w:val="clear" w:color="auto" w:fill="auto"/>
        <w:tabs>
          <w:tab w:val="left" w:pos="712"/>
        </w:tabs>
        <w:spacing w:before="0" w:after="64"/>
        <w:ind w:left="720" w:right="40" w:hanging="680"/>
        <w:rPr>
          <w:lang w:val="tr-TR"/>
        </w:rPr>
      </w:pPr>
      <w:r w:rsidRPr="004F1D78">
        <w:rPr>
          <w:lang w:val="tr-TR"/>
        </w:rPr>
        <w:t xml:space="preserve">Şirket sermayesinin azaltılması tüm ortakların </w:t>
      </w:r>
      <w:r w:rsidR="00F87C7E" w:rsidRPr="004F1D78">
        <w:rPr>
          <w:lang w:val="tr-TR"/>
        </w:rPr>
        <w:t xml:space="preserve">sermayedeki </w:t>
      </w:r>
      <w:r w:rsidRPr="004F1D78">
        <w:rPr>
          <w:lang w:val="tr-TR"/>
        </w:rPr>
        <w:t xml:space="preserve">paylarının itibari değerini azaltmak suretiyle yapılabileceği gibi, </w:t>
      </w:r>
      <w:r w:rsidR="00FE5D91" w:rsidRPr="004F1D78">
        <w:rPr>
          <w:lang w:val="tr-TR"/>
        </w:rPr>
        <w:t>Şirkete ait payların silinmesi (çıkarılması) yoluyla da yapılabilir</w:t>
      </w:r>
      <w:r w:rsidR="00EC5D5D" w:rsidRPr="004F1D78">
        <w:rPr>
          <w:lang w:val="tr-TR"/>
        </w:rPr>
        <w:t>.</w:t>
      </w:r>
    </w:p>
    <w:p w:rsidR="00C82ECF" w:rsidRPr="004F1D78" w:rsidRDefault="00603E2E">
      <w:pPr>
        <w:pStyle w:val="1"/>
        <w:shd w:val="clear" w:color="auto" w:fill="auto"/>
        <w:spacing w:before="0" w:after="53" w:line="269" w:lineRule="exact"/>
        <w:ind w:left="720" w:right="40" w:firstLine="0"/>
        <w:rPr>
          <w:lang w:val="tr-TR"/>
        </w:rPr>
      </w:pPr>
      <w:r w:rsidRPr="004F1D78">
        <w:rPr>
          <w:lang w:val="tr-TR"/>
        </w:rPr>
        <w:t xml:space="preserve">Sermaye azaltılması, tüm ortakların </w:t>
      </w:r>
      <w:r w:rsidR="00F87C7E" w:rsidRPr="004F1D78">
        <w:rPr>
          <w:lang w:val="tr-TR"/>
        </w:rPr>
        <w:t xml:space="preserve">sermayedeki </w:t>
      </w:r>
      <w:r w:rsidRPr="004F1D78">
        <w:rPr>
          <w:lang w:val="tr-TR"/>
        </w:rPr>
        <w:t xml:space="preserve">paylarının itibari değerini azaltmak suretiyle yapılcaksa, </w:t>
      </w:r>
      <w:r w:rsidR="00346950" w:rsidRPr="004F1D78">
        <w:rPr>
          <w:lang w:val="tr-TR"/>
        </w:rPr>
        <w:t>ortakların pay</w:t>
      </w:r>
      <w:r w:rsidR="00694FB3">
        <w:rPr>
          <w:lang w:val="tr-TR"/>
        </w:rPr>
        <w:t xml:space="preserve"> miktarları</w:t>
      </w:r>
      <w:r w:rsidR="00346950" w:rsidRPr="004F1D78">
        <w:rPr>
          <w:lang w:val="tr-TR"/>
        </w:rPr>
        <w:t xml:space="preserve"> sabit tutulmalıdır</w:t>
      </w:r>
      <w:r w:rsidR="00EC5D5D" w:rsidRPr="004F1D78">
        <w:rPr>
          <w:lang w:val="tr-TR"/>
        </w:rPr>
        <w:t>.</w:t>
      </w:r>
      <w:r w:rsidR="00F87C7E">
        <w:rPr>
          <w:lang w:val="tr-TR"/>
        </w:rPr>
        <w:t xml:space="preserve"> </w:t>
      </w:r>
    </w:p>
    <w:p w:rsidR="00C82ECF" w:rsidRPr="004F1D78" w:rsidRDefault="00A943B1">
      <w:pPr>
        <w:pStyle w:val="1"/>
        <w:numPr>
          <w:ilvl w:val="0"/>
          <w:numId w:val="19"/>
        </w:numPr>
        <w:shd w:val="clear" w:color="auto" w:fill="auto"/>
        <w:tabs>
          <w:tab w:val="left" w:pos="717"/>
        </w:tabs>
        <w:spacing w:before="0" w:line="278" w:lineRule="exact"/>
        <w:ind w:left="720" w:right="40" w:hanging="680"/>
        <w:rPr>
          <w:lang w:val="tr-TR"/>
        </w:rPr>
      </w:pPr>
      <w:r w:rsidRPr="004F1D78">
        <w:rPr>
          <w:lang w:val="tr-TR"/>
        </w:rPr>
        <w:t xml:space="preserve">Şayet </w:t>
      </w:r>
      <w:r w:rsidR="002850AD" w:rsidRPr="004F1D78">
        <w:rPr>
          <w:lang w:val="tr-TR"/>
        </w:rPr>
        <w:t xml:space="preserve">ikinci veya </w:t>
      </w:r>
      <w:r w:rsidR="00AC6A45" w:rsidRPr="004F1D78">
        <w:rPr>
          <w:lang w:val="tr-TR"/>
        </w:rPr>
        <w:t>devamındaki</w:t>
      </w:r>
      <w:r w:rsidR="002850AD" w:rsidRPr="004F1D78">
        <w:rPr>
          <w:lang w:val="tr-TR"/>
        </w:rPr>
        <w:t xml:space="preserve"> beher mali yılın sonunda </w:t>
      </w:r>
      <w:r w:rsidR="00AC6A45" w:rsidRPr="004F1D78">
        <w:rPr>
          <w:lang w:val="tr-TR"/>
        </w:rPr>
        <w:t xml:space="preserve">Şirketin </w:t>
      </w:r>
      <w:r w:rsidR="003A123D" w:rsidRPr="004F1D78">
        <w:rPr>
          <w:lang w:val="tr-TR"/>
        </w:rPr>
        <w:t>net</w:t>
      </w:r>
      <w:r w:rsidR="00AC6A45" w:rsidRPr="004F1D78">
        <w:rPr>
          <w:lang w:val="tr-TR"/>
        </w:rPr>
        <w:t xml:space="preserve"> varlıklarının değeri sermayesinden daha az olursa</w:t>
      </w:r>
      <w:r w:rsidR="00EC5D5D" w:rsidRPr="004F1D78">
        <w:rPr>
          <w:lang w:val="tr-TR"/>
        </w:rPr>
        <w:t xml:space="preserve">, </w:t>
      </w:r>
      <w:r w:rsidR="0058582F" w:rsidRPr="004F1D78">
        <w:rPr>
          <w:lang w:val="tr-TR"/>
        </w:rPr>
        <w:t xml:space="preserve">Şirket Kanunda öngörüldüğü şekilde ve süre içinde </w:t>
      </w:r>
      <w:r w:rsidR="003A123D" w:rsidRPr="004F1D78">
        <w:rPr>
          <w:lang w:val="tr-TR"/>
        </w:rPr>
        <w:t>net</w:t>
      </w:r>
      <w:r w:rsidR="00FA44FC" w:rsidRPr="004F1D78">
        <w:rPr>
          <w:lang w:val="tr-TR"/>
        </w:rPr>
        <w:t xml:space="preserve"> varlıklarının değerini Şirketin sermaye miktarına kadar artırmak veya</w:t>
      </w:r>
      <w:r w:rsidR="00ED184E" w:rsidRPr="004F1D78">
        <w:rPr>
          <w:lang w:val="tr-TR"/>
        </w:rPr>
        <w:t>hut</w:t>
      </w:r>
      <w:r w:rsidR="00FA44FC" w:rsidRPr="004F1D78">
        <w:rPr>
          <w:lang w:val="tr-TR"/>
        </w:rPr>
        <w:t xml:space="preserve"> </w:t>
      </w:r>
      <w:r w:rsidR="002702F7" w:rsidRPr="004F1D78">
        <w:rPr>
          <w:lang w:val="tr-TR"/>
        </w:rPr>
        <w:t xml:space="preserve">gerektiği şekilde sermaye azaltımını tescil ettirmek </w:t>
      </w:r>
      <w:r w:rsidR="00FA44FC" w:rsidRPr="004F1D78">
        <w:rPr>
          <w:lang w:val="tr-TR"/>
        </w:rPr>
        <w:t>zorundadır</w:t>
      </w:r>
      <w:r w:rsidR="00EC5D5D" w:rsidRPr="004F1D78">
        <w:rPr>
          <w:lang w:val="tr-TR"/>
        </w:rPr>
        <w:t>.</w:t>
      </w:r>
    </w:p>
    <w:p w:rsidR="00C82ECF" w:rsidRPr="004F1D78" w:rsidRDefault="00AD4D76">
      <w:pPr>
        <w:pStyle w:val="1"/>
        <w:shd w:val="clear" w:color="auto" w:fill="auto"/>
        <w:spacing w:before="0" w:after="0" w:line="278" w:lineRule="exact"/>
        <w:ind w:left="720" w:right="40" w:firstLine="0"/>
        <w:rPr>
          <w:lang w:val="tr-TR"/>
        </w:rPr>
      </w:pPr>
      <w:r w:rsidRPr="004F1D78">
        <w:rPr>
          <w:lang w:val="tr-TR"/>
        </w:rPr>
        <w:t xml:space="preserve">Anılı varlıkların değerinin Kanunda öngörülen </w:t>
      </w:r>
      <w:r w:rsidR="009A3CCE" w:rsidRPr="004F1D78">
        <w:rPr>
          <w:lang w:val="tr-TR"/>
        </w:rPr>
        <w:t xml:space="preserve">sermaye miktarından daha az (düşük) olması, Şirketin tasfiyesini gerektirir. </w:t>
      </w:r>
    </w:p>
    <w:p w:rsidR="00C82ECF" w:rsidRPr="004F1D78" w:rsidRDefault="00E01240">
      <w:pPr>
        <w:pStyle w:val="1"/>
        <w:numPr>
          <w:ilvl w:val="0"/>
          <w:numId w:val="19"/>
        </w:numPr>
        <w:shd w:val="clear" w:color="auto" w:fill="auto"/>
        <w:tabs>
          <w:tab w:val="left" w:pos="722"/>
        </w:tabs>
        <w:spacing w:before="0" w:after="53"/>
        <w:ind w:left="720" w:right="40" w:hanging="680"/>
        <w:rPr>
          <w:lang w:val="tr-TR"/>
        </w:rPr>
      </w:pPr>
      <w:r w:rsidRPr="004F1D78">
        <w:rPr>
          <w:lang w:val="tr-TR"/>
        </w:rPr>
        <w:t xml:space="preserve">Şirket sermayesinin azaltılmasına ilişkin karar alan Şirket, karar anından itibaren </w:t>
      </w:r>
      <w:r w:rsidR="00EC5D5D" w:rsidRPr="004F1D78">
        <w:rPr>
          <w:lang w:val="tr-TR"/>
        </w:rPr>
        <w:t>3 (</w:t>
      </w:r>
      <w:r w:rsidRPr="004F1D78">
        <w:rPr>
          <w:lang w:val="tr-TR"/>
        </w:rPr>
        <w:t>üç</w:t>
      </w:r>
      <w:r w:rsidR="00EC5D5D" w:rsidRPr="004F1D78">
        <w:rPr>
          <w:lang w:val="tr-TR"/>
        </w:rPr>
        <w:t>)</w:t>
      </w:r>
      <w:r w:rsidRPr="004F1D78">
        <w:rPr>
          <w:lang w:val="tr-TR"/>
        </w:rPr>
        <w:t xml:space="preserve"> iş günü içinde bu kararını tüzel kişilerin devlet tescilini yapan makama bildirmelidir ve ayrıca, </w:t>
      </w:r>
      <w:r w:rsidR="00E55941" w:rsidRPr="004F1D78">
        <w:rPr>
          <w:lang w:val="tr-TR"/>
        </w:rPr>
        <w:t>tüzel kişilerin tescil</w:t>
      </w:r>
      <w:r w:rsidR="00C17AF0" w:rsidRPr="004F1D78">
        <w:rPr>
          <w:lang w:val="tr-TR"/>
        </w:rPr>
        <w:t>ler</w:t>
      </w:r>
      <w:r w:rsidR="00E55941" w:rsidRPr="004F1D78">
        <w:rPr>
          <w:lang w:val="tr-TR"/>
        </w:rPr>
        <w:t>i</w:t>
      </w:r>
      <w:r w:rsidR="00C17AF0" w:rsidRPr="004F1D78">
        <w:rPr>
          <w:lang w:val="tr-TR"/>
        </w:rPr>
        <w:t>nin</w:t>
      </w:r>
      <w:r w:rsidR="00E55941" w:rsidRPr="004F1D78">
        <w:rPr>
          <w:lang w:val="tr-TR"/>
        </w:rPr>
        <w:t xml:space="preserve"> yayımlandığı yayım </w:t>
      </w:r>
      <w:r w:rsidR="007C60E1" w:rsidRPr="004F1D78">
        <w:rPr>
          <w:lang w:val="tr-TR"/>
        </w:rPr>
        <w:t>organında</w:t>
      </w:r>
      <w:r w:rsidR="00E55941" w:rsidRPr="004F1D78">
        <w:rPr>
          <w:lang w:val="tr-TR"/>
        </w:rPr>
        <w:t xml:space="preserve"> </w:t>
      </w:r>
      <w:r w:rsidR="00CA2B70" w:rsidRPr="004F1D78">
        <w:rPr>
          <w:lang w:val="tr-TR"/>
        </w:rPr>
        <w:t>ayda 1’er (birer) defa olma</w:t>
      </w:r>
      <w:r w:rsidR="00E55941" w:rsidRPr="004F1D78">
        <w:rPr>
          <w:lang w:val="tr-TR"/>
        </w:rPr>
        <w:t>k</w:t>
      </w:r>
      <w:r w:rsidR="00CA2B70" w:rsidRPr="004F1D78">
        <w:rPr>
          <w:lang w:val="tr-TR"/>
        </w:rPr>
        <w:t xml:space="preserve"> üzere </w:t>
      </w:r>
      <w:r w:rsidR="00840B4A" w:rsidRPr="004F1D78">
        <w:rPr>
          <w:lang w:val="tr-TR"/>
        </w:rPr>
        <w:t xml:space="preserve">toplamda iki defa </w:t>
      </w:r>
      <w:r w:rsidR="004D4765" w:rsidRPr="004F1D78">
        <w:rPr>
          <w:lang w:val="tr-TR"/>
        </w:rPr>
        <w:lastRenderedPageBreak/>
        <w:t xml:space="preserve">sermaye azaltımına ilişkin bildirimi </w:t>
      </w:r>
      <w:r w:rsidR="00CD04C5" w:rsidRPr="004F1D78">
        <w:rPr>
          <w:lang w:val="tr-TR"/>
        </w:rPr>
        <w:t>yayımlamalıdır</w:t>
      </w:r>
      <w:r w:rsidR="00EC5D5D" w:rsidRPr="004F1D78">
        <w:rPr>
          <w:lang w:val="tr-TR"/>
        </w:rPr>
        <w:t>.</w:t>
      </w:r>
    </w:p>
    <w:p w:rsidR="00C82ECF" w:rsidRPr="004F1D78" w:rsidRDefault="00824F24">
      <w:pPr>
        <w:pStyle w:val="1"/>
        <w:shd w:val="clear" w:color="auto" w:fill="auto"/>
        <w:spacing w:before="0" w:after="64" w:line="283" w:lineRule="exact"/>
        <w:ind w:left="720" w:right="40" w:firstLine="0"/>
        <w:rPr>
          <w:lang w:val="en-US"/>
        </w:rPr>
      </w:pPr>
      <w:r w:rsidRPr="004F1D78">
        <w:rPr>
          <w:lang w:val="tr-TR"/>
        </w:rPr>
        <w:t xml:space="preserve">Şirketin tüm alacaklılarına önceden haber verilmeden sermaye azaltımı yapılamaz. </w:t>
      </w:r>
    </w:p>
    <w:p w:rsidR="00C82ECF" w:rsidRPr="004F1D78" w:rsidRDefault="00DF555B">
      <w:pPr>
        <w:pStyle w:val="1"/>
        <w:shd w:val="clear" w:color="auto" w:fill="auto"/>
        <w:spacing w:before="0" w:after="484" w:line="278" w:lineRule="exact"/>
        <w:ind w:left="720" w:right="40" w:firstLine="0"/>
        <w:rPr>
          <w:lang w:val="en-US"/>
        </w:rPr>
      </w:pPr>
      <w:r w:rsidRPr="004F1D78">
        <w:rPr>
          <w:lang w:val="tr-TR"/>
        </w:rPr>
        <w:t>Bu durumda, alacaklılar</w:t>
      </w:r>
      <w:r w:rsidR="00FD6155" w:rsidRPr="004F1D78">
        <w:rPr>
          <w:lang w:val="tr-TR"/>
        </w:rPr>
        <w:t>ın</w:t>
      </w:r>
      <w:r w:rsidRPr="004F1D78">
        <w:rPr>
          <w:lang w:val="tr-TR"/>
        </w:rPr>
        <w:t xml:space="preserve"> Şirketin anında tasfiyesini veya </w:t>
      </w:r>
      <w:r w:rsidR="004E5F3F" w:rsidRPr="004F1D78">
        <w:rPr>
          <w:lang w:val="tr-TR"/>
        </w:rPr>
        <w:t>Şirketin yükümlülüklerini ifa etmesini ve zararlarının tazmin edilmesi talep etme hakkı vardır</w:t>
      </w:r>
      <w:r w:rsidR="00EC5D5D" w:rsidRPr="004F1D78">
        <w:rPr>
          <w:lang w:val="en-US"/>
        </w:rPr>
        <w:t>.</w:t>
      </w:r>
    </w:p>
    <w:p w:rsidR="00C82ECF" w:rsidRPr="004F1D78" w:rsidRDefault="00FD6155">
      <w:pPr>
        <w:pStyle w:val="70"/>
        <w:shd w:val="clear" w:color="auto" w:fill="auto"/>
        <w:spacing w:line="274" w:lineRule="exact"/>
        <w:ind w:left="80"/>
        <w:rPr>
          <w:lang w:val="en-US"/>
        </w:rPr>
      </w:pPr>
      <w:r w:rsidRPr="004F1D78">
        <w:rPr>
          <w:lang w:val="tr-TR"/>
        </w:rPr>
        <w:t>MADDE</w:t>
      </w:r>
      <w:r w:rsidR="00EC5D5D" w:rsidRPr="004F1D78">
        <w:rPr>
          <w:lang w:val="en-US"/>
        </w:rPr>
        <w:t xml:space="preserve"> 16.</w:t>
      </w:r>
    </w:p>
    <w:p w:rsidR="003941AE" w:rsidRPr="004F1D78" w:rsidRDefault="00D84776" w:rsidP="003941AE">
      <w:pPr>
        <w:pStyle w:val="70"/>
        <w:shd w:val="clear" w:color="auto" w:fill="auto"/>
        <w:spacing w:line="274" w:lineRule="exact"/>
        <w:ind w:left="80"/>
        <w:rPr>
          <w:lang w:val="en-US"/>
        </w:rPr>
      </w:pPr>
      <w:r w:rsidRPr="004F1D78">
        <w:rPr>
          <w:lang w:val="tr-TR"/>
        </w:rPr>
        <w:t>Şirket ortağının sermayedeki payını</w:t>
      </w:r>
      <w:r w:rsidR="00B4116F" w:rsidRPr="004F1D78">
        <w:rPr>
          <w:lang w:val="tr-TR"/>
        </w:rPr>
        <w:t>n</w:t>
      </w:r>
      <w:r w:rsidR="00A936DF" w:rsidRPr="004F1D78">
        <w:rPr>
          <w:lang w:val="tr-TR"/>
        </w:rPr>
        <w:t xml:space="preserve"> tamamının</w:t>
      </w:r>
      <w:r w:rsidRPr="004F1D78">
        <w:rPr>
          <w:lang w:val="tr-TR"/>
        </w:rPr>
        <w:t xml:space="preserve"> (</w:t>
      </w:r>
      <w:r w:rsidR="00A936DF" w:rsidRPr="004F1D78">
        <w:rPr>
          <w:lang w:val="tr-TR"/>
        </w:rPr>
        <w:t>veya</w:t>
      </w:r>
      <w:r w:rsidRPr="004F1D78">
        <w:rPr>
          <w:lang w:val="tr-TR"/>
        </w:rPr>
        <w:t xml:space="preserve"> bir kısmının) Şirketin diğer ortaklarına veya üçüncü kişilere </w:t>
      </w:r>
      <w:r w:rsidR="003941AE" w:rsidRPr="004F1D78">
        <w:rPr>
          <w:lang w:val="tr-TR"/>
        </w:rPr>
        <w:t xml:space="preserve">intikali </w:t>
      </w:r>
    </w:p>
    <w:p w:rsidR="00C82ECF" w:rsidRPr="004F1D78" w:rsidRDefault="003941AE">
      <w:pPr>
        <w:pStyle w:val="1"/>
        <w:numPr>
          <w:ilvl w:val="0"/>
          <w:numId w:val="20"/>
        </w:numPr>
        <w:shd w:val="clear" w:color="auto" w:fill="auto"/>
        <w:tabs>
          <w:tab w:val="left" w:pos="722"/>
        </w:tabs>
        <w:spacing w:before="0" w:after="64" w:line="278" w:lineRule="exact"/>
        <w:ind w:left="720" w:right="40" w:hanging="680"/>
        <w:rPr>
          <w:lang w:val="en-US"/>
        </w:rPr>
      </w:pPr>
      <w:r w:rsidRPr="004F1D78">
        <w:rPr>
          <w:lang w:val="tr-TR"/>
        </w:rPr>
        <w:t xml:space="preserve">Şirket sermayesindeki payın </w:t>
      </w:r>
      <w:r w:rsidR="00A936DF" w:rsidRPr="004F1D78">
        <w:rPr>
          <w:lang w:val="tr-TR"/>
        </w:rPr>
        <w:t xml:space="preserve">tamamının </w:t>
      </w:r>
      <w:r w:rsidRPr="004F1D78">
        <w:rPr>
          <w:lang w:val="tr-TR"/>
        </w:rPr>
        <w:t>ve</w:t>
      </w:r>
      <w:r w:rsidR="00A936DF" w:rsidRPr="004F1D78">
        <w:rPr>
          <w:lang w:val="tr-TR"/>
        </w:rPr>
        <w:t>ya</w:t>
      </w:r>
      <w:r w:rsidRPr="004F1D78">
        <w:rPr>
          <w:lang w:val="tr-TR"/>
        </w:rPr>
        <w:t xml:space="preserve"> bir kısmının </w:t>
      </w:r>
      <w:r w:rsidR="00C340B8" w:rsidRPr="004F1D78">
        <w:rPr>
          <w:lang w:val="tr-TR"/>
        </w:rPr>
        <w:t xml:space="preserve">Şirketin bir veya daha fazla ortağına veyahut üçüncü kişilere intikali </w:t>
      </w:r>
      <w:r w:rsidR="00C337A5" w:rsidRPr="004F1D78">
        <w:rPr>
          <w:lang w:val="tr-TR"/>
        </w:rPr>
        <w:t xml:space="preserve">(devri) </w:t>
      </w:r>
      <w:r w:rsidR="00635B14" w:rsidRPr="004F1D78">
        <w:rPr>
          <w:lang w:val="tr-TR"/>
        </w:rPr>
        <w:t>bir ticari işlem</w:t>
      </w:r>
      <w:r w:rsidR="006B6FE0" w:rsidRPr="004F1D78">
        <w:rPr>
          <w:lang w:val="tr-TR"/>
        </w:rPr>
        <w:t xml:space="preserve"> çerçevesinde</w:t>
      </w:r>
      <w:r w:rsidR="00635B14" w:rsidRPr="004F1D78">
        <w:rPr>
          <w:lang w:val="tr-TR"/>
        </w:rPr>
        <w:t xml:space="preserve">, </w:t>
      </w:r>
      <w:r w:rsidR="0036247A" w:rsidRPr="004F1D78">
        <w:rPr>
          <w:lang w:val="tr-TR"/>
        </w:rPr>
        <w:t>halefiyet esaslarına göre veya başkaca bir yasal dayanağa göre gerçekleşir.</w:t>
      </w:r>
    </w:p>
    <w:p w:rsidR="00C82ECF" w:rsidRPr="004F1D78" w:rsidRDefault="00EC5D5D">
      <w:pPr>
        <w:pStyle w:val="1"/>
        <w:shd w:val="clear" w:color="auto" w:fill="auto"/>
        <w:spacing w:before="0" w:after="56"/>
        <w:ind w:left="720" w:right="40" w:hanging="680"/>
        <w:rPr>
          <w:lang w:val="en-US"/>
        </w:rPr>
      </w:pPr>
      <w:r w:rsidRPr="004F1D78">
        <w:rPr>
          <w:lang w:val="en-US"/>
        </w:rPr>
        <w:t xml:space="preserve">16.2 </w:t>
      </w:r>
      <w:r w:rsidR="006B6FE0" w:rsidRPr="004F1D78">
        <w:rPr>
          <w:lang w:val="tr-TR"/>
        </w:rPr>
        <w:t xml:space="preserve"> </w:t>
      </w:r>
      <w:r w:rsidR="00605F95" w:rsidRPr="004F1D78">
        <w:rPr>
          <w:lang w:val="tr-TR"/>
        </w:rPr>
        <w:t xml:space="preserve"> </w:t>
      </w:r>
      <w:r w:rsidR="006B6FE0" w:rsidRPr="004F1D78">
        <w:rPr>
          <w:lang w:val="tr-TR"/>
        </w:rPr>
        <w:t xml:space="preserve">Şirketin ortağı </w:t>
      </w:r>
      <w:r w:rsidR="00925796" w:rsidRPr="004F1D78">
        <w:rPr>
          <w:lang w:val="tr-TR"/>
        </w:rPr>
        <w:t xml:space="preserve">sermayedeki </w:t>
      </w:r>
      <w:r w:rsidR="006B6FE0" w:rsidRPr="004F1D78">
        <w:rPr>
          <w:lang w:val="tr-TR"/>
        </w:rPr>
        <w:t>payını</w:t>
      </w:r>
      <w:r w:rsidR="00A936DF" w:rsidRPr="004F1D78">
        <w:rPr>
          <w:lang w:val="tr-TR"/>
        </w:rPr>
        <w:t>n tamamını</w:t>
      </w:r>
      <w:r w:rsidR="006B6FE0" w:rsidRPr="004F1D78">
        <w:rPr>
          <w:lang w:val="tr-TR"/>
        </w:rPr>
        <w:t xml:space="preserve"> veya bir kısmını </w:t>
      </w:r>
      <w:r w:rsidR="00820C1A" w:rsidRPr="004F1D78">
        <w:rPr>
          <w:lang w:val="tr-TR"/>
        </w:rPr>
        <w:t xml:space="preserve">Şirketin bir veya daha fazla ortağına </w:t>
      </w:r>
      <w:r w:rsidR="000F7554" w:rsidRPr="004F1D78">
        <w:rPr>
          <w:lang w:val="tr-TR"/>
        </w:rPr>
        <w:t xml:space="preserve">satabilir veya başkaca yolla </w:t>
      </w:r>
      <w:r w:rsidR="00DD3B42" w:rsidRPr="004F1D78">
        <w:rPr>
          <w:lang w:val="tr-TR"/>
        </w:rPr>
        <w:t>devredebilir</w:t>
      </w:r>
      <w:r w:rsidRPr="004F1D78">
        <w:rPr>
          <w:lang w:val="en-US"/>
        </w:rPr>
        <w:t>.</w:t>
      </w:r>
    </w:p>
    <w:p w:rsidR="00C82ECF" w:rsidRPr="004F1D78" w:rsidRDefault="00605F95">
      <w:pPr>
        <w:pStyle w:val="1"/>
        <w:shd w:val="clear" w:color="auto" w:fill="auto"/>
        <w:spacing w:before="0" w:line="278" w:lineRule="exact"/>
        <w:ind w:left="720" w:right="40" w:firstLine="0"/>
        <w:rPr>
          <w:lang w:val="en-US"/>
        </w:rPr>
      </w:pPr>
      <w:r w:rsidRPr="004F1D78">
        <w:rPr>
          <w:lang w:val="tr-TR"/>
        </w:rPr>
        <w:t>Şirket Ana sözleşmesinde aksi belirtilmemişse, bu işlemin yapılması için Şirketin diğer ortakların</w:t>
      </w:r>
      <w:r w:rsidR="00F32611">
        <w:rPr>
          <w:lang w:val="tr-TR"/>
        </w:rPr>
        <w:t>ın</w:t>
      </w:r>
      <w:r w:rsidRPr="004F1D78">
        <w:rPr>
          <w:lang w:val="tr-TR"/>
        </w:rPr>
        <w:t xml:space="preserve"> muvafakati gerekli değildir</w:t>
      </w:r>
      <w:r w:rsidR="00EC5D5D" w:rsidRPr="004F1D78">
        <w:rPr>
          <w:lang w:val="en-US"/>
        </w:rPr>
        <w:t>.</w:t>
      </w:r>
    </w:p>
    <w:p w:rsidR="00C82ECF" w:rsidRPr="004F1D78" w:rsidRDefault="002E76FE">
      <w:pPr>
        <w:pStyle w:val="1"/>
        <w:shd w:val="clear" w:color="auto" w:fill="auto"/>
        <w:spacing w:before="0" w:after="64" w:line="278" w:lineRule="exact"/>
        <w:ind w:left="720" w:right="40" w:firstLine="0"/>
        <w:rPr>
          <w:lang w:val="en-US"/>
        </w:rPr>
      </w:pPr>
      <w:r w:rsidRPr="004F1D78">
        <w:rPr>
          <w:lang w:val="tr-TR"/>
        </w:rPr>
        <w:t xml:space="preserve">Şirket ortakları, </w:t>
      </w:r>
      <w:r w:rsidR="008A384D" w:rsidRPr="004F1D78">
        <w:rPr>
          <w:lang w:val="tr-TR"/>
        </w:rPr>
        <w:t>satılan payın bir kısmını sermayedeki paylarına orantılı olarak iktisap etme hakkına sahiptir</w:t>
      </w:r>
      <w:r w:rsidR="00EC5D5D" w:rsidRPr="004F1D78">
        <w:rPr>
          <w:lang w:val="en-US"/>
        </w:rPr>
        <w:t>.</w:t>
      </w:r>
    </w:p>
    <w:p w:rsidR="00C82ECF" w:rsidRPr="004F1D78" w:rsidRDefault="008A384D">
      <w:pPr>
        <w:pStyle w:val="1"/>
        <w:shd w:val="clear" w:color="auto" w:fill="auto"/>
        <w:spacing w:before="0" w:after="87"/>
        <w:ind w:left="720" w:right="40" w:firstLine="0"/>
        <w:rPr>
          <w:lang w:val="en-US"/>
        </w:rPr>
      </w:pPr>
      <w:r w:rsidRPr="004F1D78">
        <w:rPr>
          <w:lang w:val="tr-TR"/>
        </w:rPr>
        <w:t xml:space="preserve">Şirket ortaklarından birisinin satılmakta olan payın bir kısmını satın almayı reddetmesi durumunda, </w:t>
      </w:r>
      <w:r w:rsidR="007C7E95" w:rsidRPr="004F1D78">
        <w:rPr>
          <w:lang w:val="tr-TR"/>
        </w:rPr>
        <w:t xml:space="preserve">diğer ortaklar </w:t>
      </w:r>
      <w:r w:rsidR="00702006" w:rsidRPr="004F1D78">
        <w:rPr>
          <w:lang w:val="tr-TR"/>
        </w:rPr>
        <w:t xml:space="preserve">payları oranında </w:t>
      </w:r>
      <w:r w:rsidR="008D104D" w:rsidRPr="004F1D78">
        <w:rPr>
          <w:lang w:val="tr-TR"/>
        </w:rPr>
        <w:t>anılı payın bir kısmını iktisap edebilirler</w:t>
      </w:r>
      <w:r w:rsidR="00EC5D5D" w:rsidRPr="004F1D78">
        <w:rPr>
          <w:lang w:val="en-US"/>
        </w:rPr>
        <w:t>.</w:t>
      </w:r>
    </w:p>
    <w:p w:rsidR="00425AB3" w:rsidRPr="004F1D78" w:rsidRDefault="00425AB3" w:rsidP="00425AB3">
      <w:pPr>
        <w:pStyle w:val="1"/>
        <w:shd w:val="clear" w:color="auto" w:fill="auto"/>
        <w:spacing w:before="0" w:after="118" w:line="240" w:lineRule="exact"/>
        <w:ind w:left="720" w:firstLine="0"/>
        <w:rPr>
          <w:lang w:val="en-US"/>
        </w:rPr>
      </w:pPr>
      <w:r w:rsidRPr="004F1D78">
        <w:rPr>
          <w:lang w:val="tr-TR"/>
        </w:rPr>
        <w:t>Payın</w:t>
      </w:r>
      <w:r w:rsidR="005D750F" w:rsidRPr="004F1D78">
        <w:rPr>
          <w:lang w:val="tr-TR"/>
        </w:rPr>
        <w:t xml:space="preserve"> tamamının</w:t>
      </w:r>
      <w:r w:rsidRPr="004F1D78">
        <w:rPr>
          <w:lang w:val="tr-TR"/>
        </w:rPr>
        <w:t xml:space="preserve"> veya bir kısmının satışı için Şirketin muvafakati şart değildir</w:t>
      </w:r>
      <w:r w:rsidR="00EC5D5D" w:rsidRPr="004F1D78">
        <w:rPr>
          <w:lang w:val="en-US"/>
        </w:rPr>
        <w:t>.</w:t>
      </w:r>
    </w:p>
    <w:p w:rsidR="00C82ECF" w:rsidRPr="004F1D78" w:rsidRDefault="00425AB3" w:rsidP="00425AB3">
      <w:pPr>
        <w:pStyle w:val="1"/>
        <w:shd w:val="clear" w:color="auto" w:fill="auto"/>
        <w:spacing w:before="0" w:after="118" w:line="240" w:lineRule="exact"/>
        <w:ind w:left="720" w:firstLine="0"/>
        <w:rPr>
          <w:lang w:val="en-US"/>
        </w:rPr>
      </w:pPr>
      <w:r w:rsidRPr="004F1D78">
        <w:rPr>
          <w:lang w:val="tr-TR"/>
        </w:rPr>
        <w:t>Payı</w:t>
      </w:r>
      <w:r w:rsidR="005D750F" w:rsidRPr="004F1D78">
        <w:rPr>
          <w:lang w:val="tr-TR"/>
        </w:rPr>
        <w:t>n tamamını</w:t>
      </w:r>
      <w:r w:rsidRPr="004F1D78">
        <w:rPr>
          <w:lang w:val="tr-TR"/>
        </w:rPr>
        <w:t xml:space="preserve"> ve bir kısmını satın almada Şirketin rüçhan hakkı yoktur</w:t>
      </w:r>
      <w:r w:rsidR="00EC5D5D" w:rsidRPr="004F1D78">
        <w:rPr>
          <w:lang w:val="en-US"/>
        </w:rPr>
        <w:t>.</w:t>
      </w:r>
    </w:p>
    <w:p w:rsidR="00C82ECF" w:rsidRPr="004F1D78" w:rsidRDefault="00425AB3">
      <w:pPr>
        <w:pStyle w:val="1"/>
        <w:numPr>
          <w:ilvl w:val="0"/>
          <w:numId w:val="21"/>
        </w:numPr>
        <w:shd w:val="clear" w:color="auto" w:fill="auto"/>
        <w:tabs>
          <w:tab w:val="left" w:pos="712"/>
        </w:tabs>
        <w:spacing w:before="0" w:after="56"/>
        <w:ind w:left="720" w:right="40" w:hanging="680"/>
        <w:rPr>
          <w:lang w:val="en-US"/>
        </w:rPr>
      </w:pPr>
      <w:r w:rsidRPr="004F1D78">
        <w:rPr>
          <w:lang w:val="tr-TR"/>
        </w:rPr>
        <w:t xml:space="preserve">Şirket ortağının payının tamamen ödenmemesi durumuna, payın hangi kısmının değeri ödenmişse, ancak o kısmı </w:t>
      </w:r>
      <w:r w:rsidR="008748D9" w:rsidRPr="004F1D78">
        <w:rPr>
          <w:lang w:val="tr-TR"/>
        </w:rPr>
        <w:t>devredilebilir</w:t>
      </w:r>
      <w:r w:rsidR="00EC5D5D" w:rsidRPr="004F1D78">
        <w:rPr>
          <w:lang w:val="en-US"/>
        </w:rPr>
        <w:t>.</w:t>
      </w:r>
    </w:p>
    <w:p w:rsidR="00C82ECF" w:rsidRPr="004F1D78" w:rsidRDefault="008748D9">
      <w:pPr>
        <w:pStyle w:val="1"/>
        <w:numPr>
          <w:ilvl w:val="0"/>
          <w:numId w:val="21"/>
        </w:numPr>
        <w:shd w:val="clear" w:color="auto" w:fill="auto"/>
        <w:tabs>
          <w:tab w:val="left" w:pos="722"/>
        </w:tabs>
        <w:spacing w:before="0" w:after="64" w:line="278" w:lineRule="exact"/>
        <w:ind w:left="720" w:right="40" w:hanging="680"/>
        <w:rPr>
          <w:lang w:val="en-US"/>
        </w:rPr>
      </w:pPr>
      <w:r w:rsidRPr="004F1D78">
        <w:rPr>
          <w:lang w:val="tr-TR"/>
        </w:rPr>
        <w:t xml:space="preserve">Kanunda ve Ana sözleşmede belirtilen durumlar haricinde, </w:t>
      </w:r>
      <w:r w:rsidR="00A936DF" w:rsidRPr="004F1D78">
        <w:rPr>
          <w:lang w:val="tr-TR"/>
        </w:rPr>
        <w:t>Şirket ortağının sermayedeki payını</w:t>
      </w:r>
      <w:r w:rsidR="005D750F" w:rsidRPr="004F1D78">
        <w:rPr>
          <w:lang w:val="tr-TR"/>
        </w:rPr>
        <w:t>n tamamının</w:t>
      </w:r>
      <w:r w:rsidR="00A936DF" w:rsidRPr="004F1D78">
        <w:rPr>
          <w:lang w:val="tr-TR"/>
        </w:rPr>
        <w:t xml:space="preserve"> ve</w:t>
      </w:r>
      <w:r w:rsidR="005D750F" w:rsidRPr="004F1D78">
        <w:rPr>
          <w:lang w:val="tr-TR"/>
        </w:rPr>
        <w:t xml:space="preserve">ya bir kısmının </w:t>
      </w:r>
      <w:r w:rsidR="003C067E" w:rsidRPr="004F1D78">
        <w:rPr>
          <w:lang w:val="tr-TR"/>
        </w:rPr>
        <w:t xml:space="preserve">üçüncü kişilere satılması veya başkaca yolla devir edilebilmesi için </w:t>
      </w:r>
      <w:r w:rsidR="00860E2B" w:rsidRPr="004F1D78">
        <w:rPr>
          <w:lang w:val="tr-TR"/>
        </w:rPr>
        <w:t>Şirketin diğer ortaklarının muvafakati şarttır</w:t>
      </w:r>
      <w:r w:rsidR="00EC5D5D" w:rsidRPr="004F1D78">
        <w:rPr>
          <w:lang w:val="en-US"/>
        </w:rPr>
        <w:t>.</w:t>
      </w:r>
    </w:p>
    <w:p w:rsidR="00C82ECF" w:rsidRPr="004F1D78" w:rsidRDefault="00860E2B">
      <w:pPr>
        <w:pStyle w:val="1"/>
        <w:shd w:val="clear" w:color="auto" w:fill="auto"/>
        <w:spacing w:before="0"/>
        <w:ind w:left="720" w:right="40" w:firstLine="0"/>
        <w:rPr>
          <w:lang w:val="en-US"/>
        </w:rPr>
      </w:pPr>
      <w:r w:rsidRPr="004F1D78">
        <w:rPr>
          <w:lang w:val="tr-TR"/>
        </w:rPr>
        <w:t>Kanunda ve Ana sözleşmede belirtilen durumlar haricinde, Şirket ortağının sermayedeki payını üçüncü kişilere devretmek istemesi durumunda, söz konusu payın tamamını veya bir kısmını satın almada Şirketin diğer ortaklarının rüçhan hakkı vardır</w:t>
      </w:r>
      <w:r w:rsidR="00EC5D5D" w:rsidRPr="004F1D78">
        <w:rPr>
          <w:lang w:val="en-US"/>
        </w:rPr>
        <w:t>.</w:t>
      </w:r>
    </w:p>
    <w:p w:rsidR="00C82ECF" w:rsidRPr="004F1D78" w:rsidRDefault="0010132F">
      <w:pPr>
        <w:pStyle w:val="1"/>
        <w:shd w:val="clear" w:color="auto" w:fill="auto"/>
        <w:spacing w:before="0" w:after="56"/>
        <w:ind w:left="720" w:right="40" w:firstLine="0"/>
        <w:rPr>
          <w:lang w:val="en-US"/>
        </w:rPr>
      </w:pPr>
      <w:r w:rsidRPr="004F1D78">
        <w:rPr>
          <w:lang w:val="tr-TR"/>
        </w:rPr>
        <w:t>Şirket ortakları, herhangi bir ortağ</w:t>
      </w:r>
      <w:r w:rsidR="002A64F8" w:rsidRPr="004F1D78">
        <w:rPr>
          <w:lang w:val="tr-TR"/>
        </w:rPr>
        <w:t>a</w:t>
      </w:r>
      <w:r w:rsidRPr="004F1D78">
        <w:rPr>
          <w:lang w:val="tr-TR"/>
        </w:rPr>
        <w:t xml:space="preserve"> sahip olduğu payın tamamını veya bir kısmını üçüncü kişilere satış</w:t>
      </w:r>
      <w:r w:rsidR="0018718C">
        <w:rPr>
          <w:lang w:val="tr-TR"/>
        </w:rPr>
        <w:t xml:space="preserve"> hakkı</w:t>
      </w:r>
      <w:r w:rsidRPr="004F1D78">
        <w:rPr>
          <w:lang w:val="tr-TR"/>
        </w:rPr>
        <w:t xml:space="preserve"> </w:t>
      </w:r>
      <w:r w:rsidR="0018718C">
        <w:rPr>
          <w:lang w:val="tr-TR"/>
        </w:rPr>
        <w:t>veren bir</w:t>
      </w:r>
      <w:r w:rsidRPr="004F1D78">
        <w:rPr>
          <w:lang w:val="tr-TR"/>
        </w:rPr>
        <w:t xml:space="preserve"> </w:t>
      </w:r>
      <w:r w:rsidR="00ED08F8" w:rsidRPr="004F1D78">
        <w:rPr>
          <w:lang w:val="tr-TR"/>
        </w:rPr>
        <w:t xml:space="preserve">sözleşme akdetme seçeneği verilmesi konusunda </w:t>
      </w:r>
      <w:r w:rsidR="002A64F8" w:rsidRPr="004F1D78">
        <w:rPr>
          <w:lang w:val="tr-TR"/>
        </w:rPr>
        <w:t>anlaşma yapabilirler</w:t>
      </w:r>
      <w:r w:rsidR="00EC5D5D" w:rsidRPr="004F1D78">
        <w:rPr>
          <w:lang w:val="en-US"/>
        </w:rPr>
        <w:t>.</w:t>
      </w:r>
    </w:p>
    <w:p w:rsidR="00C82ECF" w:rsidRPr="004F1D78" w:rsidRDefault="002A64F8">
      <w:pPr>
        <w:pStyle w:val="1"/>
        <w:shd w:val="clear" w:color="auto" w:fill="auto"/>
        <w:spacing w:before="0" w:line="278" w:lineRule="exact"/>
        <w:ind w:left="720" w:right="40" w:firstLine="0"/>
        <w:rPr>
          <w:lang w:val="en-US"/>
        </w:rPr>
      </w:pPr>
      <w:r w:rsidRPr="004F1D78">
        <w:rPr>
          <w:lang w:val="tr-TR"/>
        </w:rPr>
        <w:t xml:space="preserve">Böyle bir anlaşma mevcutsa, </w:t>
      </w:r>
      <w:r w:rsidR="00FA3A69" w:rsidRPr="004F1D78">
        <w:rPr>
          <w:lang w:val="tr-TR"/>
        </w:rPr>
        <w:t xml:space="preserve">payın tamamının veya bir kısmının devri için Şirket ortaklarının muvafakati aranmadığı gibi, </w:t>
      </w:r>
      <w:r w:rsidR="00AC4129" w:rsidRPr="004F1D78">
        <w:rPr>
          <w:lang w:val="tr-TR"/>
        </w:rPr>
        <w:t>rüçhan hakkı da uygulanmaz</w:t>
      </w:r>
      <w:r w:rsidR="00EC5D5D" w:rsidRPr="004F1D78">
        <w:rPr>
          <w:lang w:val="en-US"/>
        </w:rPr>
        <w:t>.</w:t>
      </w:r>
    </w:p>
    <w:p w:rsidR="00C82ECF" w:rsidRPr="004F1D78" w:rsidRDefault="00B36C56">
      <w:pPr>
        <w:pStyle w:val="1"/>
        <w:shd w:val="clear" w:color="auto" w:fill="auto"/>
        <w:spacing w:before="0" w:after="91" w:line="278" w:lineRule="exact"/>
        <w:ind w:left="720" w:right="40" w:firstLine="0"/>
        <w:rPr>
          <w:lang w:val="en-US"/>
        </w:rPr>
      </w:pPr>
      <w:r w:rsidRPr="004F1D78">
        <w:rPr>
          <w:lang w:val="tr-TR"/>
        </w:rPr>
        <w:t xml:space="preserve">Anılı anlaşmanın geçerli olması için, taraflarca imzalanarak </w:t>
      </w:r>
      <w:r w:rsidR="009020BC" w:rsidRPr="004F1D78">
        <w:rPr>
          <w:lang w:val="tr-TR"/>
        </w:rPr>
        <w:t>notere tasdik ettirilmelidir</w:t>
      </w:r>
      <w:r w:rsidR="00EC5D5D" w:rsidRPr="004F1D78">
        <w:rPr>
          <w:lang w:val="en-US"/>
        </w:rPr>
        <w:t>.</w:t>
      </w:r>
    </w:p>
    <w:p w:rsidR="00FA11BD" w:rsidRPr="004F1D78" w:rsidRDefault="00FA11BD">
      <w:pPr>
        <w:pStyle w:val="1"/>
        <w:shd w:val="clear" w:color="auto" w:fill="auto"/>
        <w:spacing w:before="0" w:after="91" w:line="240" w:lineRule="exact"/>
        <w:ind w:left="720" w:firstLine="0"/>
        <w:rPr>
          <w:lang w:val="en-US"/>
        </w:rPr>
      </w:pPr>
      <w:r w:rsidRPr="004F1D78">
        <w:rPr>
          <w:lang w:val="tr-TR"/>
        </w:rPr>
        <w:t>Noter tasdiki olmayan anlaşma (işlem) geçersizdir</w:t>
      </w:r>
      <w:r w:rsidRPr="004F1D78">
        <w:rPr>
          <w:lang w:val="en-US"/>
        </w:rPr>
        <w:t>.</w:t>
      </w:r>
    </w:p>
    <w:p w:rsidR="00C82ECF" w:rsidRDefault="00456418">
      <w:pPr>
        <w:pStyle w:val="1"/>
        <w:numPr>
          <w:ilvl w:val="0"/>
          <w:numId w:val="21"/>
        </w:numPr>
        <w:shd w:val="clear" w:color="auto" w:fill="auto"/>
        <w:tabs>
          <w:tab w:val="left" w:pos="726"/>
        </w:tabs>
        <w:spacing w:before="0" w:after="0"/>
        <w:ind w:left="720" w:right="40" w:hanging="680"/>
        <w:rPr>
          <w:lang w:val="en-US"/>
        </w:rPr>
      </w:pPr>
      <w:r w:rsidRPr="004F1D78">
        <w:rPr>
          <w:lang w:val="tr-TR"/>
        </w:rPr>
        <w:t>Şirket sermayesindeki payın tamamının veya bir kısmının devrine yönelik işlemin geçerli olması için, taraflarca imzalanarak notere tasdik ettirilmelidir</w:t>
      </w:r>
      <w:r w:rsidR="00EC5D5D" w:rsidRPr="004F1D78">
        <w:rPr>
          <w:lang w:val="en-US"/>
        </w:rPr>
        <w:t>.</w:t>
      </w:r>
    </w:p>
    <w:p w:rsidR="00AA009B" w:rsidRPr="004F1D78" w:rsidRDefault="00AA009B" w:rsidP="00AA009B">
      <w:pPr>
        <w:pStyle w:val="1"/>
        <w:shd w:val="clear" w:color="auto" w:fill="auto"/>
        <w:tabs>
          <w:tab w:val="left" w:pos="726"/>
        </w:tabs>
        <w:spacing w:before="0" w:after="0"/>
        <w:ind w:left="720" w:right="40" w:firstLine="0"/>
        <w:rPr>
          <w:lang w:val="en-US"/>
        </w:rPr>
        <w:sectPr w:rsidR="00AA009B" w:rsidRPr="004F1D78">
          <w:pgSz w:w="12240" w:h="18720"/>
          <w:pgMar w:top="1749" w:right="444" w:bottom="1792" w:left="1250" w:header="0" w:footer="3" w:gutter="0"/>
          <w:cols w:space="720"/>
          <w:noEndnote/>
          <w:docGrid w:linePitch="360"/>
        </w:sectPr>
      </w:pPr>
      <w:r w:rsidRPr="004F1D78">
        <w:rPr>
          <w:lang w:val="tr-TR"/>
        </w:rPr>
        <w:t>Noter tasdiki olmayan devir işlemi geçersizdir</w:t>
      </w:r>
      <w:r>
        <w:rPr>
          <w:lang w:val="tr-TR"/>
        </w:rPr>
        <w:t>.</w:t>
      </w:r>
    </w:p>
    <w:p w:rsidR="00C82ECF" w:rsidRPr="004F1D78" w:rsidRDefault="00382598">
      <w:pPr>
        <w:pStyle w:val="1"/>
        <w:numPr>
          <w:ilvl w:val="0"/>
          <w:numId w:val="21"/>
        </w:numPr>
        <w:shd w:val="clear" w:color="auto" w:fill="auto"/>
        <w:tabs>
          <w:tab w:val="left" w:pos="717"/>
        </w:tabs>
        <w:spacing w:before="0"/>
        <w:ind w:left="720" w:right="60" w:hanging="680"/>
        <w:rPr>
          <w:lang w:val="en-US"/>
        </w:rPr>
      </w:pPr>
      <w:r w:rsidRPr="004F1D78">
        <w:rPr>
          <w:lang w:val="tr-TR"/>
        </w:rPr>
        <w:lastRenderedPageBreak/>
        <w:t xml:space="preserve">Şirket sermayesindeki payının tamamını veya bir kısmını satan ortak, </w:t>
      </w:r>
      <w:r w:rsidR="004E529B" w:rsidRPr="004F1D78">
        <w:rPr>
          <w:lang w:val="tr-TR"/>
        </w:rPr>
        <w:t>bu satış</w:t>
      </w:r>
      <w:r w:rsidR="000142BA" w:rsidRPr="004F1D78">
        <w:rPr>
          <w:lang w:val="tr-TR"/>
        </w:rPr>
        <w:t>ı Şirkete 5 (beş) iş günü içinde</w:t>
      </w:r>
      <w:r w:rsidR="00EF188E" w:rsidRPr="004F1D78">
        <w:rPr>
          <w:lang w:val="tr-TR"/>
        </w:rPr>
        <w:t xml:space="preserve"> bildirmelidir ve bu satışın kanıtlarını sunmalıdır</w:t>
      </w:r>
      <w:r w:rsidR="00EC5D5D" w:rsidRPr="004F1D78">
        <w:rPr>
          <w:lang w:val="en-US"/>
        </w:rPr>
        <w:t>.</w:t>
      </w:r>
    </w:p>
    <w:p w:rsidR="00C82ECF" w:rsidRPr="004F1D78" w:rsidRDefault="005B62CF">
      <w:pPr>
        <w:pStyle w:val="1"/>
        <w:shd w:val="clear" w:color="auto" w:fill="auto"/>
        <w:spacing w:before="0"/>
        <w:ind w:left="720" w:right="60" w:firstLine="0"/>
        <w:rPr>
          <w:lang w:val="en-US"/>
        </w:rPr>
      </w:pPr>
      <w:r w:rsidRPr="004F1D78">
        <w:rPr>
          <w:lang w:val="tr-TR"/>
        </w:rPr>
        <w:t>Şirket sermayesindeki payın tamamını veya bir kısmını</w:t>
      </w:r>
      <w:r w:rsidRPr="004F1D78">
        <w:rPr>
          <w:lang w:val="en-US"/>
        </w:rPr>
        <w:t xml:space="preserve"> </w:t>
      </w:r>
      <w:r w:rsidRPr="004F1D78">
        <w:rPr>
          <w:lang w:val="tr-TR"/>
        </w:rPr>
        <w:t>iktisap eden kişi (alıcı)</w:t>
      </w:r>
      <w:r w:rsidR="00B27BBB" w:rsidRPr="004F1D78">
        <w:rPr>
          <w:lang w:val="tr-TR"/>
        </w:rPr>
        <w:t>,</w:t>
      </w:r>
      <w:r w:rsidRPr="004F1D78">
        <w:rPr>
          <w:lang w:val="tr-TR"/>
        </w:rPr>
        <w:t xml:space="preserve"> </w:t>
      </w:r>
      <w:r w:rsidR="00B27BBB" w:rsidRPr="004F1D78">
        <w:rPr>
          <w:rStyle w:val="73pt"/>
          <w:rFonts w:eastAsia="Courier New"/>
          <w:b w:val="0"/>
          <w:bCs w:val="0"/>
          <w:spacing w:val="0"/>
          <w:lang w:val="tr-TR"/>
        </w:rPr>
        <w:t>Birleşik Devlet Tüzel Kişiler Siciline</w:t>
      </w:r>
      <w:r w:rsidR="00B27BBB" w:rsidRPr="004F1D78">
        <w:rPr>
          <w:lang w:val="en-US"/>
        </w:rPr>
        <w:t xml:space="preserve"> ilgili kayıt düşüldüğü andan itibaren </w:t>
      </w:r>
      <w:r w:rsidR="00286969" w:rsidRPr="004F1D78">
        <w:rPr>
          <w:lang w:val="tr-TR"/>
        </w:rPr>
        <w:t xml:space="preserve">Şirket ortağının haklarını kullanabilir ve </w:t>
      </w:r>
      <w:r w:rsidR="009B37B5" w:rsidRPr="004F1D78">
        <w:rPr>
          <w:lang w:val="tr-TR"/>
        </w:rPr>
        <w:t>yükümlülüklerini üstlenmiş olur</w:t>
      </w:r>
      <w:r w:rsidR="00EC5D5D" w:rsidRPr="004F1D78">
        <w:rPr>
          <w:lang w:val="en-US"/>
        </w:rPr>
        <w:t>.</w:t>
      </w:r>
    </w:p>
    <w:p w:rsidR="00C82ECF" w:rsidRPr="004F1D78" w:rsidRDefault="009A36F4">
      <w:pPr>
        <w:pStyle w:val="1"/>
        <w:shd w:val="clear" w:color="auto" w:fill="auto"/>
        <w:spacing w:before="0" w:after="53"/>
        <w:ind w:left="720" w:right="60" w:firstLine="0"/>
        <w:rPr>
          <w:lang w:val="en-US"/>
        </w:rPr>
      </w:pPr>
      <w:r w:rsidRPr="004F1D78">
        <w:rPr>
          <w:lang w:val="tr-TR"/>
        </w:rPr>
        <w:t>Şirket sermayesindeki payın tamamını veya bir kısmını</w:t>
      </w:r>
      <w:r w:rsidRPr="004F1D78">
        <w:rPr>
          <w:lang w:val="en-US"/>
        </w:rPr>
        <w:t xml:space="preserve"> </w:t>
      </w:r>
      <w:r w:rsidRPr="004F1D78">
        <w:rPr>
          <w:lang w:val="tr-TR"/>
        </w:rPr>
        <w:t>iktisap eden kişiye (alıcıya)</w:t>
      </w:r>
      <w:r w:rsidR="00370AEA" w:rsidRPr="004F1D78">
        <w:rPr>
          <w:lang w:val="tr-TR"/>
        </w:rPr>
        <w:t>,</w:t>
      </w:r>
      <w:r w:rsidRPr="004F1D78">
        <w:rPr>
          <w:lang w:val="tr-TR"/>
        </w:rPr>
        <w:t xml:space="preserve"> </w:t>
      </w:r>
      <w:r w:rsidR="00370AEA" w:rsidRPr="004F1D78">
        <w:rPr>
          <w:lang w:val="tr-TR"/>
        </w:rPr>
        <w:t>Şirket ortağının, anılı payın devrinden önce veya sonra ortaya çıkan, Kanun ve Ana sözleşmede öngörülen tüm hak ve yükümlülükleri devreder</w:t>
      </w:r>
      <w:r w:rsidR="00EC5D5D" w:rsidRPr="004F1D78">
        <w:rPr>
          <w:lang w:val="en-US"/>
        </w:rPr>
        <w:t>.</w:t>
      </w:r>
    </w:p>
    <w:p w:rsidR="00C82ECF" w:rsidRPr="004F1D78" w:rsidRDefault="00F0714C">
      <w:pPr>
        <w:pStyle w:val="1"/>
        <w:shd w:val="clear" w:color="auto" w:fill="auto"/>
        <w:spacing w:before="0" w:after="68" w:line="283" w:lineRule="exact"/>
        <w:ind w:left="720" w:right="60" w:firstLine="0"/>
        <w:rPr>
          <w:lang w:val="en-US"/>
        </w:rPr>
      </w:pPr>
      <w:r w:rsidRPr="004F1D78">
        <w:rPr>
          <w:lang w:val="tr-TR"/>
        </w:rPr>
        <w:t xml:space="preserve">Pay devrinden önce Şirket ve Şirket ortakları tarafından </w:t>
      </w:r>
      <w:r w:rsidR="00DE7425" w:rsidRPr="004F1D78">
        <w:rPr>
          <w:lang w:val="tr-TR"/>
        </w:rPr>
        <w:t xml:space="preserve">aşağıda sayılı konularda </w:t>
      </w:r>
      <w:r w:rsidRPr="004F1D78">
        <w:rPr>
          <w:lang w:val="tr-TR"/>
        </w:rPr>
        <w:t xml:space="preserve">alınan </w:t>
      </w:r>
      <w:r w:rsidR="00DE7425" w:rsidRPr="004F1D78">
        <w:rPr>
          <w:lang w:val="tr-TR"/>
        </w:rPr>
        <w:t>kararlarla ilgili haklar sermayedeki payın tamamını veya bir kısmını iktisap eden kişiye geçmez</w:t>
      </w:r>
      <w:r w:rsidR="00EC5D5D" w:rsidRPr="004F1D78">
        <w:rPr>
          <w:lang w:val="en-US"/>
        </w:rPr>
        <w:t>:</w:t>
      </w:r>
    </w:p>
    <w:p w:rsidR="00C82ECF" w:rsidRPr="004F1D78" w:rsidRDefault="00C4776C">
      <w:pPr>
        <w:pStyle w:val="1"/>
        <w:numPr>
          <w:ilvl w:val="0"/>
          <w:numId w:val="6"/>
        </w:numPr>
        <w:shd w:val="clear" w:color="auto" w:fill="auto"/>
        <w:tabs>
          <w:tab w:val="left" w:pos="1070"/>
        </w:tabs>
        <w:spacing w:before="0" w:after="53"/>
        <w:ind w:left="1060" w:right="60" w:hanging="340"/>
        <w:rPr>
          <w:lang w:val="en-US"/>
        </w:rPr>
      </w:pPr>
      <w:r w:rsidRPr="004F1D78">
        <w:rPr>
          <w:lang w:val="tr-TR"/>
        </w:rPr>
        <w:t>P</w:t>
      </w:r>
      <w:r w:rsidR="00DE7425" w:rsidRPr="004F1D78">
        <w:rPr>
          <w:lang w:val="tr-TR"/>
        </w:rPr>
        <w:t>ayını devreden orta</w:t>
      </w:r>
      <w:r w:rsidRPr="004F1D78">
        <w:rPr>
          <w:lang w:val="tr-TR"/>
        </w:rPr>
        <w:t xml:space="preserve">ğın karşı oy kullanmış veya oy kullanmamış </w:t>
      </w:r>
      <w:r w:rsidR="00DE7425" w:rsidRPr="004F1D78">
        <w:rPr>
          <w:lang w:val="tr-TR"/>
        </w:rPr>
        <w:t xml:space="preserve"> </w:t>
      </w:r>
      <w:r w:rsidRPr="004F1D78">
        <w:rPr>
          <w:lang w:val="tr-TR"/>
        </w:rPr>
        <w:t xml:space="preserve">olması şartıyla, </w:t>
      </w:r>
      <w:r w:rsidR="00BB6CDF" w:rsidRPr="004F1D78">
        <w:rPr>
          <w:lang w:val="tr-TR"/>
        </w:rPr>
        <w:t xml:space="preserve">ortakların büyük çaplı ticari işlemi onaylaması veya </w:t>
      </w:r>
      <w:r w:rsidR="00C540DE" w:rsidRPr="004F1D78">
        <w:rPr>
          <w:lang w:val="tr-TR"/>
        </w:rPr>
        <w:t xml:space="preserve">sermaye artırımı kararı alması ile ilgili olarak </w:t>
      </w:r>
      <w:r w:rsidR="00791127" w:rsidRPr="004F1D78">
        <w:rPr>
          <w:lang w:val="tr-TR"/>
        </w:rPr>
        <w:t xml:space="preserve">Şirketten </w:t>
      </w:r>
      <w:r w:rsidR="008478A6" w:rsidRPr="004F1D78">
        <w:rPr>
          <w:lang w:val="tr-TR"/>
        </w:rPr>
        <w:t>payını satın almasını talep etme hakkı</w:t>
      </w:r>
      <w:r w:rsidR="00EC5D5D" w:rsidRPr="004F1D78">
        <w:rPr>
          <w:lang w:val="en-US"/>
        </w:rPr>
        <w:t>;</w:t>
      </w:r>
    </w:p>
    <w:p w:rsidR="00C82ECF" w:rsidRPr="004F1D78" w:rsidRDefault="0075202E">
      <w:pPr>
        <w:pStyle w:val="1"/>
        <w:numPr>
          <w:ilvl w:val="0"/>
          <w:numId w:val="6"/>
        </w:numPr>
        <w:shd w:val="clear" w:color="auto" w:fill="auto"/>
        <w:tabs>
          <w:tab w:val="left" w:pos="1070"/>
        </w:tabs>
        <w:spacing w:before="0" w:after="68" w:line="283" w:lineRule="exact"/>
        <w:ind w:left="1060" w:right="60" w:hanging="340"/>
        <w:rPr>
          <w:lang w:val="en-US"/>
        </w:rPr>
      </w:pPr>
      <w:r w:rsidRPr="004F1D78">
        <w:rPr>
          <w:lang w:val="tr-TR"/>
        </w:rPr>
        <w:t xml:space="preserve">Payını devreden ortağın karşı oy kullanmış olduğu veya oylamasına katılmamış olduğu </w:t>
      </w:r>
      <w:r w:rsidR="00667F55" w:rsidRPr="004F1D78">
        <w:rPr>
          <w:lang w:val="tr-TR"/>
        </w:rPr>
        <w:t>Şirket ortaklarının kararlarına itiraz etme hakkı</w:t>
      </w:r>
      <w:r w:rsidR="00EC5D5D" w:rsidRPr="004F1D78">
        <w:rPr>
          <w:lang w:val="en-US"/>
        </w:rPr>
        <w:t>.</w:t>
      </w:r>
    </w:p>
    <w:p w:rsidR="00C82ECF" w:rsidRPr="004F1D78" w:rsidRDefault="00CA336F">
      <w:pPr>
        <w:pStyle w:val="1"/>
        <w:numPr>
          <w:ilvl w:val="0"/>
          <w:numId w:val="21"/>
        </w:numPr>
        <w:shd w:val="clear" w:color="auto" w:fill="auto"/>
        <w:tabs>
          <w:tab w:val="left" w:pos="717"/>
        </w:tabs>
        <w:spacing w:before="0" w:after="56"/>
        <w:ind w:left="720" w:right="60" w:hanging="680"/>
        <w:rPr>
          <w:lang w:val="en-US"/>
        </w:rPr>
      </w:pPr>
      <w:r w:rsidRPr="004F1D78">
        <w:rPr>
          <w:lang w:val="tr-TR"/>
        </w:rPr>
        <w:t xml:space="preserve">Şirket ortağı vasfı olan vatandaşların </w:t>
      </w:r>
      <w:r w:rsidR="00417233" w:rsidRPr="004F1D78">
        <w:rPr>
          <w:lang w:val="tr-TR"/>
        </w:rPr>
        <w:t xml:space="preserve">(gerçek kişiler) </w:t>
      </w:r>
      <w:r w:rsidRPr="004F1D78">
        <w:rPr>
          <w:lang w:val="tr-TR"/>
        </w:rPr>
        <w:t>Şirket sermayesindeki payları, Şirket ortaklarının muvafakati olmadan mirasçılarına intikal eder</w:t>
      </w:r>
      <w:r w:rsidR="00EC5D5D" w:rsidRPr="004F1D78">
        <w:rPr>
          <w:lang w:val="en-US"/>
        </w:rPr>
        <w:t>.</w:t>
      </w:r>
    </w:p>
    <w:p w:rsidR="00C82ECF" w:rsidRPr="004F1D78" w:rsidRDefault="00CA336F">
      <w:pPr>
        <w:pStyle w:val="1"/>
        <w:shd w:val="clear" w:color="auto" w:fill="auto"/>
        <w:spacing w:before="0" w:after="64" w:line="278" w:lineRule="exact"/>
        <w:ind w:left="720" w:right="60" w:firstLine="0"/>
        <w:rPr>
          <w:lang w:val="en-US"/>
        </w:rPr>
      </w:pPr>
      <w:r w:rsidRPr="004F1D78">
        <w:rPr>
          <w:lang w:val="tr-TR"/>
        </w:rPr>
        <w:t xml:space="preserve">Mirasçılardan her biri, </w:t>
      </w:r>
      <w:r w:rsidR="001A063D" w:rsidRPr="004F1D78">
        <w:rPr>
          <w:lang w:val="tr-TR"/>
        </w:rPr>
        <w:t xml:space="preserve">Şirket sermayesindeki paydan kendisine miras kalan kısım oranında </w:t>
      </w:r>
      <w:r w:rsidR="004C5562" w:rsidRPr="004F1D78">
        <w:rPr>
          <w:lang w:val="tr-TR"/>
        </w:rPr>
        <w:t>Şirket ortağı olabilir</w:t>
      </w:r>
      <w:r w:rsidR="00EC5D5D" w:rsidRPr="004F1D78">
        <w:rPr>
          <w:lang w:val="en-US"/>
        </w:rPr>
        <w:t>.</w:t>
      </w:r>
    </w:p>
    <w:p w:rsidR="00C82ECF" w:rsidRPr="004F1D78" w:rsidRDefault="004C5562">
      <w:pPr>
        <w:pStyle w:val="1"/>
        <w:shd w:val="clear" w:color="auto" w:fill="auto"/>
        <w:spacing w:before="0" w:after="53"/>
        <w:ind w:left="720" w:right="60" w:firstLine="0"/>
        <w:rPr>
          <w:lang w:val="en-US"/>
        </w:rPr>
      </w:pPr>
      <w:r w:rsidRPr="004F1D78">
        <w:rPr>
          <w:lang w:val="tr-TR"/>
        </w:rPr>
        <w:t xml:space="preserve">Ölen Şirket ortağının mirasçısı mirası kabul edene kadar, </w:t>
      </w:r>
      <w:r w:rsidR="001B7B51" w:rsidRPr="004F1D78">
        <w:rPr>
          <w:lang w:val="tr-TR"/>
        </w:rPr>
        <w:t>vasiyet</w:t>
      </w:r>
      <w:r w:rsidR="00664DBB" w:rsidRPr="004F1D78">
        <w:rPr>
          <w:lang w:val="tr-TR"/>
        </w:rPr>
        <w:t xml:space="preserve">namede belirtilen kişi, böyle </w:t>
      </w:r>
      <w:r w:rsidR="00187E0F" w:rsidRPr="004F1D78">
        <w:rPr>
          <w:lang w:val="tr-TR"/>
        </w:rPr>
        <w:t xml:space="preserve">bir </w:t>
      </w:r>
      <w:r w:rsidR="00664DBB" w:rsidRPr="004F1D78">
        <w:rPr>
          <w:lang w:val="tr-TR"/>
        </w:rPr>
        <w:t xml:space="preserve">kişinin yokluğunda ise, noterce atanan </w:t>
      </w:r>
      <w:r w:rsidR="0011124E" w:rsidRPr="004F1D78">
        <w:rPr>
          <w:lang w:val="tr-TR"/>
        </w:rPr>
        <w:t xml:space="preserve">yönetici </w:t>
      </w:r>
      <w:r w:rsidR="001B7B51" w:rsidRPr="004F1D78">
        <w:rPr>
          <w:lang w:val="tr-TR"/>
        </w:rPr>
        <w:t>ölen ortağın haklarını kullanır ve yükümlülüklerini ifa eder</w:t>
      </w:r>
      <w:r w:rsidR="00EC5D5D" w:rsidRPr="004F1D78">
        <w:rPr>
          <w:lang w:val="en-US"/>
        </w:rPr>
        <w:t>.</w:t>
      </w:r>
    </w:p>
    <w:p w:rsidR="00C82ECF" w:rsidRPr="004F1D78" w:rsidRDefault="00417233">
      <w:pPr>
        <w:pStyle w:val="1"/>
        <w:numPr>
          <w:ilvl w:val="0"/>
          <w:numId w:val="21"/>
        </w:numPr>
        <w:shd w:val="clear" w:color="auto" w:fill="auto"/>
        <w:tabs>
          <w:tab w:val="left" w:pos="712"/>
        </w:tabs>
        <w:spacing w:before="0" w:after="68" w:line="283" w:lineRule="exact"/>
        <w:ind w:left="720" w:right="60" w:hanging="680"/>
        <w:rPr>
          <w:lang w:val="en-US"/>
        </w:rPr>
      </w:pPr>
      <w:r w:rsidRPr="004F1D78">
        <w:rPr>
          <w:lang w:val="tr-TR"/>
        </w:rPr>
        <w:t xml:space="preserve">Şirket ortağı vasfı olan tüzel kişilerin Şirket sermayesindeki payları, </w:t>
      </w:r>
      <w:r w:rsidR="00727C79" w:rsidRPr="004F1D78">
        <w:rPr>
          <w:lang w:val="tr-TR"/>
        </w:rPr>
        <w:t xml:space="preserve">ancak </w:t>
      </w:r>
      <w:r w:rsidRPr="004F1D78">
        <w:rPr>
          <w:lang w:val="tr-TR"/>
        </w:rPr>
        <w:t xml:space="preserve">Şirket ortaklarının muvafakati </w:t>
      </w:r>
      <w:r w:rsidR="00727C79" w:rsidRPr="004F1D78">
        <w:rPr>
          <w:lang w:val="tr-TR"/>
        </w:rPr>
        <w:t>ile haleflerine</w:t>
      </w:r>
      <w:r w:rsidRPr="004F1D78">
        <w:rPr>
          <w:lang w:val="tr-TR"/>
        </w:rPr>
        <w:t xml:space="preserve"> intikal eder</w:t>
      </w:r>
      <w:r w:rsidR="00EC5D5D" w:rsidRPr="004F1D78">
        <w:rPr>
          <w:lang w:val="en-US"/>
        </w:rPr>
        <w:t>.</w:t>
      </w:r>
    </w:p>
    <w:p w:rsidR="00C82ECF" w:rsidRPr="004F1D78" w:rsidRDefault="004A57E9">
      <w:pPr>
        <w:pStyle w:val="1"/>
        <w:shd w:val="clear" w:color="auto" w:fill="auto"/>
        <w:spacing w:before="0"/>
        <w:ind w:left="720" w:right="60" w:firstLine="0"/>
        <w:rPr>
          <w:lang w:val="en-US"/>
        </w:rPr>
      </w:pPr>
      <w:r w:rsidRPr="004F1D78">
        <w:rPr>
          <w:lang w:val="tr-TR"/>
        </w:rPr>
        <w:t xml:space="preserve">Şirket ortağı olan tüzel kişinin tasfiyesi durumunda, </w:t>
      </w:r>
      <w:r w:rsidR="00364253" w:rsidRPr="004F1D78">
        <w:rPr>
          <w:lang w:val="tr-TR"/>
        </w:rPr>
        <w:t xml:space="preserve">tüzel kişiye ait paydan </w:t>
      </w:r>
      <w:r w:rsidR="000428F6" w:rsidRPr="004F1D78">
        <w:rPr>
          <w:lang w:val="tr-TR"/>
        </w:rPr>
        <w:t xml:space="preserve">alacaklılarına yapılan ödemelerden arta kalan </w:t>
      </w:r>
      <w:r w:rsidR="00364253" w:rsidRPr="004F1D78">
        <w:rPr>
          <w:lang w:val="tr-TR"/>
        </w:rPr>
        <w:t>kısmı</w:t>
      </w:r>
      <w:r w:rsidR="00905CFD" w:rsidRPr="004F1D78">
        <w:rPr>
          <w:lang w:val="tr-TR"/>
        </w:rPr>
        <w:t>,</w:t>
      </w:r>
      <w:r w:rsidR="00364253" w:rsidRPr="004F1D78">
        <w:rPr>
          <w:lang w:val="tr-TR"/>
        </w:rPr>
        <w:t xml:space="preserve"> </w:t>
      </w:r>
      <w:r w:rsidR="00905CFD" w:rsidRPr="004F1D78">
        <w:rPr>
          <w:lang w:val="tr-TR"/>
        </w:rPr>
        <w:t xml:space="preserve">sermayede sahip oldukları </w:t>
      </w:r>
      <w:r w:rsidR="00FC569D" w:rsidRPr="004F1D78">
        <w:rPr>
          <w:lang w:val="tr-TR"/>
        </w:rPr>
        <w:t>paylarla orantılı</w:t>
      </w:r>
      <w:r w:rsidR="00905CFD" w:rsidRPr="004F1D78">
        <w:rPr>
          <w:lang w:val="tr-TR"/>
        </w:rPr>
        <w:t xml:space="preserve"> olarak Şirket ortakları</w:t>
      </w:r>
      <w:r w:rsidR="005F5B16">
        <w:rPr>
          <w:lang w:val="tr-TR"/>
        </w:rPr>
        <w:t xml:space="preserve"> arasında</w:t>
      </w:r>
      <w:r w:rsidR="00905CFD" w:rsidRPr="004F1D78">
        <w:rPr>
          <w:lang w:val="tr-TR"/>
        </w:rPr>
        <w:t xml:space="preserve"> </w:t>
      </w:r>
      <w:r w:rsidR="005F5B16">
        <w:rPr>
          <w:lang w:val="tr-TR"/>
        </w:rPr>
        <w:t>paylaştırılır</w:t>
      </w:r>
      <w:r w:rsidR="00EC5D5D" w:rsidRPr="004F1D78">
        <w:rPr>
          <w:lang w:val="en-US"/>
        </w:rPr>
        <w:t>.</w:t>
      </w:r>
    </w:p>
    <w:p w:rsidR="00C82ECF" w:rsidRPr="004F1D78" w:rsidRDefault="00E4217B">
      <w:pPr>
        <w:pStyle w:val="1"/>
        <w:numPr>
          <w:ilvl w:val="0"/>
          <w:numId w:val="21"/>
        </w:numPr>
        <w:shd w:val="clear" w:color="auto" w:fill="auto"/>
        <w:tabs>
          <w:tab w:val="left" w:pos="722"/>
        </w:tabs>
        <w:spacing w:before="0" w:after="507"/>
        <w:ind w:left="720" w:right="60" w:hanging="680"/>
        <w:rPr>
          <w:lang w:val="en-US"/>
        </w:rPr>
      </w:pPr>
      <w:r w:rsidRPr="004F1D78">
        <w:rPr>
          <w:lang w:val="tr-TR"/>
        </w:rPr>
        <w:t xml:space="preserve">Şirket sermayesindeki payın tamamının veya bir kısmının “Açık artırma” yöntemiye </w:t>
      </w:r>
      <w:r w:rsidR="00514336" w:rsidRPr="004F1D78">
        <w:rPr>
          <w:lang w:val="tr-TR"/>
        </w:rPr>
        <w:t xml:space="preserve">satılması durumunda, </w:t>
      </w:r>
      <w:r w:rsidR="00EE3DC2" w:rsidRPr="004F1D78">
        <w:rPr>
          <w:lang w:val="tr-TR"/>
        </w:rPr>
        <w:t>böylesi paya (veya bir kısmına) bağlı haklar ve yük</w:t>
      </w:r>
      <w:r w:rsidR="000C1E0A" w:rsidRPr="004F1D78">
        <w:rPr>
          <w:lang w:val="tr-TR"/>
        </w:rPr>
        <w:t>ümlülükler ancak Şirket ortaklarının muvafakati ile devreder</w:t>
      </w:r>
      <w:r w:rsidR="00EC5D5D" w:rsidRPr="004F1D78">
        <w:rPr>
          <w:lang w:val="en-US"/>
        </w:rPr>
        <w:t>.</w:t>
      </w:r>
    </w:p>
    <w:p w:rsidR="00C82ECF" w:rsidRPr="004F1D78" w:rsidRDefault="00773DE5">
      <w:pPr>
        <w:pStyle w:val="70"/>
        <w:shd w:val="clear" w:color="auto" w:fill="auto"/>
        <w:spacing w:line="240" w:lineRule="exact"/>
        <w:rPr>
          <w:lang w:val="en-US"/>
        </w:rPr>
      </w:pPr>
      <w:r w:rsidRPr="004F1D78">
        <w:rPr>
          <w:lang w:val="tr-TR"/>
        </w:rPr>
        <w:t>MADDE</w:t>
      </w:r>
      <w:r w:rsidR="00EC5D5D" w:rsidRPr="004F1D78">
        <w:rPr>
          <w:lang w:val="en-US"/>
        </w:rPr>
        <w:t xml:space="preserve"> 17.</w:t>
      </w:r>
    </w:p>
    <w:p w:rsidR="00C82ECF" w:rsidRPr="004F1D78" w:rsidRDefault="004406B4" w:rsidP="004406B4">
      <w:pPr>
        <w:pStyle w:val="70"/>
        <w:shd w:val="clear" w:color="auto" w:fill="auto"/>
        <w:spacing w:after="87" w:line="240" w:lineRule="exact"/>
        <w:rPr>
          <w:lang w:val="en-US"/>
        </w:rPr>
      </w:pPr>
      <w:r w:rsidRPr="004F1D78">
        <w:rPr>
          <w:lang w:val="tr-TR"/>
        </w:rPr>
        <w:t>Şirketin sermayesindeki payın tamamının veya bir kısmının Şirketçe iktisap edilmesi</w:t>
      </w:r>
    </w:p>
    <w:p w:rsidR="00C82ECF" w:rsidRPr="004F1D78" w:rsidRDefault="00790B11">
      <w:pPr>
        <w:pStyle w:val="1"/>
        <w:numPr>
          <w:ilvl w:val="0"/>
          <w:numId w:val="22"/>
        </w:numPr>
        <w:shd w:val="clear" w:color="auto" w:fill="auto"/>
        <w:tabs>
          <w:tab w:val="left" w:pos="731"/>
        </w:tabs>
        <w:spacing w:before="0" w:after="64" w:line="278" w:lineRule="exact"/>
        <w:ind w:left="720" w:right="60" w:hanging="680"/>
        <w:rPr>
          <w:lang w:val="en-US"/>
        </w:rPr>
      </w:pPr>
      <w:r w:rsidRPr="004F1D78">
        <w:rPr>
          <w:lang w:val="tr-TR"/>
        </w:rPr>
        <w:t>Kanunda ve Ana sözleşmede belirtilen durumlar haricinde, Şirket</w:t>
      </w:r>
      <w:r w:rsidR="00D33BC4" w:rsidRPr="004F1D78">
        <w:rPr>
          <w:lang w:val="tr-TR"/>
        </w:rPr>
        <w:t>in</w:t>
      </w:r>
      <w:r w:rsidRPr="004F1D78">
        <w:rPr>
          <w:lang w:val="tr-TR"/>
        </w:rPr>
        <w:t xml:space="preserve"> </w:t>
      </w:r>
      <w:r w:rsidR="008055B4" w:rsidRPr="004F1D78">
        <w:rPr>
          <w:lang w:val="tr-TR"/>
        </w:rPr>
        <w:t xml:space="preserve">kendi sermayesindeki payın tamamını veya bir kısmını iktisap etme hakkı yoktur. </w:t>
      </w:r>
    </w:p>
    <w:p w:rsidR="00C82ECF" w:rsidRPr="004F1D78" w:rsidRDefault="00B13817">
      <w:pPr>
        <w:pStyle w:val="1"/>
        <w:numPr>
          <w:ilvl w:val="0"/>
          <w:numId w:val="22"/>
        </w:numPr>
        <w:shd w:val="clear" w:color="auto" w:fill="auto"/>
        <w:tabs>
          <w:tab w:val="left" w:pos="722"/>
        </w:tabs>
        <w:spacing w:before="0"/>
        <w:ind w:left="720" w:right="60" w:hanging="680"/>
        <w:rPr>
          <w:lang w:val="en-US"/>
        </w:rPr>
      </w:pPr>
      <w:r w:rsidRPr="004F1D78">
        <w:rPr>
          <w:lang w:val="tr-TR"/>
        </w:rPr>
        <w:t>Bir Şirket ortağına ait payın tamamını veya bir kısmını Şirketin diğer ortakları ikt</w:t>
      </w:r>
      <w:r w:rsidR="00572E65">
        <w:rPr>
          <w:lang w:val="tr-TR"/>
        </w:rPr>
        <w:t>i</w:t>
      </w:r>
      <w:r w:rsidRPr="004F1D78">
        <w:rPr>
          <w:lang w:val="tr-TR"/>
        </w:rPr>
        <w:t xml:space="preserve">sap etmeyi reddetmişse veyahut payın tamamının veya bir kısmının üçüncü </w:t>
      </w:r>
      <w:r w:rsidR="002B7120" w:rsidRPr="004F1D78">
        <w:rPr>
          <w:lang w:val="tr-TR"/>
        </w:rPr>
        <w:t>kişiye devre</w:t>
      </w:r>
      <w:r w:rsidR="00522CBC" w:rsidRPr="004F1D78">
        <w:rPr>
          <w:lang w:val="tr-TR"/>
        </w:rPr>
        <w:t>dil</w:t>
      </w:r>
      <w:r w:rsidR="002B7120" w:rsidRPr="004F1D78">
        <w:rPr>
          <w:lang w:val="tr-TR"/>
        </w:rPr>
        <w:t>mesine Şirket ortakları muvafakat vermemişse</w:t>
      </w:r>
      <w:r w:rsidR="00522CBC" w:rsidRPr="004F1D78">
        <w:rPr>
          <w:lang w:val="tr-TR"/>
        </w:rPr>
        <w:t>,</w:t>
      </w:r>
      <w:r w:rsidRPr="004F1D78">
        <w:rPr>
          <w:lang w:val="en-US"/>
        </w:rPr>
        <w:t xml:space="preserve"> </w:t>
      </w:r>
      <w:r w:rsidR="00A8568F" w:rsidRPr="004F1D78">
        <w:rPr>
          <w:lang w:val="tr-TR"/>
        </w:rPr>
        <w:t xml:space="preserve">Şirket, </w:t>
      </w:r>
      <w:r w:rsidR="00F52744" w:rsidRPr="004F1D78">
        <w:rPr>
          <w:lang w:val="tr-TR"/>
        </w:rPr>
        <w:t>ortağın talebi üzerine</w:t>
      </w:r>
      <w:r w:rsidR="00A8568F" w:rsidRPr="004F1D78">
        <w:rPr>
          <w:lang w:val="tr-TR"/>
        </w:rPr>
        <w:t xml:space="preserve">, </w:t>
      </w:r>
      <w:r w:rsidR="004E1FB7" w:rsidRPr="004F1D78">
        <w:rPr>
          <w:lang w:val="tr-TR"/>
        </w:rPr>
        <w:t>böye ortağa</w:t>
      </w:r>
      <w:r w:rsidR="00600D81" w:rsidRPr="004F1D78">
        <w:rPr>
          <w:lang w:val="tr-TR"/>
        </w:rPr>
        <w:t xml:space="preserve"> ait</w:t>
      </w:r>
      <w:r w:rsidR="004E1FB7" w:rsidRPr="004F1D78">
        <w:rPr>
          <w:lang w:val="tr-TR"/>
        </w:rPr>
        <w:t xml:space="preserve"> </w:t>
      </w:r>
      <w:r w:rsidR="00600D81" w:rsidRPr="004F1D78">
        <w:rPr>
          <w:lang w:val="tr-TR"/>
        </w:rPr>
        <w:t>payın tamamını veya bir kısmını iktisap etmek</w:t>
      </w:r>
      <w:r w:rsidR="00E6760F" w:rsidRPr="004F1D78">
        <w:rPr>
          <w:lang w:val="tr-TR"/>
        </w:rPr>
        <w:t>le yükümlü olur</w:t>
      </w:r>
      <w:r w:rsidR="00EC5D5D" w:rsidRPr="004F1D78">
        <w:rPr>
          <w:lang w:val="en-US"/>
        </w:rPr>
        <w:t>.</w:t>
      </w:r>
    </w:p>
    <w:p w:rsidR="00C82ECF" w:rsidRPr="004F1D78" w:rsidRDefault="001B57C7">
      <w:pPr>
        <w:pStyle w:val="1"/>
        <w:shd w:val="clear" w:color="auto" w:fill="auto"/>
        <w:spacing w:before="0" w:after="87"/>
        <w:ind w:left="720" w:right="60" w:firstLine="0"/>
        <w:rPr>
          <w:lang w:val="en-US"/>
        </w:rPr>
      </w:pPr>
      <w:r w:rsidRPr="004F1D78">
        <w:rPr>
          <w:lang w:val="tr-TR"/>
        </w:rPr>
        <w:t>Şirket, b</w:t>
      </w:r>
      <w:r w:rsidR="00DC2E01" w:rsidRPr="004F1D78">
        <w:rPr>
          <w:lang w:val="tr-TR"/>
        </w:rPr>
        <w:t>u yükümlülüğün ortaya çıkmasından itibaren 3 (üç) ay içinde</w:t>
      </w:r>
      <w:r w:rsidR="002A31E0" w:rsidRPr="004F1D78">
        <w:rPr>
          <w:lang w:val="tr-TR"/>
        </w:rPr>
        <w:t xml:space="preserve"> Şirket ortağına</w:t>
      </w:r>
      <w:r w:rsidR="00AF1633" w:rsidRPr="004F1D78">
        <w:rPr>
          <w:lang w:val="tr-TR"/>
        </w:rPr>
        <w:t>,</w:t>
      </w:r>
      <w:r w:rsidR="002A31E0" w:rsidRPr="004F1D78">
        <w:rPr>
          <w:lang w:val="tr-TR"/>
        </w:rPr>
        <w:t xml:space="preserve"> </w:t>
      </w:r>
      <w:r w:rsidR="000F5AA7" w:rsidRPr="004F1D78">
        <w:rPr>
          <w:lang w:val="tr-TR"/>
        </w:rPr>
        <w:t xml:space="preserve">payının Şirket ortağının anılı taleple başvurmasından bir önceki mali yılın mali tablolarına istinaden belirlenen </w:t>
      </w:r>
      <w:r w:rsidR="002A31E0" w:rsidRPr="004F1D78">
        <w:rPr>
          <w:lang w:val="tr-TR"/>
        </w:rPr>
        <w:t>gerçek değerini</w:t>
      </w:r>
      <w:r w:rsidR="00825C83" w:rsidRPr="004F1D78">
        <w:rPr>
          <w:lang w:val="tr-TR"/>
        </w:rPr>
        <w:t xml:space="preserve"> ödemekle </w:t>
      </w:r>
      <w:r w:rsidR="00107D30" w:rsidRPr="004F1D78">
        <w:rPr>
          <w:lang w:val="tr-TR"/>
        </w:rPr>
        <w:t xml:space="preserve">veya ortağın muvafakatini alarak aynı değerde mal vermekle </w:t>
      </w:r>
      <w:r w:rsidR="00825C83" w:rsidRPr="004F1D78">
        <w:rPr>
          <w:lang w:val="tr-TR"/>
        </w:rPr>
        <w:t>yükümlüdür</w:t>
      </w:r>
      <w:r w:rsidR="00EC5D5D" w:rsidRPr="004F1D78">
        <w:rPr>
          <w:lang w:val="en-US"/>
        </w:rPr>
        <w:t>.</w:t>
      </w:r>
    </w:p>
    <w:p w:rsidR="00C82ECF" w:rsidRPr="004F1D78" w:rsidRDefault="000F5AA7">
      <w:pPr>
        <w:pStyle w:val="1"/>
        <w:numPr>
          <w:ilvl w:val="0"/>
          <w:numId w:val="22"/>
        </w:numPr>
        <w:shd w:val="clear" w:color="auto" w:fill="auto"/>
        <w:tabs>
          <w:tab w:val="left" w:pos="692"/>
        </w:tabs>
        <w:spacing w:before="0" w:after="99" w:line="240" w:lineRule="exact"/>
        <w:ind w:left="720" w:hanging="700"/>
        <w:rPr>
          <w:lang w:val="en-US"/>
        </w:rPr>
      </w:pPr>
      <w:r w:rsidRPr="004F1D78">
        <w:rPr>
          <w:lang w:val="tr-TR"/>
        </w:rPr>
        <w:t xml:space="preserve">Şirketten çıkarılan </w:t>
      </w:r>
      <w:r w:rsidR="005260CD" w:rsidRPr="004F1D78">
        <w:rPr>
          <w:lang w:val="tr-TR"/>
        </w:rPr>
        <w:t>ortağın payı Şirkete devreder</w:t>
      </w:r>
      <w:r w:rsidR="00EC5D5D" w:rsidRPr="004F1D78">
        <w:rPr>
          <w:lang w:val="en-US"/>
        </w:rPr>
        <w:t>.</w:t>
      </w:r>
    </w:p>
    <w:p w:rsidR="00C82ECF" w:rsidRPr="004F1D78" w:rsidRDefault="00F974C2">
      <w:pPr>
        <w:pStyle w:val="1"/>
        <w:shd w:val="clear" w:color="auto" w:fill="auto"/>
        <w:spacing w:before="0" w:after="503" w:line="269" w:lineRule="exact"/>
        <w:ind w:left="720" w:right="40" w:firstLine="0"/>
        <w:rPr>
          <w:lang w:val="en-US"/>
        </w:rPr>
      </w:pPr>
      <w:r w:rsidRPr="004F1D78">
        <w:rPr>
          <w:lang w:val="tr-TR"/>
        </w:rPr>
        <w:t xml:space="preserve">Bu durumda, Şirket, </w:t>
      </w:r>
      <w:r w:rsidR="00864119" w:rsidRPr="004F1D78">
        <w:rPr>
          <w:lang w:val="tr-TR"/>
        </w:rPr>
        <w:t xml:space="preserve">çıkarılan </w:t>
      </w:r>
      <w:r w:rsidRPr="004F1D78">
        <w:rPr>
          <w:lang w:val="tr-TR"/>
        </w:rPr>
        <w:t xml:space="preserve">ortağa, payının </w:t>
      </w:r>
      <w:r w:rsidR="00BE34EF" w:rsidRPr="004F1D78">
        <w:rPr>
          <w:lang w:val="tr-TR"/>
        </w:rPr>
        <w:t>çıkarılma hakkındaki mahkeme kararının kesinleşmesinden</w:t>
      </w:r>
      <w:r w:rsidRPr="004F1D78">
        <w:rPr>
          <w:lang w:val="tr-TR"/>
        </w:rPr>
        <w:t xml:space="preserve"> bir önceki mali yılın mali tablolarına istinaden belirlenen gerçek değerini ödemekle veya </w:t>
      </w:r>
      <w:r w:rsidR="001A6089" w:rsidRPr="004F1D78">
        <w:rPr>
          <w:lang w:val="tr-TR"/>
        </w:rPr>
        <w:t xml:space="preserve">çıkarılan </w:t>
      </w:r>
      <w:r w:rsidRPr="004F1D78">
        <w:rPr>
          <w:lang w:val="tr-TR"/>
        </w:rPr>
        <w:t>ortağın muvafakatini alarak aynı değerde mal vermekle yükümlüdür</w:t>
      </w:r>
      <w:r w:rsidR="00EC5D5D" w:rsidRPr="004F1D78">
        <w:rPr>
          <w:lang w:val="en-US"/>
        </w:rPr>
        <w:t>.</w:t>
      </w:r>
    </w:p>
    <w:p w:rsidR="00C82ECF" w:rsidRPr="004F1D78" w:rsidRDefault="006D026E">
      <w:pPr>
        <w:pStyle w:val="70"/>
        <w:shd w:val="clear" w:color="auto" w:fill="auto"/>
        <w:spacing w:line="240" w:lineRule="exact"/>
        <w:ind w:left="20"/>
      </w:pPr>
      <w:r w:rsidRPr="004F1D78">
        <w:rPr>
          <w:lang w:val="tr-TR"/>
        </w:rPr>
        <w:t>MADDE</w:t>
      </w:r>
      <w:r w:rsidR="00EC5D5D" w:rsidRPr="004F1D78">
        <w:t xml:space="preserve"> 18.</w:t>
      </w:r>
    </w:p>
    <w:p w:rsidR="00C82ECF" w:rsidRPr="004F1D78" w:rsidRDefault="006D026E">
      <w:pPr>
        <w:pStyle w:val="70"/>
        <w:shd w:val="clear" w:color="auto" w:fill="auto"/>
        <w:spacing w:after="81" w:line="240" w:lineRule="exact"/>
        <w:ind w:left="20"/>
      </w:pPr>
      <w:r w:rsidRPr="004F1D78">
        <w:rPr>
          <w:lang w:val="tr-TR"/>
        </w:rPr>
        <w:t xml:space="preserve">Şirkete ait paylar </w:t>
      </w:r>
    </w:p>
    <w:p w:rsidR="00C82ECF" w:rsidRPr="004F1D78" w:rsidRDefault="001A6089">
      <w:pPr>
        <w:pStyle w:val="1"/>
        <w:numPr>
          <w:ilvl w:val="0"/>
          <w:numId w:val="23"/>
        </w:numPr>
        <w:shd w:val="clear" w:color="auto" w:fill="auto"/>
        <w:tabs>
          <w:tab w:val="left" w:pos="702"/>
        </w:tabs>
        <w:spacing w:before="0" w:after="56"/>
        <w:ind w:left="720" w:right="40" w:hanging="700"/>
      </w:pPr>
      <w:r w:rsidRPr="004F1D78">
        <w:rPr>
          <w:lang w:val="tr-TR"/>
        </w:rPr>
        <w:lastRenderedPageBreak/>
        <w:t xml:space="preserve">Şirkete ait paylar, </w:t>
      </w:r>
      <w:r w:rsidR="007A3280" w:rsidRPr="004F1D78">
        <w:rPr>
          <w:lang w:val="tr-TR"/>
        </w:rPr>
        <w:t xml:space="preserve">Şirket Genel Kurul </w:t>
      </w:r>
      <w:r w:rsidR="00812C41" w:rsidRPr="004F1D78">
        <w:rPr>
          <w:lang w:val="tr-TR"/>
        </w:rPr>
        <w:t xml:space="preserve">toplantılarında oylama sonuçlarının sayılmasında, Şirket karının </w:t>
      </w:r>
      <w:r w:rsidR="00915B1F" w:rsidRPr="004F1D78">
        <w:rPr>
          <w:lang w:val="tr-TR"/>
        </w:rPr>
        <w:t xml:space="preserve">dağıtılmasında </w:t>
      </w:r>
      <w:r w:rsidR="00812C41" w:rsidRPr="004F1D78">
        <w:rPr>
          <w:lang w:val="tr-TR"/>
        </w:rPr>
        <w:t xml:space="preserve">ve </w:t>
      </w:r>
      <w:r w:rsidR="0072102E" w:rsidRPr="004F1D78">
        <w:rPr>
          <w:lang w:val="tr-TR"/>
        </w:rPr>
        <w:t xml:space="preserve">Şirketin tasfiyesi durumunda mal varlığının </w:t>
      </w:r>
      <w:r w:rsidR="00A52957" w:rsidRPr="004F1D78">
        <w:rPr>
          <w:lang w:val="tr-TR"/>
        </w:rPr>
        <w:t>dağıtılmasında dikkate alınmaz</w:t>
      </w:r>
      <w:r w:rsidR="00EC5D5D" w:rsidRPr="004F1D78">
        <w:t>.</w:t>
      </w:r>
      <w:r w:rsidR="00915B1F">
        <w:rPr>
          <w:lang w:val="tr-TR"/>
        </w:rPr>
        <w:t xml:space="preserve"> </w:t>
      </w:r>
    </w:p>
    <w:p w:rsidR="00C82ECF" w:rsidRPr="004F1D78" w:rsidRDefault="00CB41E9">
      <w:pPr>
        <w:pStyle w:val="1"/>
        <w:numPr>
          <w:ilvl w:val="0"/>
          <w:numId w:val="23"/>
        </w:numPr>
        <w:shd w:val="clear" w:color="auto" w:fill="auto"/>
        <w:tabs>
          <w:tab w:val="left" w:pos="697"/>
        </w:tabs>
        <w:spacing w:before="0" w:line="278" w:lineRule="exact"/>
        <w:ind w:left="720" w:right="40" w:hanging="700"/>
      </w:pPr>
      <w:r w:rsidRPr="004F1D78">
        <w:rPr>
          <w:lang w:val="tr-TR"/>
        </w:rPr>
        <w:t>Şirket sermayesindeki payın tamamının veya bir kısmının Şirkete intikalini (devrini)</w:t>
      </w:r>
      <w:r w:rsidR="00E16288" w:rsidRPr="004F1D78">
        <w:rPr>
          <w:lang w:val="tr-TR"/>
        </w:rPr>
        <w:t xml:space="preserve"> izleyen bir yıl içinde, </w:t>
      </w:r>
      <w:r w:rsidR="00F962FB" w:rsidRPr="004F1D78">
        <w:rPr>
          <w:lang w:val="tr-TR"/>
        </w:rPr>
        <w:t xml:space="preserve">söz konusu pay Şirketin Genel Kurul kararıyla </w:t>
      </w:r>
      <w:r w:rsidR="003C1E63" w:rsidRPr="004F1D78">
        <w:rPr>
          <w:lang w:val="tr-TR"/>
        </w:rPr>
        <w:t xml:space="preserve">sermayede sahip oldukları </w:t>
      </w:r>
      <w:r w:rsidR="00FC569D" w:rsidRPr="004F1D78">
        <w:rPr>
          <w:lang w:val="tr-TR"/>
        </w:rPr>
        <w:t>paylarla orantılı</w:t>
      </w:r>
      <w:r w:rsidR="003C1E63" w:rsidRPr="004F1D78">
        <w:rPr>
          <w:lang w:val="tr-TR"/>
        </w:rPr>
        <w:t xml:space="preserve"> olarak Şirket ortakları</w:t>
      </w:r>
      <w:r w:rsidR="00644F88">
        <w:rPr>
          <w:lang w:val="tr-TR"/>
        </w:rPr>
        <w:t xml:space="preserve"> arasında paylaştırılmalıdır</w:t>
      </w:r>
      <w:r w:rsidR="00EC5D5D" w:rsidRPr="004F1D78">
        <w:t>.</w:t>
      </w:r>
    </w:p>
    <w:p w:rsidR="00C82ECF" w:rsidRPr="004F1D78" w:rsidRDefault="0042366E">
      <w:pPr>
        <w:pStyle w:val="1"/>
        <w:numPr>
          <w:ilvl w:val="0"/>
          <w:numId w:val="23"/>
        </w:numPr>
        <w:shd w:val="clear" w:color="auto" w:fill="auto"/>
        <w:tabs>
          <w:tab w:val="left" w:pos="697"/>
        </w:tabs>
        <w:spacing w:before="0" w:after="511" w:line="278" w:lineRule="exact"/>
        <w:ind w:left="720" w:right="40" w:hanging="700"/>
      </w:pPr>
      <w:r>
        <w:rPr>
          <w:lang w:val="tr-TR"/>
        </w:rPr>
        <w:t>Yalnızca</w:t>
      </w:r>
      <w:r w:rsidR="00F209AD" w:rsidRPr="004F1D78">
        <w:rPr>
          <w:lang w:val="tr-TR"/>
        </w:rPr>
        <w:t xml:space="preserve"> </w:t>
      </w:r>
      <w:r w:rsidR="00F32975" w:rsidRPr="004F1D78">
        <w:rPr>
          <w:lang w:val="tr-TR"/>
        </w:rPr>
        <w:t xml:space="preserve">Şirkete intikalinden önce </w:t>
      </w:r>
      <w:r w:rsidR="00F209AD" w:rsidRPr="004F1D78">
        <w:rPr>
          <w:lang w:val="tr-TR"/>
        </w:rPr>
        <w:t>değeri ödenen pay</w:t>
      </w:r>
      <w:r w:rsidR="00E97A32" w:rsidRPr="004F1D78">
        <w:rPr>
          <w:lang w:val="tr-TR"/>
        </w:rPr>
        <w:t>lar</w:t>
      </w:r>
      <w:r w:rsidR="00F209AD" w:rsidRPr="004F1D78">
        <w:rPr>
          <w:lang w:val="tr-TR"/>
        </w:rPr>
        <w:t xml:space="preserve"> (tamamı veya bir kısmı) </w:t>
      </w:r>
      <w:r w:rsidR="00E97A32" w:rsidRPr="004F1D78">
        <w:rPr>
          <w:lang w:val="tr-TR"/>
        </w:rPr>
        <w:t>Şirket ortakları</w:t>
      </w:r>
      <w:r w:rsidR="00644F88">
        <w:rPr>
          <w:lang w:val="tr-TR"/>
        </w:rPr>
        <w:t xml:space="preserve"> arasında paylaştırılabilir</w:t>
      </w:r>
      <w:r w:rsidR="00EC5D5D" w:rsidRPr="004F1D78">
        <w:t>.</w:t>
      </w:r>
    </w:p>
    <w:p w:rsidR="00C82ECF" w:rsidRPr="004F1D78" w:rsidRDefault="00F32975">
      <w:pPr>
        <w:pStyle w:val="70"/>
        <w:shd w:val="clear" w:color="auto" w:fill="auto"/>
        <w:spacing w:line="240" w:lineRule="exact"/>
        <w:ind w:left="20"/>
      </w:pPr>
      <w:r w:rsidRPr="004F1D78">
        <w:rPr>
          <w:lang w:val="tr-TR"/>
        </w:rPr>
        <w:t>MADDE</w:t>
      </w:r>
      <w:r w:rsidR="00EC5D5D" w:rsidRPr="004F1D78">
        <w:t xml:space="preserve"> 19.</w:t>
      </w:r>
    </w:p>
    <w:p w:rsidR="00C82ECF" w:rsidRPr="004F1D78" w:rsidRDefault="009D5381">
      <w:pPr>
        <w:pStyle w:val="70"/>
        <w:shd w:val="clear" w:color="auto" w:fill="auto"/>
        <w:spacing w:after="81" w:line="240" w:lineRule="exact"/>
        <w:ind w:left="20"/>
      </w:pPr>
      <w:r w:rsidRPr="004F1D78">
        <w:rPr>
          <w:lang w:val="tr-TR"/>
        </w:rPr>
        <w:t xml:space="preserve">Şirket sermayesindeki payların rehni </w:t>
      </w:r>
    </w:p>
    <w:p w:rsidR="00C82ECF" w:rsidRPr="004F1D78" w:rsidRDefault="0063653D">
      <w:pPr>
        <w:pStyle w:val="1"/>
        <w:numPr>
          <w:ilvl w:val="0"/>
          <w:numId w:val="24"/>
        </w:numPr>
        <w:shd w:val="clear" w:color="auto" w:fill="auto"/>
        <w:tabs>
          <w:tab w:val="left" w:pos="697"/>
        </w:tabs>
        <w:spacing w:before="0" w:after="56"/>
        <w:ind w:left="720" w:right="40" w:hanging="700"/>
        <w:rPr>
          <w:lang w:val="en-US"/>
        </w:rPr>
      </w:pPr>
      <w:r w:rsidRPr="004F1D78">
        <w:rPr>
          <w:lang w:val="tr-TR"/>
        </w:rPr>
        <w:t xml:space="preserve">Şirket ortağı kendisine ait payın tamamını veya bir kısmını </w:t>
      </w:r>
      <w:r w:rsidR="003263FA" w:rsidRPr="004F1D78">
        <w:rPr>
          <w:lang w:val="tr-TR"/>
        </w:rPr>
        <w:t xml:space="preserve">Şirketin diğer bir ortağına </w:t>
      </w:r>
      <w:r w:rsidR="00094A8C" w:rsidRPr="004F1D78">
        <w:rPr>
          <w:lang w:val="tr-TR"/>
        </w:rPr>
        <w:t>rehin verebilir</w:t>
      </w:r>
      <w:r w:rsidR="00EC5D5D" w:rsidRPr="004F1D78">
        <w:rPr>
          <w:lang w:val="en-US"/>
        </w:rPr>
        <w:t>.</w:t>
      </w:r>
    </w:p>
    <w:p w:rsidR="00C82ECF" w:rsidRPr="004F1D78" w:rsidRDefault="002C5BE6">
      <w:pPr>
        <w:pStyle w:val="1"/>
        <w:numPr>
          <w:ilvl w:val="0"/>
          <w:numId w:val="24"/>
        </w:numPr>
        <w:shd w:val="clear" w:color="auto" w:fill="auto"/>
        <w:tabs>
          <w:tab w:val="left" w:pos="702"/>
        </w:tabs>
        <w:spacing w:before="0" w:after="68" w:line="278" w:lineRule="exact"/>
        <w:ind w:left="720" w:right="40" w:hanging="700"/>
        <w:rPr>
          <w:lang w:val="en-US"/>
        </w:rPr>
      </w:pPr>
      <w:r w:rsidRPr="004F1D78">
        <w:rPr>
          <w:lang w:val="tr-TR"/>
        </w:rPr>
        <w:t>Şirket ortağının kendisine ait payın tamamını veya bir kısmını üçüncü kişiye rehin vermesi yasaktır</w:t>
      </w:r>
      <w:r w:rsidR="00EC5D5D" w:rsidRPr="004F1D78">
        <w:rPr>
          <w:lang w:val="en-US"/>
        </w:rPr>
        <w:t>.</w:t>
      </w:r>
    </w:p>
    <w:p w:rsidR="00C82ECF" w:rsidRPr="004F1D78" w:rsidRDefault="00917F07">
      <w:pPr>
        <w:pStyle w:val="1"/>
        <w:numPr>
          <w:ilvl w:val="0"/>
          <w:numId w:val="24"/>
        </w:numPr>
        <w:shd w:val="clear" w:color="auto" w:fill="auto"/>
        <w:tabs>
          <w:tab w:val="left" w:pos="702"/>
        </w:tabs>
        <w:spacing w:before="0" w:after="83" w:line="269" w:lineRule="exact"/>
        <w:ind w:left="720" w:right="40" w:hanging="700"/>
        <w:rPr>
          <w:lang w:val="tr-TR"/>
        </w:rPr>
      </w:pPr>
      <w:r w:rsidRPr="004F1D78">
        <w:rPr>
          <w:lang w:val="tr-TR"/>
        </w:rPr>
        <w:t>Payın tamamına veya bir kısmına yönelik rehin sözleşmesi noter tasdikli olmalıdır</w:t>
      </w:r>
      <w:r w:rsidR="00EC5D5D" w:rsidRPr="004F1D78">
        <w:rPr>
          <w:lang w:val="tr-TR"/>
        </w:rPr>
        <w:t>.</w:t>
      </w:r>
    </w:p>
    <w:p w:rsidR="00C82ECF" w:rsidRPr="004F1D78" w:rsidRDefault="00C02E75">
      <w:pPr>
        <w:pStyle w:val="1"/>
        <w:shd w:val="clear" w:color="auto" w:fill="auto"/>
        <w:spacing w:before="0" w:after="86" w:line="240" w:lineRule="exact"/>
        <w:ind w:left="720" w:firstLine="0"/>
        <w:rPr>
          <w:lang w:val="en-US"/>
        </w:rPr>
      </w:pPr>
      <w:r w:rsidRPr="004F1D78">
        <w:rPr>
          <w:lang w:val="tr-TR"/>
        </w:rPr>
        <w:t>Noter tasdiki olmayan işlem (rehin sözleşmesi) geçersizdir</w:t>
      </w:r>
      <w:r w:rsidR="00EC5D5D" w:rsidRPr="004F1D78">
        <w:rPr>
          <w:lang w:val="en-US"/>
        </w:rPr>
        <w:t>.</w:t>
      </w:r>
    </w:p>
    <w:p w:rsidR="00C82ECF" w:rsidRPr="004F1D78" w:rsidRDefault="0023378E">
      <w:pPr>
        <w:pStyle w:val="1"/>
        <w:shd w:val="clear" w:color="auto" w:fill="auto"/>
        <w:spacing w:before="0" w:after="507"/>
        <w:ind w:left="720" w:right="40" w:firstLine="0"/>
        <w:rPr>
          <w:lang w:val="en-US"/>
        </w:rPr>
      </w:pPr>
      <w:r w:rsidRPr="004F1D78">
        <w:rPr>
          <w:lang w:val="tr-TR"/>
        </w:rPr>
        <w:t>Şirket sermayesindeki payın tamamının veya bir kısmının</w:t>
      </w:r>
      <w:r w:rsidRPr="004F1D78">
        <w:rPr>
          <w:lang w:val="en-US"/>
        </w:rPr>
        <w:t xml:space="preserve"> </w:t>
      </w:r>
      <w:r w:rsidRPr="004F1D78">
        <w:rPr>
          <w:lang w:val="tr-TR"/>
        </w:rPr>
        <w:t xml:space="preserve">rehni </w:t>
      </w:r>
      <w:r w:rsidR="001E140F" w:rsidRPr="004F1D78">
        <w:rPr>
          <w:lang w:val="tr-TR"/>
        </w:rPr>
        <w:t xml:space="preserve">Kanunda öngörülen şekilde tescil edilmelidir </w:t>
      </w:r>
      <w:r w:rsidR="00FC5CAB" w:rsidRPr="004F1D78">
        <w:rPr>
          <w:lang w:val="tr-TR"/>
        </w:rPr>
        <w:t>ve rehin tescil anından itibaren doğmuş sayılır</w:t>
      </w:r>
      <w:r w:rsidR="00EC5D5D" w:rsidRPr="004F1D78">
        <w:rPr>
          <w:lang w:val="en-US"/>
        </w:rPr>
        <w:t>.</w:t>
      </w:r>
    </w:p>
    <w:p w:rsidR="00C82ECF" w:rsidRPr="004F1D78" w:rsidRDefault="00BC2709">
      <w:pPr>
        <w:pStyle w:val="70"/>
        <w:shd w:val="clear" w:color="auto" w:fill="auto"/>
        <w:spacing w:line="240" w:lineRule="exact"/>
        <w:ind w:left="20"/>
      </w:pPr>
      <w:r w:rsidRPr="004F1D78">
        <w:rPr>
          <w:lang w:val="tr-TR"/>
        </w:rPr>
        <w:t>MADDE</w:t>
      </w:r>
      <w:r w:rsidR="00EC5D5D" w:rsidRPr="004F1D78">
        <w:t xml:space="preserve"> 20.</w:t>
      </w:r>
    </w:p>
    <w:p w:rsidR="00C82ECF" w:rsidRPr="004F1D78" w:rsidRDefault="001E04E4">
      <w:pPr>
        <w:pStyle w:val="70"/>
        <w:shd w:val="clear" w:color="auto" w:fill="auto"/>
        <w:spacing w:after="86" w:line="240" w:lineRule="exact"/>
        <w:ind w:left="20"/>
      </w:pPr>
      <w:r w:rsidRPr="004F1D78">
        <w:rPr>
          <w:lang w:val="tr-TR"/>
        </w:rPr>
        <w:t xml:space="preserve">Ortağın Şirketten çıkması </w:t>
      </w:r>
    </w:p>
    <w:p w:rsidR="009B3864" w:rsidRDefault="00790A4E" w:rsidP="009B3864">
      <w:pPr>
        <w:pStyle w:val="1"/>
        <w:numPr>
          <w:ilvl w:val="0"/>
          <w:numId w:val="25"/>
        </w:numPr>
        <w:shd w:val="clear" w:color="auto" w:fill="auto"/>
        <w:tabs>
          <w:tab w:val="left" w:pos="721"/>
        </w:tabs>
        <w:spacing w:before="0"/>
        <w:ind w:left="720" w:right="40" w:hanging="700"/>
      </w:pPr>
      <w:r w:rsidRPr="004F1D78">
        <w:rPr>
          <w:lang w:val="tr-TR"/>
        </w:rPr>
        <w:t>Şirket ortağı istediği zaman diğer ortakların veya Şirketin muvafakatine gerek olmadan</w:t>
      </w:r>
      <w:r w:rsidR="00405EE7" w:rsidRPr="004F1D78">
        <w:rPr>
          <w:lang w:val="tr-TR"/>
        </w:rPr>
        <w:t>,</w:t>
      </w:r>
      <w:r w:rsidRPr="004F1D78">
        <w:rPr>
          <w:lang w:val="tr-TR"/>
        </w:rPr>
        <w:t xml:space="preserve"> </w:t>
      </w:r>
      <w:r w:rsidR="00405EE7" w:rsidRPr="004F1D78">
        <w:rPr>
          <w:lang w:val="tr-TR"/>
        </w:rPr>
        <w:t xml:space="preserve">Şirketten çıkmaya dair dilekçeyi sunmak suretiyle veya </w:t>
      </w:r>
      <w:r w:rsidR="00AC5B5D" w:rsidRPr="004F1D78">
        <w:rPr>
          <w:lang w:val="tr-TR"/>
        </w:rPr>
        <w:t xml:space="preserve">(şayet diğer ortaklar onun sermayedeki payını satın almayı reddetmişlerse) </w:t>
      </w:r>
      <w:r w:rsidR="00411B2C" w:rsidRPr="004F1D78">
        <w:rPr>
          <w:lang w:val="tr-TR"/>
        </w:rPr>
        <w:t xml:space="preserve">kendi payını </w:t>
      </w:r>
      <w:r w:rsidR="00AC5B5D" w:rsidRPr="004F1D78">
        <w:rPr>
          <w:lang w:val="tr-TR"/>
        </w:rPr>
        <w:t xml:space="preserve">satın </w:t>
      </w:r>
      <w:r w:rsidR="00411B2C" w:rsidRPr="004F1D78">
        <w:rPr>
          <w:lang w:val="tr-TR"/>
        </w:rPr>
        <w:t>alması için Şirkete talep gönderme</w:t>
      </w:r>
      <w:r w:rsidR="00AC5B5D" w:rsidRPr="004F1D78">
        <w:rPr>
          <w:lang w:val="tr-TR"/>
        </w:rPr>
        <w:t>k</w:t>
      </w:r>
      <w:r w:rsidR="00411B2C" w:rsidRPr="004F1D78">
        <w:rPr>
          <w:lang w:val="tr-TR"/>
        </w:rPr>
        <w:t xml:space="preserve"> yoluyla Şirketten çıkabilir</w:t>
      </w:r>
      <w:r w:rsidR="00EC5D5D" w:rsidRPr="004F1D78">
        <w:t>.</w:t>
      </w:r>
    </w:p>
    <w:p w:rsidR="009B3864" w:rsidRDefault="009B3864" w:rsidP="009B3864">
      <w:pPr>
        <w:pStyle w:val="1"/>
        <w:shd w:val="clear" w:color="auto" w:fill="auto"/>
        <w:tabs>
          <w:tab w:val="left" w:pos="721"/>
        </w:tabs>
        <w:spacing w:before="0"/>
        <w:ind w:left="720" w:right="40" w:firstLine="0"/>
      </w:pPr>
      <w:r w:rsidRPr="009B3864">
        <w:rPr>
          <w:lang w:val="tr-TR"/>
        </w:rPr>
        <w:t>Rusya Federasyonu’nun noterlik kanunu hükümleri gereğince, işlemin geçerlilik kazanabilmesi için ortağın Şirketten çıkmaya dair dilekçesi ve kendi payını satın alması için Şirkete göndereceği talep noter tasdikli olmalıdır</w:t>
      </w:r>
      <w:r w:rsidRPr="004F1D78">
        <w:t>.</w:t>
      </w:r>
    </w:p>
    <w:p w:rsidR="009B3864" w:rsidRPr="009B3864" w:rsidRDefault="009B3864" w:rsidP="009B3864">
      <w:pPr>
        <w:pStyle w:val="1"/>
        <w:shd w:val="clear" w:color="auto" w:fill="auto"/>
        <w:tabs>
          <w:tab w:val="left" w:pos="721"/>
        </w:tabs>
        <w:spacing w:before="0"/>
        <w:ind w:left="720" w:right="40" w:firstLine="0"/>
        <w:rPr>
          <w:lang w:val="en-US"/>
        </w:rPr>
      </w:pPr>
      <w:r w:rsidRPr="004F1D78">
        <w:rPr>
          <w:lang w:val="tr-TR"/>
        </w:rPr>
        <w:t>Noter tasdiki olmayan dilekçe (talep) geçersizdir</w:t>
      </w:r>
      <w:r w:rsidRPr="004F1D78">
        <w:rPr>
          <w:lang w:val="en-US"/>
        </w:rPr>
        <w:t>.</w:t>
      </w:r>
    </w:p>
    <w:p w:rsidR="0036780B" w:rsidRPr="009B3864" w:rsidRDefault="0036780B" w:rsidP="0036780B">
      <w:pPr>
        <w:pStyle w:val="1"/>
        <w:numPr>
          <w:ilvl w:val="0"/>
          <w:numId w:val="25"/>
        </w:numPr>
        <w:shd w:val="clear" w:color="auto" w:fill="auto"/>
        <w:spacing w:before="0" w:after="0" w:line="269" w:lineRule="exact"/>
        <w:ind w:left="740" w:right="40" w:hanging="700"/>
        <w:rPr>
          <w:lang w:val="en-US"/>
        </w:rPr>
      </w:pPr>
      <w:r w:rsidRPr="004F1D78">
        <w:rPr>
          <w:lang w:val="tr-TR"/>
        </w:rPr>
        <w:t>Ortağın Şirketten çıkması durumunda, o ortağa ait pay ilgili dilekçenin (talebin) Şirketçe teslim alınması anından itibaren Şirkete intikal eder</w:t>
      </w:r>
      <w:r w:rsidRPr="009B3864">
        <w:rPr>
          <w:lang w:val="en-US"/>
        </w:rPr>
        <w:t>.</w:t>
      </w:r>
    </w:p>
    <w:p w:rsidR="0036780B" w:rsidRPr="004F1D78" w:rsidRDefault="0036780B" w:rsidP="0036780B">
      <w:pPr>
        <w:pStyle w:val="1"/>
        <w:shd w:val="clear" w:color="auto" w:fill="auto"/>
        <w:spacing w:before="0" w:after="91" w:line="278" w:lineRule="exact"/>
        <w:ind w:left="740" w:right="60" w:firstLine="0"/>
        <w:rPr>
          <w:lang w:val="en-US"/>
        </w:rPr>
      </w:pPr>
      <w:r w:rsidRPr="004F1D78">
        <w:rPr>
          <w:lang w:val="en-US"/>
        </w:rPr>
        <w:t xml:space="preserve">Bu durumda, </w:t>
      </w:r>
      <w:r w:rsidRPr="004F1D78">
        <w:rPr>
          <w:lang w:val="tr-TR"/>
        </w:rPr>
        <w:t>Şirket, ilgili dilekçenin (talebin) teslim alınması anından itibaren 3 (üç) ay içinde Şirketten çıkmak için dilekçe (talep) veren Şirket ortağına, payının gerçek değerini ödemekle veya ortağın muvafakatini alarak aynı değerde mal vermekle yükümlüdür</w:t>
      </w:r>
      <w:r w:rsidRPr="004F1D78">
        <w:rPr>
          <w:lang w:val="en-US"/>
        </w:rPr>
        <w:t>.</w:t>
      </w:r>
    </w:p>
    <w:p w:rsidR="0036780B" w:rsidRPr="004F1D78" w:rsidRDefault="0036780B" w:rsidP="0036780B">
      <w:pPr>
        <w:pStyle w:val="1"/>
        <w:shd w:val="clear" w:color="auto" w:fill="auto"/>
        <w:spacing w:before="0" w:after="87" w:line="240" w:lineRule="exact"/>
        <w:ind w:left="740" w:firstLine="0"/>
        <w:rPr>
          <w:lang w:val="en-US"/>
        </w:rPr>
      </w:pPr>
      <w:r w:rsidRPr="004F1D78">
        <w:rPr>
          <w:lang w:val="tr-TR"/>
        </w:rPr>
        <w:t>Şirkete ait pay, Şirket ortakları</w:t>
      </w:r>
      <w:r w:rsidR="00E06AC3">
        <w:rPr>
          <w:lang w:val="tr-TR"/>
        </w:rPr>
        <w:t xml:space="preserve"> arasında paylaştırılır</w:t>
      </w:r>
      <w:r w:rsidRPr="004F1D78">
        <w:rPr>
          <w:lang w:val="en-US"/>
        </w:rPr>
        <w:t>.</w:t>
      </w:r>
    </w:p>
    <w:p w:rsidR="0036780B" w:rsidRPr="004F1D78" w:rsidRDefault="0036780B" w:rsidP="0036780B">
      <w:pPr>
        <w:pStyle w:val="1"/>
        <w:shd w:val="clear" w:color="auto" w:fill="auto"/>
        <w:spacing w:before="0" w:after="64" w:line="278" w:lineRule="exact"/>
        <w:ind w:left="740" w:right="60" w:firstLine="0"/>
        <w:rPr>
          <w:lang w:val="en-US"/>
        </w:rPr>
      </w:pPr>
      <w:r w:rsidRPr="004F1D78">
        <w:rPr>
          <w:lang w:val="tr-TR"/>
        </w:rPr>
        <w:t>Bu durumda, Şirket ortakları Şirket sermayesindeki paylarıyla orantılı olarak Şirkete ait payları iktisap edebilirler</w:t>
      </w:r>
      <w:r w:rsidRPr="004F1D78">
        <w:rPr>
          <w:lang w:val="en-US"/>
        </w:rPr>
        <w:t>.</w:t>
      </w:r>
    </w:p>
    <w:p w:rsidR="00C82ECF" w:rsidRPr="004F1D78" w:rsidRDefault="005508AA">
      <w:pPr>
        <w:pStyle w:val="1"/>
        <w:numPr>
          <w:ilvl w:val="0"/>
          <w:numId w:val="25"/>
        </w:numPr>
        <w:shd w:val="clear" w:color="auto" w:fill="auto"/>
        <w:tabs>
          <w:tab w:val="left" w:pos="741"/>
        </w:tabs>
        <w:spacing w:before="0"/>
        <w:ind w:left="740" w:right="60" w:hanging="700"/>
        <w:rPr>
          <w:lang w:val="tr-TR"/>
        </w:rPr>
      </w:pPr>
      <w:r w:rsidRPr="004F1D78">
        <w:rPr>
          <w:lang w:val="tr-TR"/>
        </w:rPr>
        <w:t xml:space="preserve">Şirket </w:t>
      </w:r>
      <w:r w:rsidR="00B1610A" w:rsidRPr="004F1D78">
        <w:rPr>
          <w:lang w:val="tr-TR"/>
        </w:rPr>
        <w:t>ortağının payının gerçek değeri, dilekçe (talep) tarihinden bir önceki mali yılın mali tablolarına istinaden payın Şirketin net varlıklarındaki ilgili kısmı olarak belirlenir ve Şirketin net varlıklarının değeri ile sermaye miktarı arasındaki farktan karşılanmak suretiyle ödenir</w:t>
      </w:r>
      <w:r w:rsidR="00EC5D5D" w:rsidRPr="004F1D78">
        <w:rPr>
          <w:lang w:val="en-US"/>
        </w:rPr>
        <w:t>.</w:t>
      </w:r>
      <w:r w:rsidR="009F6774" w:rsidRPr="004F1D78">
        <w:rPr>
          <w:lang w:val="tr-TR"/>
        </w:rPr>
        <w:t xml:space="preserve"> </w:t>
      </w:r>
    </w:p>
    <w:p w:rsidR="00C82ECF" w:rsidRPr="002B53C1" w:rsidRDefault="002B53C1">
      <w:pPr>
        <w:pStyle w:val="1"/>
        <w:shd w:val="clear" w:color="auto" w:fill="auto"/>
        <w:spacing w:before="0" w:after="56"/>
        <w:ind w:left="740" w:right="60" w:firstLine="0"/>
        <w:rPr>
          <w:lang w:val="tr-TR"/>
        </w:rPr>
      </w:pPr>
      <w:r>
        <w:rPr>
          <w:lang w:val="tr-TR"/>
        </w:rPr>
        <w:t xml:space="preserve">Şayet anılı fark, Şirketten çıkmak için </w:t>
      </w:r>
      <w:r w:rsidRPr="004F1D78">
        <w:rPr>
          <w:lang w:val="tr-TR"/>
        </w:rPr>
        <w:t xml:space="preserve">dilekçe (talep) </w:t>
      </w:r>
      <w:r>
        <w:rPr>
          <w:lang w:val="tr-TR"/>
        </w:rPr>
        <w:t xml:space="preserve">veren ortağa </w:t>
      </w:r>
      <w:r w:rsidRPr="004F1D78">
        <w:rPr>
          <w:lang w:val="tr-TR"/>
        </w:rPr>
        <w:t>payının gerçek değerini</w:t>
      </w:r>
      <w:r>
        <w:rPr>
          <w:lang w:val="tr-TR"/>
        </w:rPr>
        <w:t xml:space="preserve"> ödemeye yetmezse, </w:t>
      </w:r>
      <w:r w:rsidR="006E0DD3">
        <w:rPr>
          <w:lang w:val="tr-TR"/>
        </w:rPr>
        <w:t>Şirket, yetmedik kısım kadar sermayesini azaltmak zorundadır</w:t>
      </w:r>
      <w:r w:rsidR="00EC5D5D" w:rsidRPr="002B53C1">
        <w:rPr>
          <w:lang w:val="tr-TR"/>
        </w:rPr>
        <w:t>.</w:t>
      </w:r>
    </w:p>
    <w:p w:rsidR="00C82ECF" w:rsidRPr="00246D5B" w:rsidRDefault="00412148">
      <w:pPr>
        <w:pStyle w:val="1"/>
        <w:numPr>
          <w:ilvl w:val="0"/>
          <w:numId w:val="25"/>
        </w:numPr>
        <w:shd w:val="clear" w:color="auto" w:fill="auto"/>
        <w:tabs>
          <w:tab w:val="left" w:pos="741"/>
        </w:tabs>
        <w:spacing w:before="0" w:after="64" w:line="278" w:lineRule="exact"/>
        <w:ind w:left="740" w:right="60" w:hanging="700"/>
        <w:rPr>
          <w:lang w:val="tr-TR"/>
        </w:rPr>
      </w:pPr>
      <w:r w:rsidRPr="004F1D78">
        <w:rPr>
          <w:lang w:val="tr-TR"/>
        </w:rPr>
        <w:t xml:space="preserve">Hiç ortak kalmaycak şekilde </w:t>
      </w:r>
      <w:r w:rsidR="00A85B66" w:rsidRPr="004F1D78">
        <w:rPr>
          <w:lang w:val="tr-TR"/>
        </w:rPr>
        <w:t>Şirketten tüm ortakların çıkm</w:t>
      </w:r>
      <w:r w:rsidRPr="004F1D78">
        <w:rPr>
          <w:lang w:val="tr-TR"/>
        </w:rPr>
        <w:t xml:space="preserve">asına veya Şirketin tek ortağının Şirketten çıkmasına izin verilmiyor. </w:t>
      </w:r>
    </w:p>
    <w:p w:rsidR="00C82ECF" w:rsidRPr="00246D5B" w:rsidRDefault="00737269">
      <w:pPr>
        <w:pStyle w:val="1"/>
        <w:numPr>
          <w:ilvl w:val="0"/>
          <w:numId w:val="25"/>
        </w:numPr>
        <w:shd w:val="clear" w:color="auto" w:fill="auto"/>
        <w:tabs>
          <w:tab w:val="left" w:pos="746"/>
        </w:tabs>
        <w:spacing w:before="0" w:after="507"/>
        <w:ind w:left="740" w:right="60" w:hanging="700"/>
        <w:rPr>
          <w:lang w:val="tr-TR"/>
        </w:rPr>
      </w:pPr>
      <w:r w:rsidRPr="004F1D78">
        <w:rPr>
          <w:lang w:val="tr-TR"/>
        </w:rPr>
        <w:t>Şirket o</w:t>
      </w:r>
      <w:r w:rsidR="008B716C" w:rsidRPr="004F1D78">
        <w:rPr>
          <w:lang w:val="tr-TR"/>
        </w:rPr>
        <w:t>rtağın</w:t>
      </w:r>
      <w:r w:rsidRPr="004F1D78">
        <w:rPr>
          <w:lang w:val="tr-TR"/>
        </w:rPr>
        <w:t>ın Şirketten çıkmış olması,</w:t>
      </w:r>
      <w:r w:rsidR="008B716C" w:rsidRPr="004F1D78">
        <w:rPr>
          <w:lang w:val="tr-TR"/>
        </w:rPr>
        <w:t xml:space="preserve"> </w:t>
      </w:r>
      <w:r w:rsidR="00F31C3A" w:rsidRPr="004F1D78">
        <w:rPr>
          <w:lang w:val="tr-TR"/>
        </w:rPr>
        <w:t xml:space="preserve">onu, </w:t>
      </w:r>
      <w:r w:rsidR="008B716C" w:rsidRPr="004F1D78">
        <w:rPr>
          <w:lang w:val="tr-TR"/>
        </w:rPr>
        <w:t>Şirketten çıkma dilekçesini verme</w:t>
      </w:r>
      <w:r w:rsidR="009341CC" w:rsidRPr="004F1D78">
        <w:rPr>
          <w:lang w:val="tr-TR"/>
        </w:rPr>
        <w:t>den</w:t>
      </w:r>
      <w:r w:rsidR="008B716C" w:rsidRPr="004F1D78">
        <w:rPr>
          <w:lang w:val="tr-TR"/>
        </w:rPr>
        <w:t xml:space="preserve"> önce doğan Şirket </w:t>
      </w:r>
      <w:r w:rsidR="00825262" w:rsidRPr="004F1D78">
        <w:rPr>
          <w:lang w:val="tr-TR"/>
        </w:rPr>
        <w:t xml:space="preserve">mal varlığına katkıda bulunma </w:t>
      </w:r>
      <w:r w:rsidR="0084323A" w:rsidRPr="004F1D78">
        <w:rPr>
          <w:lang w:val="tr-TR"/>
        </w:rPr>
        <w:t>yükümlülüğünde muaf tutmaz</w:t>
      </w:r>
      <w:r w:rsidR="00EC5D5D" w:rsidRPr="00246D5B">
        <w:rPr>
          <w:lang w:val="tr-TR"/>
        </w:rPr>
        <w:t>.</w:t>
      </w:r>
    </w:p>
    <w:p w:rsidR="00C82ECF" w:rsidRPr="004F1D78" w:rsidRDefault="00334C8B">
      <w:pPr>
        <w:pStyle w:val="70"/>
        <w:shd w:val="clear" w:color="auto" w:fill="auto"/>
        <w:spacing w:line="240" w:lineRule="exact"/>
        <w:rPr>
          <w:lang w:val="en-US"/>
        </w:rPr>
      </w:pPr>
      <w:r w:rsidRPr="004F1D78">
        <w:rPr>
          <w:lang w:val="tr-TR"/>
        </w:rPr>
        <w:t>MADDE</w:t>
      </w:r>
      <w:r w:rsidR="00EC5D5D" w:rsidRPr="004F1D78">
        <w:rPr>
          <w:lang w:val="en-US"/>
        </w:rPr>
        <w:t xml:space="preserve"> 21.</w:t>
      </w:r>
    </w:p>
    <w:p w:rsidR="00C82ECF" w:rsidRPr="004F1D78" w:rsidRDefault="00BF5C1E">
      <w:pPr>
        <w:pStyle w:val="70"/>
        <w:shd w:val="clear" w:color="auto" w:fill="auto"/>
        <w:spacing w:after="86" w:line="240" w:lineRule="exact"/>
        <w:rPr>
          <w:lang w:val="tr-TR"/>
        </w:rPr>
      </w:pPr>
      <w:r w:rsidRPr="004F1D78">
        <w:rPr>
          <w:lang w:val="tr-TR"/>
        </w:rPr>
        <w:t xml:space="preserve">Şirket karının </w:t>
      </w:r>
      <w:r w:rsidR="000214DB" w:rsidRPr="004F1D78">
        <w:rPr>
          <w:lang w:val="tr-TR"/>
        </w:rPr>
        <w:t>ortaklara dağıtılması</w:t>
      </w:r>
    </w:p>
    <w:p w:rsidR="00C82ECF" w:rsidRPr="004F1D78" w:rsidRDefault="00DD5EBB">
      <w:pPr>
        <w:pStyle w:val="1"/>
        <w:numPr>
          <w:ilvl w:val="0"/>
          <w:numId w:val="26"/>
        </w:numPr>
        <w:shd w:val="clear" w:color="auto" w:fill="auto"/>
        <w:tabs>
          <w:tab w:val="left" w:pos="746"/>
        </w:tabs>
        <w:spacing w:before="0"/>
        <w:ind w:left="740" w:right="60" w:hanging="700"/>
        <w:rPr>
          <w:lang w:val="tr-TR"/>
        </w:rPr>
      </w:pPr>
      <w:r w:rsidRPr="004F1D78">
        <w:rPr>
          <w:lang w:val="tr-TR"/>
        </w:rPr>
        <w:t xml:space="preserve">Şirket, üç ayda bir, altı ayda bir veyahut yılda bir defa net karının (tamamının veya bir kısmının) </w:t>
      </w:r>
      <w:r w:rsidR="007A640B" w:rsidRPr="004F1D78">
        <w:rPr>
          <w:lang w:val="tr-TR"/>
        </w:rPr>
        <w:t>Şirket ortakları</w:t>
      </w:r>
      <w:r w:rsidR="003D7865">
        <w:rPr>
          <w:lang w:val="tr-TR"/>
        </w:rPr>
        <w:t>na</w:t>
      </w:r>
      <w:r w:rsidR="00A6583F" w:rsidRPr="004F1D78">
        <w:rPr>
          <w:lang w:val="tr-TR"/>
        </w:rPr>
        <w:t xml:space="preserve"> dağıtılmasına karar verebilir</w:t>
      </w:r>
      <w:r w:rsidR="00EC5D5D" w:rsidRPr="004F1D78">
        <w:rPr>
          <w:lang w:val="tr-TR"/>
        </w:rPr>
        <w:t>.</w:t>
      </w:r>
    </w:p>
    <w:p w:rsidR="00C82ECF" w:rsidRPr="004F1D78" w:rsidRDefault="00A6583F">
      <w:pPr>
        <w:pStyle w:val="1"/>
        <w:shd w:val="clear" w:color="auto" w:fill="auto"/>
        <w:spacing w:before="0" w:after="56"/>
        <w:ind w:left="740" w:right="60" w:firstLine="0"/>
        <w:rPr>
          <w:lang w:val="tr-TR"/>
        </w:rPr>
      </w:pPr>
      <w:r w:rsidRPr="004F1D78">
        <w:rPr>
          <w:lang w:val="tr-TR"/>
        </w:rPr>
        <w:lastRenderedPageBreak/>
        <w:t>Şirket karının Şirket ortaklarına dağıtılacak kısmının belirlenmesine (tespit edilmesine) Genel Kurul karar verir</w:t>
      </w:r>
      <w:r w:rsidR="00EC5D5D" w:rsidRPr="004F1D78">
        <w:rPr>
          <w:lang w:val="tr-TR"/>
        </w:rPr>
        <w:t>.</w:t>
      </w:r>
    </w:p>
    <w:p w:rsidR="00C82ECF" w:rsidRPr="004F1D78" w:rsidRDefault="00CA1FE8">
      <w:pPr>
        <w:pStyle w:val="1"/>
        <w:numPr>
          <w:ilvl w:val="0"/>
          <w:numId w:val="26"/>
        </w:numPr>
        <w:shd w:val="clear" w:color="auto" w:fill="auto"/>
        <w:tabs>
          <w:tab w:val="left" w:pos="741"/>
        </w:tabs>
        <w:spacing w:before="0" w:after="64" w:line="278" w:lineRule="exact"/>
        <w:ind w:left="740" w:right="60" w:hanging="700"/>
        <w:rPr>
          <w:lang w:val="tr-TR"/>
        </w:rPr>
      </w:pPr>
      <w:r w:rsidRPr="004F1D78">
        <w:rPr>
          <w:lang w:val="tr-TR"/>
        </w:rPr>
        <w:t>Şirket karının Şirket ortaklarına dağıtılmaya ayrılan kısmı, ortakların</w:t>
      </w:r>
      <w:r w:rsidR="003A0D25" w:rsidRPr="004F1D78">
        <w:rPr>
          <w:lang w:val="tr-TR"/>
        </w:rPr>
        <w:t xml:space="preserve"> Şirketin sermayesindeki paylarıyla orantılı olarak dağıtılır</w:t>
      </w:r>
      <w:r w:rsidR="00EC5D5D" w:rsidRPr="004F1D78">
        <w:rPr>
          <w:lang w:val="tr-TR"/>
        </w:rPr>
        <w:t>.</w:t>
      </w:r>
    </w:p>
    <w:p w:rsidR="00C82ECF" w:rsidRPr="004F1D78" w:rsidRDefault="00A8474C">
      <w:pPr>
        <w:pStyle w:val="1"/>
        <w:numPr>
          <w:ilvl w:val="0"/>
          <w:numId w:val="26"/>
        </w:numPr>
        <w:shd w:val="clear" w:color="auto" w:fill="auto"/>
        <w:tabs>
          <w:tab w:val="left" w:pos="741"/>
        </w:tabs>
        <w:spacing w:before="0" w:after="507"/>
        <w:ind w:left="740" w:right="60" w:hanging="700"/>
        <w:rPr>
          <w:lang w:val="tr-TR"/>
        </w:rPr>
      </w:pPr>
      <w:r w:rsidRPr="004F1D78">
        <w:rPr>
          <w:lang w:val="tr-TR"/>
        </w:rPr>
        <w:t>Şirketin dağıtılmaya tabi karının ilgili kısmı, Şirket ortaklarına kar dağıtılmasına dair alınan karar tarihinden itibaren en geç 60 (altmış) gün içinde ödenmelidir</w:t>
      </w:r>
      <w:r w:rsidR="00EC5D5D" w:rsidRPr="004F1D78">
        <w:rPr>
          <w:lang w:val="tr-TR"/>
        </w:rPr>
        <w:t>.</w:t>
      </w:r>
    </w:p>
    <w:p w:rsidR="00C82ECF" w:rsidRPr="004F1D78" w:rsidRDefault="002B65C7">
      <w:pPr>
        <w:pStyle w:val="70"/>
        <w:shd w:val="clear" w:color="auto" w:fill="auto"/>
        <w:spacing w:line="240" w:lineRule="exact"/>
        <w:rPr>
          <w:lang w:val="tr-TR"/>
        </w:rPr>
      </w:pPr>
      <w:r w:rsidRPr="004F1D78">
        <w:rPr>
          <w:lang w:val="tr-TR"/>
        </w:rPr>
        <w:t>MADDE</w:t>
      </w:r>
      <w:r w:rsidR="00EC5D5D" w:rsidRPr="004F1D78">
        <w:rPr>
          <w:lang w:val="tr-TR"/>
        </w:rPr>
        <w:t xml:space="preserve"> 22.</w:t>
      </w:r>
    </w:p>
    <w:p w:rsidR="00C82ECF" w:rsidRPr="004F1D78" w:rsidRDefault="00356F0E">
      <w:pPr>
        <w:pStyle w:val="70"/>
        <w:shd w:val="clear" w:color="auto" w:fill="auto"/>
        <w:spacing w:after="84" w:line="240" w:lineRule="exact"/>
        <w:rPr>
          <w:lang w:val="tr-TR"/>
        </w:rPr>
      </w:pPr>
      <w:r w:rsidRPr="004F1D78">
        <w:rPr>
          <w:lang w:val="tr-TR"/>
        </w:rPr>
        <w:t xml:space="preserve">Şirket karının ortaklara dağıtılmasının ve ödenmesinin kısıtlanması </w:t>
      </w:r>
    </w:p>
    <w:p w:rsidR="00C82ECF" w:rsidRPr="004F1D78" w:rsidRDefault="00356F0E">
      <w:pPr>
        <w:pStyle w:val="1"/>
        <w:numPr>
          <w:ilvl w:val="0"/>
          <w:numId w:val="27"/>
        </w:numPr>
        <w:shd w:val="clear" w:color="auto" w:fill="auto"/>
        <w:tabs>
          <w:tab w:val="left" w:pos="741"/>
        </w:tabs>
        <w:spacing w:before="0" w:after="95" w:line="283" w:lineRule="exact"/>
        <w:ind w:left="740" w:right="60" w:hanging="700"/>
        <w:rPr>
          <w:lang w:val="tr-TR"/>
        </w:rPr>
      </w:pPr>
      <w:r w:rsidRPr="004F1D78">
        <w:rPr>
          <w:lang w:val="tr-TR"/>
        </w:rPr>
        <w:t xml:space="preserve">Aşağıdaki koşullar sağlanana kadar Şirket, karının tamamının veya bir kısmının </w:t>
      </w:r>
      <w:r w:rsidR="005D24C0" w:rsidRPr="004F1D78">
        <w:rPr>
          <w:lang w:val="tr-TR"/>
        </w:rPr>
        <w:t>Şirket</w:t>
      </w:r>
      <w:r w:rsidRPr="004F1D78">
        <w:rPr>
          <w:lang w:val="tr-TR"/>
        </w:rPr>
        <w:t xml:space="preserve"> ortaklarına dağıtılmasına karar veremez</w:t>
      </w:r>
      <w:r w:rsidR="00EC5D5D" w:rsidRPr="004F1D78">
        <w:rPr>
          <w:lang w:val="tr-TR"/>
        </w:rPr>
        <w:t>:</w:t>
      </w:r>
    </w:p>
    <w:p w:rsidR="00C82ECF" w:rsidRPr="004F1D78" w:rsidRDefault="00472A4E">
      <w:pPr>
        <w:pStyle w:val="1"/>
        <w:numPr>
          <w:ilvl w:val="0"/>
          <w:numId w:val="28"/>
        </w:numPr>
        <w:shd w:val="clear" w:color="auto" w:fill="auto"/>
        <w:tabs>
          <w:tab w:val="left" w:pos="1278"/>
        </w:tabs>
        <w:spacing w:before="0" w:after="95" w:line="240" w:lineRule="exact"/>
        <w:ind w:left="740" w:firstLine="0"/>
        <w:rPr>
          <w:lang w:val="en-US"/>
        </w:rPr>
      </w:pPr>
      <w:r w:rsidRPr="004F1D78">
        <w:rPr>
          <w:lang w:val="tr-TR"/>
        </w:rPr>
        <w:t>Şirket sermayesi tamamen ödenene kadar</w:t>
      </w:r>
      <w:r w:rsidR="00EC5D5D" w:rsidRPr="004F1D78">
        <w:rPr>
          <w:lang w:val="en-US"/>
        </w:rPr>
        <w:t>;</w:t>
      </w:r>
    </w:p>
    <w:p w:rsidR="00C82ECF" w:rsidRPr="004F1D78" w:rsidRDefault="00472A4E">
      <w:pPr>
        <w:pStyle w:val="1"/>
        <w:numPr>
          <w:ilvl w:val="0"/>
          <w:numId w:val="28"/>
        </w:numPr>
        <w:shd w:val="clear" w:color="auto" w:fill="auto"/>
        <w:tabs>
          <w:tab w:val="left" w:pos="1297"/>
        </w:tabs>
        <w:spacing w:before="0" w:after="0"/>
        <w:ind w:left="1220" w:right="60" w:hanging="480"/>
        <w:jc w:val="left"/>
        <w:rPr>
          <w:lang w:val="en-US"/>
        </w:rPr>
      </w:pPr>
      <w:r w:rsidRPr="004F1D78">
        <w:rPr>
          <w:lang w:val="tr-TR"/>
        </w:rPr>
        <w:t xml:space="preserve">Kanunda ve Ana sözleşmede öngörülen durumlarda, </w:t>
      </w:r>
      <w:r w:rsidR="000771E5" w:rsidRPr="004F1D78">
        <w:rPr>
          <w:lang w:val="tr-TR"/>
        </w:rPr>
        <w:t>Şirket ortağını paynının tamamının veya bir kısmının gerçek değeri ödenene kadar</w:t>
      </w:r>
      <w:r w:rsidR="00EC5D5D" w:rsidRPr="004F1D78">
        <w:rPr>
          <w:lang w:val="en-US"/>
        </w:rPr>
        <w:t>;</w:t>
      </w:r>
    </w:p>
    <w:p w:rsidR="00C82ECF" w:rsidRPr="004F1D78" w:rsidRDefault="00C21504">
      <w:pPr>
        <w:pStyle w:val="1"/>
        <w:numPr>
          <w:ilvl w:val="0"/>
          <w:numId w:val="28"/>
        </w:numPr>
        <w:shd w:val="clear" w:color="auto" w:fill="auto"/>
        <w:tabs>
          <w:tab w:val="left" w:pos="1302"/>
        </w:tabs>
        <w:spacing w:before="0" w:after="56"/>
        <w:ind w:left="1260" w:right="40" w:hanging="520"/>
        <w:rPr>
          <w:lang w:val="en-US"/>
        </w:rPr>
      </w:pPr>
      <w:r w:rsidRPr="004F1D78">
        <w:rPr>
          <w:lang w:val="tr-TR"/>
        </w:rPr>
        <w:t>Böyle bir karar vereceği esnada Şirkette Rusya Federasyonu mevzuatına göre iflas belirtileri varsa veyahut söz konusu belirtiler böyle bir kararın alınması sonucunda belir</w:t>
      </w:r>
      <w:r w:rsidR="00B312CD">
        <w:rPr>
          <w:lang w:val="tr-TR"/>
        </w:rPr>
        <w:t>ecekse</w:t>
      </w:r>
      <w:r w:rsidR="00EC5D5D" w:rsidRPr="004F1D78">
        <w:rPr>
          <w:lang w:val="en-US"/>
        </w:rPr>
        <w:t>;</w:t>
      </w:r>
    </w:p>
    <w:p w:rsidR="00C82ECF" w:rsidRPr="004F1D78" w:rsidRDefault="00BE2682">
      <w:pPr>
        <w:pStyle w:val="1"/>
        <w:numPr>
          <w:ilvl w:val="0"/>
          <w:numId w:val="28"/>
        </w:numPr>
        <w:shd w:val="clear" w:color="auto" w:fill="auto"/>
        <w:tabs>
          <w:tab w:val="left" w:pos="1306"/>
        </w:tabs>
        <w:spacing w:before="0" w:after="91" w:line="278" w:lineRule="exact"/>
        <w:ind w:left="1260" w:right="40" w:hanging="520"/>
        <w:rPr>
          <w:lang w:val="en-US"/>
        </w:rPr>
      </w:pPr>
      <w:r w:rsidRPr="004F1D78">
        <w:rPr>
          <w:lang w:val="tr-TR"/>
        </w:rPr>
        <w:t>Böyle bir karar vereceği esnada Şirketin net varlıklarının değeri</w:t>
      </w:r>
      <w:r w:rsidR="009E2F7E" w:rsidRPr="004F1D78">
        <w:rPr>
          <w:lang w:val="tr-TR"/>
        </w:rPr>
        <w:t xml:space="preserve"> sermaye değerinden daha azsa veyahut </w:t>
      </w:r>
      <w:r w:rsidR="001A1F17" w:rsidRPr="004F1D78">
        <w:rPr>
          <w:lang w:val="tr-TR"/>
        </w:rPr>
        <w:t xml:space="preserve">böyle bir kararın alınması sonucunda sermayeden </w:t>
      </w:r>
      <w:r w:rsidR="005D24C0" w:rsidRPr="004F1D78">
        <w:rPr>
          <w:lang w:val="tr-TR"/>
        </w:rPr>
        <w:t>daha az hale gel</w:t>
      </w:r>
      <w:r w:rsidR="002473E1">
        <w:rPr>
          <w:lang w:val="tr-TR"/>
        </w:rPr>
        <w:t>ecekse</w:t>
      </w:r>
      <w:r w:rsidR="00EC5D5D" w:rsidRPr="004F1D78">
        <w:rPr>
          <w:lang w:val="en-US"/>
        </w:rPr>
        <w:t>;</w:t>
      </w:r>
    </w:p>
    <w:p w:rsidR="00C82ECF" w:rsidRPr="004F1D78" w:rsidRDefault="001A1F17">
      <w:pPr>
        <w:pStyle w:val="1"/>
        <w:numPr>
          <w:ilvl w:val="0"/>
          <w:numId w:val="28"/>
        </w:numPr>
        <w:shd w:val="clear" w:color="auto" w:fill="auto"/>
        <w:tabs>
          <w:tab w:val="left" w:pos="1297"/>
        </w:tabs>
        <w:spacing w:before="0" w:after="91" w:line="240" w:lineRule="exact"/>
        <w:ind w:left="740" w:firstLine="0"/>
        <w:rPr>
          <w:lang w:val="en-US"/>
        </w:rPr>
      </w:pPr>
      <w:r w:rsidRPr="004F1D78">
        <w:rPr>
          <w:lang w:val="tr-TR"/>
        </w:rPr>
        <w:t>Rusya Federasyonu mevzuatında öngörülen diğer durumlarda</w:t>
      </w:r>
      <w:r w:rsidR="00EC5D5D" w:rsidRPr="004F1D78">
        <w:rPr>
          <w:lang w:val="en-US"/>
        </w:rPr>
        <w:t>.</w:t>
      </w:r>
    </w:p>
    <w:p w:rsidR="00C82ECF" w:rsidRPr="004F1D78" w:rsidRDefault="00A67127">
      <w:pPr>
        <w:pStyle w:val="1"/>
        <w:numPr>
          <w:ilvl w:val="0"/>
          <w:numId w:val="27"/>
        </w:numPr>
        <w:shd w:val="clear" w:color="auto" w:fill="auto"/>
        <w:tabs>
          <w:tab w:val="left" w:pos="750"/>
        </w:tabs>
        <w:spacing w:before="0" w:after="56" w:line="278" w:lineRule="exact"/>
        <w:ind w:left="740" w:right="40" w:hanging="700"/>
        <w:rPr>
          <w:lang w:val="en-US"/>
        </w:rPr>
      </w:pPr>
      <w:r w:rsidRPr="004F1D78">
        <w:rPr>
          <w:lang w:val="tr-TR"/>
        </w:rPr>
        <w:t xml:space="preserve">Aşağıdaki koşullar sağlanana kadar Şirket, ortaklarına dağıtılmasına karar verilen karının tamamını veya bir kısmını </w:t>
      </w:r>
      <w:r w:rsidR="005D24C0" w:rsidRPr="004F1D78">
        <w:rPr>
          <w:lang w:val="tr-TR"/>
        </w:rPr>
        <w:t>Şirket</w:t>
      </w:r>
      <w:r w:rsidRPr="004F1D78">
        <w:rPr>
          <w:lang w:val="tr-TR"/>
        </w:rPr>
        <w:t xml:space="preserve"> ortaklarına ödeyemez</w:t>
      </w:r>
      <w:r w:rsidR="00EC5D5D" w:rsidRPr="004F1D78">
        <w:rPr>
          <w:lang w:val="en-US"/>
        </w:rPr>
        <w:t>:</w:t>
      </w:r>
    </w:p>
    <w:p w:rsidR="00C82ECF" w:rsidRPr="004F1D78" w:rsidRDefault="00A67127">
      <w:pPr>
        <w:pStyle w:val="1"/>
        <w:numPr>
          <w:ilvl w:val="0"/>
          <w:numId w:val="29"/>
        </w:numPr>
        <w:shd w:val="clear" w:color="auto" w:fill="auto"/>
        <w:tabs>
          <w:tab w:val="left" w:pos="1278"/>
        </w:tabs>
        <w:spacing w:before="0" w:after="64" w:line="283" w:lineRule="exact"/>
        <w:ind w:left="1260" w:right="40" w:hanging="520"/>
        <w:rPr>
          <w:lang w:val="en-US"/>
        </w:rPr>
      </w:pPr>
      <w:r w:rsidRPr="004F1D78">
        <w:rPr>
          <w:lang w:val="tr-TR"/>
        </w:rPr>
        <w:t>Böyle bir ödeme yapacağı esnada Şirkette iflas belirtileri varsa veyahut söz konusu belirtiler böyle bir ödemenin yapılması sonucunda bel</w:t>
      </w:r>
      <w:r w:rsidR="002473E1">
        <w:rPr>
          <w:lang w:val="tr-TR"/>
        </w:rPr>
        <w:t>irecekse</w:t>
      </w:r>
      <w:r w:rsidR="00EC5D5D" w:rsidRPr="004F1D78">
        <w:rPr>
          <w:lang w:val="en-US"/>
        </w:rPr>
        <w:t>;</w:t>
      </w:r>
    </w:p>
    <w:p w:rsidR="00C82ECF" w:rsidRPr="004F1D78" w:rsidRDefault="005D24C0">
      <w:pPr>
        <w:pStyle w:val="1"/>
        <w:numPr>
          <w:ilvl w:val="0"/>
          <w:numId w:val="29"/>
        </w:numPr>
        <w:shd w:val="clear" w:color="auto" w:fill="auto"/>
        <w:tabs>
          <w:tab w:val="left" w:pos="1302"/>
        </w:tabs>
        <w:spacing w:before="0" w:after="91" w:line="278" w:lineRule="exact"/>
        <w:ind w:left="1260" w:right="40" w:hanging="520"/>
        <w:rPr>
          <w:lang w:val="en-US"/>
        </w:rPr>
      </w:pPr>
      <w:r w:rsidRPr="004F1D78">
        <w:rPr>
          <w:lang w:val="tr-TR"/>
        </w:rPr>
        <w:t xml:space="preserve">Böyle bir ödeme yapacağı esnada Şirketin net varlıklarının değeri sermaye değerinden ve yedek akçesinden daha azsa veyahut böyle bir ödemenin yapılması sonucunda onlardan daha az hale </w:t>
      </w:r>
      <w:r w:rsidR="002473E1">
        <w:rPr>
          <w:lang w:val="tr-TR"/>
        </w:rPr>
        <w:t>gelecekse</w:t>
      </w:r>
      <w:r w:rsidR="00EC5D5D" w:rsidRPr="004F1D78">
        <w:rPr>
          <w:lang w:val="en-US"/>
        </w:rPr>
        <w:t>;</w:t>
      </w:r>
    </w:p>
    <w:p w:rsidR="00C82ECF" w:rsidRPr="004F1D78" w:rsidRDefault="005D24C0">
      <w:pPr>
        <w:pStyle w:val="1"/>
        <w:numPr>
          <w:ilvl w:val="0"/>
          <w:numId w:val="29"/>
        </w:numPr>
        <w:shd w:val="clear" w:color="auto" w:fill="auto"/>
        <w:tabs>
          <w:tab w:val="left" w:pos="1292"/>
        </w:tabs>
        <w:spacing w:before="0" w:after="88" w:line="240" w:lineRule="exact"/>
        <w:ind w:left="740" w:firstLine="0"/>
        <w:rPr>
          <w:lang w:val="en-US"/>
        </w:rPr>
      </w:pPr>
      <w:r w:rsidRPr="004F1D78">
        <w:rPr>
          <w:lang w:val="tr-TR"/>
        </w:rPr>
        <w:t>Rusya Federasyonu mevzuatında öngörülen diğer durumlarda</w:t>
      </w:r>
      <w:r w:rsidR="00EC5D5D" w:rsidRPr="004F1D78">
        <w:rPr>
          <w:lang w:val="en-US"/>
        </w:rPr>
        <w:t>.</w:t>
      </w:r>
    </w:p>
    <w:p w:rsidR="00C82ECF" w:rsidRPr="004F1D78" w:rsidRDefault="005D24C0">
      <w:pPr>
        <w:pStyle w:val="1"/>
        <w:numPr>
          <w:ilvl w:val="0"/>
          <w:numId w:val="27"/>
        </w:numPr>
        <w:shd w:val="clear" w:color="auto" w:fill="auto"/>
        <w:tabs>
          <w:tab w:val="left" w:pos="746"/>
        </w:tabs>
        <w:spacing w:before="0" w:after="515" w:line="283" w:lineRule="exact"/>
        <w:ind w:left="740" w:right="40" w:hanging="700"/>
        <w:rPr>
          <w:lang w:val="en-US"/>
        </w:rPr>
      </w:pPr>
      <w:r w:rsidRPr="004F1D78">
        <w:rPr>
          <w:lang w:val="tr-TR"/>
        </w:rPr>
        <w:t>Bu maddede belirtilen durumların sona ermesi ile beraber Şirket, ortaklarına dağıtılmasına karar verilen karının tamamını veya bir kısmını Şirket ortaklarına</w:t>
      </w:r>
      <w:r w:rsidR="00A651C3" w:rsidRPr="004F1D78">
        <w:rPr>
          <w:lang w:val="tr-TR"/>
        </w:rPr>
        <w:t xml:space="preserve"> ödemekle yükümlüdür</w:t>
      </w:r>
      <w:r w:rsidR="00EC5D5D" w:rsidRPr="004F1D78">
        <w:rPr>
          <w:lang w:val="en-US"/>
        </w:rPr>
        <w:t>.</w:t>
      </w:r>
    </w:p>
    <w:p w:rsidR="00C82ECF" w:rsidRPr="004F1D78" w:rsidRDefault="00C21438">
      <w:pPr>
        <w:pStyle w:val="70"/>
        <w:shd w:val="clear" w:color="auto" w:fill="auto"/>
        <w:spacing w:line="240" w:lineRule="exact"/>
        <w:ind w:left="80"/>
      </w:pPr>
      <w:r w:rsidRPr="004F1D78">
        <w:rPr>
          <w:lang w:val="tr-TR"/>
        </w:rPr>
        <w:t>MADDE</w:t>
      </w:r>
      <w:r w:rsidRPr="004F1D78">
        <w:t xml:space="preserve"> </w:t>
      </w:r>
      <w:r w:rsidR="00EC5D5D" w:rsidRPr="004F1D78">
        <w:t>23.</w:t>
      </w:r>
    </w:p>
    <w:p w:rsidR="00C82ECF" w:rsidRPr="004F1D78" w:rsidRDefault="00F45214">
      <w:pPr>
        <w:pStyle w:val="70"/>
        <w:shd w:val="clear" w:color="auto" w:fill="auto"/>
        <w:spacing w:after="87" w:line="240" w:lineRule="exact"/>
        <w:ind w:left="80"/>
        <w:rPr>
          <w:lang w:val="tr-TR"/>
        </w:rPr>
      </w:pPr>
      <w:r w:rsidRPr="004F1D78">
        <w:rPr>
          <w:lang w:val="tr-TR"/>
        </w:rPr>
        <w:t>Şirket tarafından tahvil ihracı</w:t>
      </w:r>
    </w:p>
    <w:p w:rsidR="00C82ECF" w:rsidRPr="004F1D78" w:rsidRDefault="00A40B20">
      <w:pPr>
        <w:pStyle w:val="1"/>
        <w:numPr>
          <w:ilvl w:val="0"/>
          <w:numId w:val="30"/>
        </w:numPr>
        <w:shd w:val="clear" w:color="auto" w:fill="auto"/>
        <w:tabs>
          <w:tab w:val="left" w:pos="746"/>
        </w:tabs>
        <w:spacing w:before="0" w:after="91" w:line="278" w:lineRule="exact"/>
        <w:ind w:left="740" w:right="40" w:hanging="700"/>
        <w:rPr>
          <w:lang w:val="tr-TR"/>
        </w:rPr>
      </w:pPr>
      <w:r w:rsidRPr="004F1D78">
        <w:rPr>
          <w:lang w:val="tr-TR"/>
        </w:rPr>
        <w:t>Şirket, Rusya Federasyonu kıymetli evrak mevzuatında öngörülen şekilde tahvil ve diğer kıymetli evrakları ihraç edebilir</w:t>
      </w:r>
      <w:r w:rsidR="00EC5D5D" w:rsidRPr="004F1D78">
        <w:rPr>
          <w:lang w:val="tr-TR"/>
        </w:rPr>
        <w:t>.</w:t>
      </w:r>
    </w:p>
    <w:p w:rsidR="00C82ECF" w:rsidRPr="004F1D78" w:rsidRDefault="00EA306C">
      <w:pPr>
        <w:pStyle w:val="1"/>
        <w:numPr>
          <w:ilvl w:val="0"/>
          <w:numId w:val="30"/>
        </w:numPr>
        <w:shd w:val="clear" w:color="auto" w:fill="auto"/>
        <w:tabs>
          <w:tab w:val="left" w:pos="741"/>
        </w:tabs>
        <w:spacing w:before="0" w:after="473" w:line="240" w:lineRule="exact"/>
        <w:ind w:left="740" w:hanging="700"/>
        <w:rPr>
          <w:lang w:val="en-US"/>
        </w:rPr>
      </w:pPr>
      <w:r w:rsidRPr="004F1D78">
        <w:rPr>
          <w:lang w:val="tr-TR"/>
        </w:rPr>
        <w:t>Sermayesi tamamen ödenmedikçe, Şirket tahvil ihraç edemez.</w:t>
      </w:r>
    </w:p>
    <w:p w:rsidR="00C82ECF" w:rsidRPr="004F1D78" w:rsidRDefault="00C21438">
      <w:pPr>
        <w:pStyle w:val="70"/>
        <w:shd w:val="clear" w:color="auto" w:fill="auto"/>
        <w:spacing w:line="240" w:lineRule="exact"/>
        <w:ind w:left="80"/>
      </w:pPr>
      <w:r w:rsidRPr="004F1D78">
        <w:rPr>
          <w:lang w:val="tr-TR"/>
        </w:rPr>
        <w:t>MADDE</w:t>
      </w:r>
      <w:r w:rsidR="00EC5D5D" w:rsidRPr="004F1D78">
        <w:t xml:space="preserve"> 24.</w:t>
      </w:r>
    </w:p>
    <w:p w:rsidR="00C82ECF" w:rsidRPr="004F1D78" w:rsidRDefault="009A7C17">
      <w:pPr>
        <w:pStyle w:val="70"/>
        <w:shd w:val="clear" w:color="auto" w:fill="auto"/>
        <w:spacing w:after="81" w:line="240" w:lineRule="exact"/>
        <w:ind w:left="80"/>
        <w:rPr>
          <w:lang w:val="tr-TR"/>
        </w:rPr>
      </w:pPr>
      <w:r w:rsidRPr="004F1D78">
        <w:rPr>
          <w:lang w:val="tr-TR"/>
        </w:rPr>
        <w:t>Şirket ortaklarının listesinin tutulması</w:t>
      </w:r>
    </w:p>
    <w:p w:rsidR="00C82ECF" w:rsidRPr="004F1D78" w:rsidRDefault="00841982">
      <w:pPr>
        <w:pStyle w:val="1"/>
        <w:numPr>
          <w:ilvl w:val="0"/>
          <w:numId w:val="31"/>
        </w:numPr>
        <w:shd w:val="clear" w:color="auto" w:fill="auto"/>
        <w:tabs>
          <w:tab w:val="left" w:pos="746"/>
        </w:tabs>
        <w:spacing w:before="0" w:after="56"/>
        <w:ind w:left="740" w:right="40" w:hanging="700"/>
        <w:rPr>
          <w:lang w:val="tr-TR"/>
        </w:rPr>
      </w:pPr>
      <w:r w:rsidRPr="004F1D78">
        <w:rPr>
          <w:lang w:val="tr-TR"/>
        </w:rPr>
        <w:t>Şirket, beher ortağına ait bilgilerin</w:t>
      </w:r>
      <w:r w:rsidR="000A57E1" w:rsidRPr="004F1D78">
        <w:rPr>
          <w:lang w:val="tr-TR"/>
        </w:rPr>
        <w:t xml:space="preserve"> yer aldığı</w:t>
      </w:r>
      <w:r w:rsidRPr="004F1D78">
        <w:rPr>
          <w:lang w:val="tr-TR"/>
        </w:rPr>
        <w:t xml:space="preserve">, </w:t>
      </w:r>
      <w:r w:rsidR="000A57E1" w:rsidRPr="004F1D78">
        <w:rPr>
          <w:lang w:val="tr-TR"/>
        </w:rPr>
        <w:t xml:space="preserve">ortakların Şirket sermayesindeki pay miktarı ile ödenme durumunun, </w:t>
      </w:r>
      <w:r w:rsidR="008A36DC" w:rsidRPr="004F1D78">
        <w:rPr>
          <w:lang w:val="tr-TR"/>
        </w:rPr>
        <w:t>Şirkete ait pay miktarları ile onların Şirkete devir veyahut Şirketçe iktisap edilme tarihlerinin gösterildiği bir ortaklar listesini tutar</w:t>
      </w:r>
      <w:r w:rsidR="00EC5D5D" w:rsidRPr="004F1D78">
        <w:rPr>
          <w:lang w:val="tr-TR"/>
        </w:rPr>
        <w:t>.</w:t>
      </w:r>
    </w:p>
    <w:p w:rsidR="00C82ECF" w:rsidRPr="004F1D78" w:rsidRDefault="00AE2CA9">
      <w:pPr>
        <w:pStyle w:val="1"/>
        <w:shd w:val="clear" w:color="auto" w:fill="auto"/>
        <w:spacing w:before="0" w:after="56" w:line="278" w:lineRule="exact"/>
        <w:ind w:left="740" w:right="40" w:firstLine="0"/>
        <w:rPr>
          <w:lang w:val="tr-TR"/>
        </w:rPr>
      </w:pPr>
      <w:r w:rsidRPr="004F1D78">
        <w:rPr>
          <w:lang w:val="tr-TR"/>
        </w:rPr>
        <w:t xml:space="preserve">Şirket, Şirketin tescilinden itibaren </w:t>
      </w:r>
      <w:r w:rsidR="0061665A" w:rsidRPr="004F1D78">
        <w:rPr>
          <w:lang w:val="tr-TR"/>
        </w:rPr>
        <w:t xml:space="preserve">Şirket ortaklarının listesini </w:t>
      </w:r>
      <w:r w:rsidR="00FC57BB" w:rsidRPr="004F1D78">
        <w:rPr>
          <w:lang w:val="tr-TR"/>
        </w:rPr>
        <w:t xml:space="preserve">Kanun hükümlerine uygun olarak tutulmasını </w:t>
      </w:r>
      <w:r w:rsidR="00AE6D2A" w:rsidRPr="004F1D78">
        <w:rPr>
          <w:lang w:val="tr-TR"/>
        </w:rPr>
        <w:t xml:space="preserve">ve saklanmasını </w:t>
      </w:r>
      <w:r w:rsidR="00681409" w:rsidRPr="004F1D78">
        <w:rPr>
          <w:lang w:val="tr-TR"/>
        </w:rPr>
        <w:t>sağlar</w:t>
      </w:r>
      <w:r w:rsidR="00EC5D5D" w:rsidRPr="004F1D78">
        <w:rPr>
          <w:lang w:val="tr-TR"/>
        </w:rPr>
        <w:t>.</w:t>
      </w:r>
    </w:p>
    <w:p w:rsidR="00C82ECF" w:rsidRPr="004F1D78" w:rsidRDefault="00681409">
      <w:pPr>
        <w:pStyle w:val="1"/>
        <w:numPr>
          <w:ilvl w:val="0"/>
          <w:numId w:val="31"/>
        </w:numPr>
        <w:shd w:val="clear" w:color="auto" w:fill="auto"/>
        <w:tabs>
          <w:tab w:val="left" w:pos="746"/>
        </w:tabs>
        <w:spacing w:before="0" w:after="68" w:line="283" w:lineRule="exact"/>
        <w:ind w:left="740" w:right="40" w:hanging="700"/>
        <w:rPr>
          <w:lang w:val="tr-TR"/>
        </w:rPr>
      </w:pPr>
      <w:r w:rsidRPr="004F1D78">
        <w:rPr>
          <w:lang w:val="tr-TR"/>
        </w:rPr>
        <w:t>Şirket ortaklar listesini</w:t>
      </w:r>
      <w:r w:rsidR="00D67C91" w:rsidRPr="004F1D78">
        <w:rPr>
          <w:lang w:val="tr-TR"/>
        </w:rPr>
        <w:t>n</w:t>
      </w:r>
      <w:r w:rsidRPr="004F1D78">
        <w:rPr>
          <w:lang w:val="tr-TR"/>
        </w:rPr>
        <w:t xml:space="preserve"> tutulmasından </w:t>
      </w:r>
      <w:r w:rsidR="003F40FD" w:rsidRPr="004F1D78">
        <w:rPr>
          <w:lang w:val="tr-TR"/>
        </w:rPr>
        <w:t xml:space="preserve">Şirketin yürütme </w:t>
      </w:r>
      <w:r w:rsidR="0025676F" w:rsidRPr="004F1D78">
        <w:rPr>
          <w:lang w:val="tr-TR"/>
        </w:rPr>
        <w:t xml:space="preserve">organının </w:t>
      </w:r>
      <w:r w:rsidR="003F40FD" w:rsidRPr="004F1D78">
        <w:rPr>
          <w:lang w:val="tr-TR"/>
        </w:rPr>
        <w:t xml:space="preserve">işlevini </w:t>
      </w:r>
      <w:r w:rsidR="0025676F" w:rsidRPr="004F1D78">
        <w:rPr>
          <w:lang w:val="tr-TR"/>
        </w:rPr>
        <w:t>yerine getirmekte</w:t>
      </w:r>
      <w:r w:rsidR="003F40FD" w:rsidRPr="004F1D78">
        <w:rPr>
          <w:lang w:val="tr-TR"/>
        </w:rPr>
        <w:t xml:space="preserve"> </w:t>
      </w:r>
      <w:r w:rsidR="0025676F" w:rsidRPr="004F1D78">
        <w:rPr>
          <w:lang w:val="tr-TR"/>
        </w:rPr>
        <w:t xml:space="preserve">olan </w:t>
      </w:r>
      <w:r w:rsidR="003F40FD" w:rsidRPr="004F1D78">
        <w:rPr>
          <w:lang w:val="tr-TR"/>
        </w:rPr>
        <w:t>kişi sorumludur</w:t>
      </w:r>
      <w:r w:rsidR="00EC5D5D" w:rsidRPr="004F1D78">
        <w:rPr>
          <w:lang w:val="tr-TR"/>
        </w:rPr>
        <w:t>.</w:t>
      </w:r>
    </w:p>
    <w:p w:rsidR="00C82ECF" w:rsidRPr="004F1D78" w:rsidRDefault="0070316E" w:rsidP="0070316E">
      <w:pPr>
        <w:pStyle w:val="1"/>
        <w:numPr>
          <w:ilvl w:val="0"/>
          <w:numId w:val="31"/>
        </w:numPr>
        <w:shd w:val="clear" w:color="auto" w:fill="auto"/>
        <w:tabs>
          <w:tab w:val="left" w:pos="741"/>
        </w:tabs>
        <w:spacing w:before="0"/>
        <w:ind w:left="740" w:right="40" w:hanging="700"/>
        <w:rPr>
          <w:lang w:val="tr-TR"/>
        </w:rPr>
      </w:pPr>
      <w:r w:rsidRPr="004F1D78">
        <w:rPr>
          <w:lang w:val="tr-TR"/>
        </w:rPr>
        <w:t>Şirketin yürütme organının işlevini yerine getirmekte olan kişi</w:t>
      </w:r>
      <w:r w:rsidR="001E1FC3" w:rsidRPr="004F1D78">
        <w:rPr>
          <w:lang w:val="tr-TR"/>
        </w:rPr>
        <w:t>, Şirket ortaklarına ait bilgiler ile ortakların Şirket sermayesindeki pay miktarları ve Şirkete ait pay miktarları</w:t>
      </w:r>
      <w:r w:rsidRPr="004F1D78">
        <w:rPr>
          <w:lang w:val="tr-TR"/>
        </w:rPr>
        <w:t xml:space="preserve"> </w:t>
      </w:r>
      <w:r w:rsidR="001E1FC3" w:rsidRPr="004F1D78">
        <w:rPr>
          <w:lang w:val="tr-TR"/>
        </w:rPr>
        <w:t>hakkındaki bilgilerin</w:t>
      </w:r>
      <w:r w:rsidR="006042F2" w:rsidRPr="004F1D78">
        <w:rPr>
          <w:lang w:val="tr-TR"/>
        </w:rPr>
        <w:t xml:space="preserve">, </w:t>
      </w:r>
      <w:r w:rsidR="006042F2" w:rsidRPr="004F1D78">
        <w:rPr>
          <w:rStyle w:val="73pt"/>
          <w:rFonts w:eastAsia="Courier New"/>
          <w:b w:val="0"/>
          <w:bCs w:val="0"/>
          <w:spacing w:val="0"/>
          <w:lang w:val="tr-TR"/>
        </w:rPr>
        <w:t>Birleşik Devlet Tüzel Kişiler Sicilindeki bilgiler</w:t>
      </w:r>
      <w:r w:rsidR="00145055" w:rsidRPr="004F1D78">
        <w:rPr>
          <w:rStyle w:val="73pt"/>
          <w:rFonts w:eastAsia="Courier New"/>
          <w:b w:val="0"/>
          <w:bCs w:val="0"/>
          <w:spacing w:val="0"/>
          <w:lang w:val="tr-TR"/>
        </w:rPr>
        <w:t>l</w:t>
      </w:r>
      <w:r w:rsidR="006042F2" w:rsidRPr="004F1D78">
        <w:rPr>
          <w:rStyle w:val="73pt"/>
          <w:rFonts w:eastAsia="Courier New"/>
          <w:b w:val="0"/>
          <w:bCs w:val="0"/>
          <w:spacing w:val="0"/>
          <w:lang w:val="tr-TR"/>
        </w:rPr>
        <w:t xml:space="preserve">e ve </w:t>
      </w:r>
      <w:r w:rsidR="00145055" w:rsidRPr="004F1D78">
        <w:rPr>
          <w:rStyle w:val="73pt"/>
          <w:rFonts w:eastAsia="Courier New"/>
          <w:b w:val="0"/>
          <w:bCs w:val="0"/>
          <w:spacing w:val="0"/>
          <w:lang w:val="tr-TR"/>
        </w:rPr>
        <w:t xml:space="preserve">Şirket tarafından bilinen sermaye payların </w:t>
      </w:r>
      <w:r w:rsidR="00145055" w:rsidRPr="004F1D78">
        <w:rPr>
          <w:rStyle w:val="73pt"/>
          <w:rFonts w:eastAsia="Courier New"/>
          <w:b w:val="0"/>
          <w:bCs w:val="0"/>
          <w:spacing w:val="0"/>
          <w:lang w:val="tr-TR"/>
        </w:rPr>
        <w:lastRenderedPageBreak/>
        <w:t>devrine ilişkin noter işlemlerindeki bilgilerle</w:t>
      </w:r>
      <w:r w:rsidR="001E1FC3" w:rsidRPr="004F1D78">
        <w:rPr>
          <w:lang w:val="tr-TR"/>
        </w:rPr>
        <w:t xml:space="preserve"> </w:t>
      </w:r>
      <w:r w:rsidR="00145055" w:rsidRPr="004F1D78">
        <w:rPr>
          <w:lang w:val="tr-TR"/>
        </w:rPr>
        <w:t>aynı olmasından sorumludur</w:t>
      </w:r>
      <w:r w:rsidR="00EC5D5D" w:rsidRPr="004F1D78">
        <w:rPr>
          <w:lang w:val="tr-TR"/>
        </w:rPr>
        <w:t>.</w:t>
      </w:r>
    </w:p>
    <w:p w:rsidR="00C82ECF" w:rsidRPr="004F1D78" w:rsidRDefault="009A2092">
      <w:pPr>
        <w:pStyle w:val="1"/>
        <w:numPr>
          <w:ilvl w:val="0"/>
          <w:numId w:val="31"/>
        </w:numPr>
        <w:shd w:val="clear" w:color="auto" w:fill="auto"/>
        <w:tabs>
          <w:tab w:val="left" w:pos="741"/>
        </w:tabs>
        <w:spacing w:before="0" w:after="56"/>
        <w:ind w:left="740" w:right="40" w:hanging="700"/>
        <w:rPr>
          <w:lang w:val="tr-TR"/>
        </w:rPr>
      </w:pPr>
      <w:r w:rsidRPr="004F1D78">
        <w:rPr>
          <w:lang w:val="tr-TR"/>
        </w:rPr>
        <w:t xml:space="preserve">Şirket ortakları, </w:t>
      </w:r>
      <w:r w:rsidR="00C417FB" w:rsidRPr="004F1D78">
        <w:rPr>
          <w:lang w:val="tr-TR"/>
        </w:rPr>
        <w:t xml:space="preserve">kendi adı veya ünvanı, </w:t>
      </w:r>
      <w:r w:rsidR="004F1B75" w:rsidRPr="004F1D78">
        <w:rPr>
          <w:lang w:val="tr-TR"/>
        </w:rPr>
        <w:t xml:space="preserve">yerleşim yeri veya ikamet adresi dahil </w:t>
      </w:r>
      <w:r w:rsidR="00D51F84" w:rsidRPr="004F1D78">
        <w:rPr>
          <w:lang w:val="tr-TR"/>
        </w:rPr>
        <w:t>Şirket sermayesinde sahip olduğu pay miktarlarındaki değişikli</w:t>
      </w:r>
      <w:r w:rsidR="006D1DEB" w:rsidRPr="004F1D78">
        <w:rPr>
          <w:lang w:val="tr-TR"/>
        </w:rPr>
        <w:t xml:space="preserve">kleri, değişiklik tarihinden </w:t>
      </w:r>
      <w:r w:rsidR="00C82D29" w:rsidRPr="004F1D78">
        <w:rPr>
          <w:lang w:val="tr-TR"/>
        </w:rPr>
        <w:t xml:space="preserve">itibaren 5 (beş) iş günü içinde </w:t>
      </w:r>
      <w:r w:rsidR="00137AD4" w:rsidRPr="004F1D78">
        <w:rPr>
          <w:lang w:val="tr-TR"/>
        </w:rPr>
        <w:t>Şirkete bildirmelidir</w:t>
      </w:r>
      <w:r w:rsidR="00EC5D5D" w:rsidRPr="004F1D78">
        <w:rPr>
          <w:lang w:val="tr-TR"/>
        </w:rPr>
        <w:t>.</w:t>
      </w:r>
    </w:p>
    <w:p w:rsidR="00267130" w:rsidRPr="004F1D78" w:rsidRDefault="00267130" w:rsidP="00267130">
      <w:pPr>
        <w:pStyle w:val="1"/>
        <w:shd w:val="clear" w:color="auto" w:fill="auto"/>
        <w:spacing w:before="0" w:after="91" w:line="278" w:lineRule="exact"/>
        <w:ind w:left="740" w:right="40" w:firstLine="0"/>
        <w:rPr>
          <w:lang w:val="tr-TR"/>
        </w:rPr>
      </w:pPr>
      <w:r w:rsidRPr="004F1D78">
        <w:rPr>
          <w:lang w:val="tr-TR"/>
        </w:rPr>
        <w:t>Şirket ortağı kendisine ait bilgilerdeki değişiklikleri zamanında Şirkete bildirmezse, Şirket, bu sebeple doğacak zarardan sorumlu değildir.</w:t>
      </w:r>
    </w:p>
    <w:p w:rsidR="00267130" w:rsidRPr="004F1D78" w:rsidRDefault="00046D34">
      <w:pPr>
        <w:pStyle w:val="1"/>
        <w:numPr>
          <w:ilvl w:val="0"/>
          <w:numId w:val="31"/>
        </w:numPr>
        <w:shd w:val="clear" w:color="auto" w:fill="auto"/>
        <w:tabs>
          <w:tab w:val="left" w:pos="741"/>
        </w:tabs>
        <w:spacing w:before="0" w:after="56"/>
        <w:ind w:left="740" w:right="40" w:hanging="700"/>
        <w:rPr>
          <w:lang w:val="tr-TR"/>
        </w:rPr>
      </w:pPr>
      <w:r w:rsidRPr="004F1D78">
        <w:rPr>
          <w:lang w:val="tr-TR"/>
        </w:rPr>
        <w:t>Şirketin Genel Kurulu, Şirket ortaklarının listesini</w:t>
      </w:r>
      <w:r w:rsidR="00193A00" w:rsidRPr="004F1D78">
        <w:rPr>
          <w:lang w:val="tr-TR"/>
        </w:rPr>
        <w:t xml:space="preserve">, Rusya Federasyonu’nun noterlik kanunu hükümleri gereğince yürütülmekte olan </w:t>
      </w:r>
      <w:r w:rsidR="006F2AAC">
        <w:rPr>
          <w:lang w:val="tr-TR"/>
        </w:rPr>
        <w:t>tek</w:t>
      </w:r>
      <w:r w:rsidR="00193A00" w:rsidRPr="004F1D78">
        <w:rPr>
          <w:lang w:val="tr-TR"/>
        </w:rPr>
        <w:t xml:space="preserve"> noterlik bilgi sistemindeki Limited Şirketlerin ortaklarının listesinin tutulduğu sicilde</w:t>
      </w:r>
      <w:r w:rsidRPr="004F1D78">
        <w:rPr>
          <w:lang w:val="tr-TR"/>
        </w:rPr>
        <w:t xml:space="preserve"> tutması ve saklaması için </w:t>
      </w:r>
      <w:r w:rsidR="00193A00" w:rsidRPr="004F1D78">
        <w:rPr>
          <w:lang w:val="tr-TR"/>
        </w:rPr>
        <w:t xml:space="preserve">Federal noterler odasına verebilir. </w:t>
      </w:r>
    </w:p>
    <w:p w:rsidR="00267130" w:rsidRPr="004F1D78" w:rsidRDefault="00267130">
      <w:pPr>
        <w:pStyle w:val="11"/>
        <w:keepNext/>
        <w:keepLines/>
        <w:shd w:val="clear" w:color="auto" w:fill="auto"/>
        <w:spacing w:before="0" w:after="0" w:line="240" w:lineRule="exact"/>
        <w:ind w:left="3860"/>
        <w:jc w:val="left"/>
        <w:rPr>
          <w:noProof/>
          <w:lang w:val="tr-TR"/>
        </w:rPr>
      </w:pPr>
      <w:bookmarkStart w:id="4" w:name="bookmark4"/>
    </w:p>
    <w:p w:rsidR="00C82ECF" w:rsidRPr="004F1D78" w:rsidRDefault="007E2F25">
      <w:pPr>
        <w:pStyle w:val="11"/>
        <w:keepNext/>
        <w:keepLines/>
        <w:shd w:val="clear" w:color="auto" w:fill="auto"/>
        <w:spacing w:before="0" w:after="0" w:line="240" w:lineRule="exact"/>
        <w:ind w:left="3860"/>
        <w:jc w:val="left"/>
        <w:rPr>
          <w:lang w:val="en-US"/>
        </w:rPr>
      </w:pPr>
      <w:r w:rsidRPr="004F1D78">
        <w:rPr>
          <w:noProof/>
          <w:lang w:val="en-US"/>
        </w:rPr>
        <w:t>MADDE</w:t>
      </w:r>
      <w:r w:rsidR="00EC5D5D" w:rsidRPr="004F1D78">
        <w:rPr>
          <w:lang w:val="en-US"/>
        </w:rPr>
        <w:t xml:space="preserve"> 25.</w:t>
      </w:r>
      <w:bookmarkEnd w:id="4"/>
    </w:p>
    <w:p w:rsidR="00C82ECF" w:rsidRPr="004F1D78" w:rsidRDefault="007E2F25">
      <w:pPr>
        <w:pStyle w:val="70"/>
        <w:shd w:val="clear" w:color="auto" w:fill="auto"/>
        <w:spacing w:line="394" w:lineRule="exact"/>
        <w:ind w:left="2840"/>
        <w:jc w:val="left"/>
        <w:rPr>
          <w:lang w:val="tr-TR"/>
        </w:rPr>
      </w:pPr>
      <w:r w:rsidRPr="004F1D78">
        <w:rPr>
          <w:lang w:val="tr-TR"/>
        </w:rPr>
        <w:t>Şirketin yönetim organları</w:t>
      </w:r>
    </w:p>
    <w:p w:rsidR="00C82ECF" w:rsidRPr="004F1D78" w:rsidRDefault="00ED0F9E">
      <w:pPr>
        <w:pStyle w:val="1"/>
        <w:shd w:val="clear" w:color="auto" w:fill="auto"/>
        <w:spacing w:before="0" w:after="0" w:line="394" w:lineRule="exact"/>
        <w:ind w:left="40" w:firstLine="0"/>
        <w:rPr>
          <w:lang w:val="en-US"/>
        </w:rPr>
      </w:pPr>
      <w:r w:rsidRPr="004F1D78">
        <w:rPr>
          <w:noProof/>
          <w:lang w:val="en-US"/>
        </w:rPr>
        <mc:AlternateContent>
          <mc:Choice Requires="wps">
            <w:drawing>
              <wp:anchor distT="0" distB="0" distL="63500" distR="63500" simplePos="0" relativeHeight="377487106" behindDoc="1" locked="0" layoutInCell="1" allowOverlap="1">
                <wp:simplePos x="0" y="0"/>
                <wp:positionH relativeFrom="margin">
                  <wp:posOffset>-213360</wp:posOffset>
                </wp:positionH>
                <wp:positionV relativeFrom="paragraph">
                  <wp:posOffset>-1905</wp:posOffset>
                </wp:positionV>
                <wp:extent cx="354330" cy="139700"/>
                <wp:effectExtent l="0" t="0" r="0" b="381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1"/>
                              <w:shd w:val="clear" w:color="auto" w:fill="auto"/>
                              <w:spacing w:before="0" w:after="0" w:line="220" w:lineRule="exact"/>
                              <w:ind w:firstLine="0"/>
                              <w:jc w:val="left"/>
                            </w:pPr>
                            <w:r>
                              <w:rPr>
                                <w:rStyle w:val="Exact"/>
                                <w:spacing w:val="0"/>
                                <w:lang w:val="en-US"/>
                              </w:rPr>
                              <w:t>25.1.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16.8pt;margin-top:-.15pt;width:27.9pt;height:11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" filled="f" stroked="f">
                <v:textbox style="mso-fit-shape-to-text:t" inset="0,0,0,0">
                  <w:txbxContent>
                    <w:p w:rsidR="002C0C10" w:rsidRDefault="002C0C10">
                      <w:pPr>
                        <w:pStyle w:val="1"/>
                        <w:shd w:val="clear" w:color="auto" w:fill="auto"/>
                        <w:spacing w:before="0" w:after="0" w:line="220" w:lineRule="exact"/>
                        <w:ind w:firstLine="0"/>
                        <w:jc w:val="left"/>
                      </w:pPr>
                      <w:r>
                        <w:rPr>
                          <w:rStyle w:val="Exact"/>
                          <w:spacing w:val="0"/>
                          <w:lang w:val="en-US"/>
                        </w:rPr>
                        <w:t>25.1.</w:t>
                      </w:r>
                    </w:p>
                  </w:txbxContent>
                </v:textbox>
                <w10:wrap type="square" anchorx="margin"/>
              </v:shape>
            </w:pict>
          </mc:Fallback>
        </mc:AlternateContent>
      </w:r>
      <w:r w:rsidR="007E2F25" w:rsidRPr="004F1D78">
        <w:rPr>
          <w:lang w:val="tr-TR"/>
        </w:rPr>
        <w:t>Şirketin yönetim organları şunlardır</w:t>
      </w:r>
      <w:r w:rsidR="00EC5D5D" w:rsidRPr="004F1D78">
        <w:rPr>
          <w:lang w:val="en-US"/>
        </w:rPr>
        <w:t>:</w:t>
      </w:r>
    </w:p>
    <w:p w:rsidR="00C82ECF" w:rsidRPr="004F1D78" w:rsidRDefault="007E2F25">
      <w:pPr>
        <w:pStyle w:val="1"/>
        <w:numPr>
          <w:ilvl w:val="0"/>
          <w:numId w:val="32"/>
        </w:numPr>
        <w:shd w:val="clear" w:color="auto" w:fill="auto"/>
        <w:tabs>
          <w:tab w:val="left" w:pos="582"/>
        </w:tabs>
        <w:spacing w:before="0" w:after="0" w:line="394" w:lineRule="exact"/>
        <w:ind w:left="40" w:firstLine="0"/>
        <w:rPr>
          <w:lang w:val="en-US"/>
        </w:rPr>
      </w:pPr>
      <w:r w:rsidRPr="004F1D78">
        <w:rPr>
          <w:lang w:val="tr-TR"/>
        </w:rPr>
        <w:t xml:space="preserve">Şirket ortaklarının </w:t>
      </w:r>
      <w:r w:rsidR="006F2AAC">
        <w:rPr>
          <w:lang w:val="tr-TR"/>
        </w:rPr>
        <w:t>G</w:t>
      </w:r>
      <w:r w:rsidRPr="004F1D78">
        <w:rPr>
          <w:lang w:val="tr-TR"/>
        </w:rPr>
        <w:t xml:space="preserve">enel </w:t>
      </w:r>
      <w:r w:rsidR="006F2AAC">
        <w:rPr>
          <w:lang w:val="tr-TR"/>
        </w:rPr>
        <w:t>K</w:t>
      </w:r>
      <w:r w:rsidRPr="004F1D78">
        <w:rPr>
          <w:lang w:val="tr-TR"/>
        </w:rPr>
        <w:t>urulu</w:t>
      </w:r>
      <w:r w:rsidR="00EC5D5D" w:rsidRPr="004F1D78">
        <w:rPr>
          <w:lang w:val="en-US"/>
        </w:rPr>
        <w:t>;</w:t>
      </w:r>
    </w:p>
    <w:p w:rsidR="00C82ECF" w:rsidRPr="004F1D78" w:rsidRDefault="007E2F25">
      <w:pPr>
        <w:pStyle w:val="1"/>
        <w:numPr>
          <w:ilvl w:val="0"/>
          <w:numId w:val="32"/>
        </w:numPr>
        <w:shd w:val="clear" w:color="auto" w:fill="auto"/>
        <w:tabs>
          <w:tab w:val="left" w:pos="606"/>
        </w:tabs>
        <w:spacing w:before="0" w:after="0" w:line="394" w:lineRule="exact"/>
        <w:ind w:left="40" w:firstLine="0"/>
      </w:pPr>
      <w:r w:rsidRPr="004F1D78">
        <w:rPr>
          <w:lang w:val="tr-TR"/>
        </w:rPr>
        <w:t xml:space="preserve">Şirketin </w:t>
      </w:r>
      <w:r w:rsidR="006F2AAC">
        <w:rPr>
          <w:lang w:val="tr-TR"/>
        </w:rPr>
        <w:t>Y</w:t>
      </w:r>
      <w:r w:rsidRPr="004F1D78">
        <w:rPr>
          <w:lang w:val="tr-TR"/>
        </w:rPr>
        <w:t xml:space="preserve">önetim </w:t>
      </w:r>
      <w:r w:rsidR="006F2AAC">
        <w:rPr>
          <w:lang w:val="tr-TR"/>
        </w:rPr>
        <w:t>K</w:t>
      </w:r>
      <w:r w:rsidRPr="004F1D78">
        <w:rPr>
          <w:lang w:val="tr-TR"/>
        </w:rPr>
        <w:t>urulu</w:t>
      </w:r>
      <w:r w:rsidR="00EC5D5D" w:rsidRPr="004F1D78">
        <w:t>;</w:t>
      </w:r>
    </w:p>
    <w:p w:rsidR="00C82ECF" w:rsidRPr="004F1D78" w:rsidRDefault="006F2AAC">
      <w:pPr>
        <w:pStyle w:val="1"/>
        <w:numPr>
          <w:ilvl w:val="0"/>
          <w:numId w:val="32"/>
        </w:numPr>
        <w:shd w:val="clear" w:color="auto" w:fill="auto"/>
        <w:tabs>
          <w:tab w:val="left" w:pos="597"/>
        </w:tabs>
        <w:spacing w:before="0" w:after="483" w:line="394" w:lineRule="exact"/>
        <w:ind w:left="40" w:firstLine="0"/>
      </w:pPr>
      <w:r>
        <w:rPr>
          <w:lang w:val="tr-TR"/>
        </w:rPr>
        <w:t>Şirketin yürütme organı</w:t>
      </w:r>
      <w:r w:rsidR="00EC5D5D" w:rsidRPr="004F1D78">
        <w:t>.</w:t>
      </w:r>
    </w:p>
    <w:p w:rsidR="00C82ECF" w:rsidRPr="004F1D78" w:rsidRDefault="007E2F25">
      <w:pPr>
        <w:pStyle w:val="11"/>
        <w:keepNext/>
        <w:keepLines/>
        <w:shd w:val="clear" w:color="auto" w:fill="auto"/>
        <w:spacing w:before="0" w:after="0" w:line="240" w:lineRule="exact"/>
        <w:ind w:left="3860"/>
        <w:jc w:val="left"/>
      </w:pPr>
      <w:bookmarkStart w:id="5" w:name="bookmark5"/>
      <w:r w:rsidRPr="004F1D78">
        <w:rPr>
          <w:lang w:val="tr-TR"/>
        </w:rPr>
        <w:t>MADDE</w:t>
      </w:r>
      <w:r w:rsidR="00EC5D5D" w:rsidRPr="004F1D78">
        <w:t xml:space="preserve"> 26.</w:t>
      </w:r>
      <w:bookmarkEnd w:id="5"/>
    </w:p>
    <w:p w:rsidR="00C82ECF" w:rsidRPr="004F1D78" w:rsidRDefault="007E2F25">
      <w:pPr>
        <w:pStyle w:val="70"/>
        <w:shd w:val="clear" w:color="auto" w:fill="auto"/>
        <w:spacing w:line="389" w:lineRule="exact"/>
        <w:ind w:left="2420"/>
        <w:jc w:val="left"/>
      </w:pPr>
      <w:r w:rsidRPr="004F1D78">
        <w:rPr>
          <w:lang w:val="tr-TR"/>
        </w:rPr>
        <w:t xml:space="preserve">      Şirket ortaklarının </w:t>
      </w:r>
      <w:r w:rsidR="006F2AAC">
        <w:rPr>
          <w:lang w:val="tr-TR"/>
        </w:rPr>
        <w:t>G</w:t>
      </w:r>
      <w:r w:rsidRPr="004F1D78">
        <w:rPr>
          <w:lang w:val="tr-TR"/>
        </w:rPr>
        <w:t xml:space="preserve">enel </w:t>
      </w:r>
      <w:r w:rsidR="006F2AAC">
        <w:rPr>
          <w:lang w:val="tr-TR"/>
        </w:rPr>
        <w:t>K</w:t>
      </w:r>
      <w:r w:rsidRPr="004F1D78">
        <w:rPr>
          <w:lang w:val="tr-TR"/>
        </w:rPr>
        <w:t>urulu</w:t>
      </w:r>
    </w:p>
    <w:p w:rsidR="00C82ECF" w:rsidRPr="004F1D78" w:rsidRDefault="00341395">
      <w:pPr>
        <w:pStyle w:val="1"/>
        <w:shd w:val="clear" w:color="auto" w:fill="auto"/>
        <w:spacing w:before="0" w:after="0" w:line="389" w:lineRule="exact"/>
        <w:ind w:left="40" w:firstLine="0"/>
        <w:rPr>
          <w:lang w:val="en-US"/>
        </w:rPr>
      </w:pPr>
      <w:r w:rsidRPr="004F1D78">
        <w:rPr>
          <w:lang w:val="tr-TR"/>
        </w:rPr>
        <w:t xml:space="preserve">26.1. </w:t>
      </w:r>
      <w:r w:rsidR="006C5970" w:rsidRPr="004F1D78">
        <w:rPr>
          <w:lang w:val="tr-TR"/>
        </w:rPr>
        <w:t xml:space="preserve">Şirketin en üst yönetim organı </w:t>
      </w:r>
      <w:r w:rsidR="007C2EE7" w:rsidRPr="004F1D78">
        <w:rPr>
          <w:lang w:val="tr-TR"/>
        </w:rPr>
        <w:t>G</w:t>
      </w:r>
      <w:r w:rsidR="006C5970" w:rsidRPr="004F1D78">
        <w:rPr>
          <w:lang w:val="tr-TR"/>
        </w:rPr>
        <w:t xml:space="preserve">enel </w:t>
      </w:r>
      <w:r w:rsidR="006F2AAC">
        <w:rPr>
          <w:lang w:val="tr-TR"/>
        </w:rPr>
        <w:t>K</w:t>
      </w:r>
      <w:r w:rsidR="006C5970" w:rsidRPr="004F1D78">
        <w:rPr>
          <w:lang w:val="tr-TR"/>
        </w:rPr>
        <w:t>uruldur</w:t>
      </w:r>
      <w:r w:rsidR="00EC5D5D" w:rsidRPr="004F1D78">
        <w:rPr>
          <w:lang w:val="en-US"/>
        </w:rPr>
        <w:t>.</w:t>
      </w:r>
    </w:p>
    <w:p w:rsidR="00C82ECF" w:rsidRPr="004F1D78" w:rsidRDefault="007C2EE7">
      <w:pPr>
        <w:pStyle w:val="1"/>
        <w:shd w:val="clear" w:color="auto" w:fill="auto"/>
        <w:spacing w:before="0" w:after="0" w:line="389" w:lineRule="exact"/>
        <w:ind w:left="40" w:firstLine="0"/>
        <w:rPr>
          <w:lang w:val="en-US"/>
        </w:rPr>
      </w:pPr>
      <w:r w:rsidRPr="004F1D78">
        <w:rPr>
          <w:lang w:val="tr-TR"/>
        </w:rPr>
        <w:t xml:space="preserve">26.2. Genel </w:t>
      </w:r>
      <w:r w:rsidR="00EC5D5D" w:rsidRPr="004F1D78">
        <w:rPr>
          <w:lang w:val="en-US"/>
        </w:rPr>
        <w:t xml:space="preserve"> </w:t>
      </w:r>
      <w:r w:rsidR="006F2AAC">
        <w:rPr>
          <w:lang w:val="tr-TR"/>
        </w:rPr>
        <w:t>K</w:t>
      </w:r>
      <w:r w:rsidRPr="004F1D78">
        <w:rPr>
          <w:lang w:val="tr-TR"/>
        </w:rPr>
        <w:t>urul olağan ve olağanüstü toplanabilir</w:t>
      </w:r>
      <w:r w:rsidR="00EC5D5D" w:rsidRPr="004F1D78">
        <w:rPr>
          <w:lang w:val="en-US"/>
        </w:rPr>
        <w:t>.</w:t>
      </w:r>
    </w:p>
    <w:p w:rsidR="00C82ECF" w:rsidRPr="004F1D78" w:rsidRDefault="007C2EE7">
      <w:pPr>
        <w:pStyle w:val="1"/>
        <w:shd w:val="clear" w:color="auto" w:fill="auto"/>
        <w:spacing w:before="0" w:after="56" w:line="278" w:lineRule="exact"/>
        <w:ind w:left="40" w:right="40" w:firstLine="0"/>
        <w:rPr>
          <w:lang w:val="tr-TR"/>
        </w:rPr>
      </w:pPr>
      <w:r w:rsidRPr="004F1D78">
        <w:rPr>
          <w:lang w:val="tr-TR"/>
        </w:rPr>
        <w:t xml:space="preserve">26.3. </w:t>
      </w:r>
      <w:r w:rsidR="00DF62B8" w:rsidRPr="004F1D78">
        <w:rPr>
          <w:lang w:val="tr-TR"/>
        </w:rPr>
        <w:t xml:space="preserve">Şirket ortaklarının tümü Genel </w:t>
      </w:r>
      <w:r w:rsidR="006F2AAC">
        <w:rPr>
          <w:lang w:val="tr-TR"/>
        </w:rPr>
        <w:t>K</w:t>
      </w:r>
      <w:r w:rsidR="00DF62B8" w:rsidRPr="004F1D78">
        <w:rPr>
          <w:lang w:val="tr-TR"/>
        </w:rPr>
        <w:t>urul</w:t>
      </w:r>
      <w:r w:rsidR="00CA4733" w:rsidRPr="004F1D78">
        <w:rPr>
          <w:lang w:val="tr-TR"/>
        </w:rPr>
        <w:t>d</w:t>
      </w:r>
      <w:r w:rsidR="00DF62B8" w:rsidRPr="004F1D78">
        <w:rPr>
          <w:lang w:val="tr-TR"/>
        </w:rPr>
        <w:t>a</w:t>
      </w:r>
      <w:r w:rsidR="00CA4733" w:rsidRPr="004F1D78">
        <w:rPr>
          <w:lang w:val="tr-TR"/>
        </w:rPr>
        <w:t xml:space="preserve"> hazır bulunma</w:t>
      </w:r>
      <w:r w:rsidR="00DF62B8" w:rsidRPr="004F1D78">
        <w:rPr>
          <w:lang w:val="tr-TR"/>
        </w:rPr>
        <w:t xml:space="preserve">, gündem maddelerini görüşülmesine </w:t>
      </w:r>
      <w:r w:rsidR="00CA4733" w:rsidRPr="004F1D78">
        <w:rPr>
          <w:lang w:val="tr-TR"/>
        </w:rPr>
        <w:t xml:space="preserve">katılma ve karar alımında oy verme hakkına sahiptir. </w:t>
      </w:r>
    </w:p>
    <w:p w:rsidR="00C82ECF" w:rsidRPr="004F1D78" w:rsidRDefault="00CA4733">
      <w:pPr>
        <w:pStyle w:val="1"/>
        <w:shd w:val="clear" w:color="auto" w:fill="auto"/>
        <w:spacing w:before="0" w:line="283" w:lineRule="exact"/>
        <w:ind w:left="40" w:right="40" w:firstLine="0"/>
        <w:rPr>
          <w:lang w:val="en-US"/>
        </w:rPr>
      </w:pPr>
      <w:r w:rsidRPr="004F1D78">
        <w:rPr>
          <w:lang w:val="tr-TR"/>
        </w:rPr>
        <w:t xml:space="preserve">26.4. </w:t>
      </w:r>
      <w:r w:rsidR="003D2D9C" w:rsidRPr="004F1D78">
        <w:rPr>
          <w:lang w:val="tr-TR"/>
        </w:rPr>
        <w:t xml:space="preserve">Beher ortak </w:t>
      </w:r>
      <w:r w:rsidR="00D030DA" w:rsidRPr="004F1D78">
        <w:rPr>
          <w:lang w:val="tr-TR"/>
        </w:rPr>
        <w:t xml:space="preserve">Şirket sermayesindeki payı oranında </w:t>
      </w:r>
      <w:r w:rsidR="00916DAD" w:rsidRPr="004F1D78">
        <w:rPr>
          <w:lang w:val="tr-TR"/>
        </w:rPr>
        <w:t xml:space="preserve">Genel </w:t>
      </w:r>
      <w:r w:rsidR="00657282">
        <w:rPr>
          <w:lang w:val="tr-TR"/>
        </w:rPr>
        <w:t>K</w:t>
      </w:r>
      <w:r w:rsidR="00916DAD" w:rsidRPr="004F1D78">
        <w:rPr>
          <w:lang w:val="tr-TR"/>
        </w:rPr>
        <w:t>urulda oy sayısına sahiptir</w:t>
      </w:r>
      <w:r w:rsidR="00EC5D5D" w:rsidRPr="004F1D78">
        <w:rPr>
          <w:lang w:val="en-US"/>
        </w:rPr>
        <w:t>.</w:t>
      </w:r>
    </w:p>
    <w:p w:rsidR="00C82ECF" w:rsidRPr="004F1D78" w:rsidRDefault="00591E10">
      <w:pPr>
        <w:pStyle w:val="1"/>
        <w:shd w:val="clear" w:color="auto" w:fill="auto"/>
        <w:spacing w:before="0" w:after="95" w:line="283" w:lineRule="exact"/>
        <w:ind w:left="40" w:right="40" w:firstLine="0"/>
        <w:rPr>
          <w:lang w:val="tr-TR"/>
        </w:rPr>
      </w:pPr>
      <w:r w:rsidRPr="004F1D78">
        <w:rPr>
          <w:lang w:val="tr-TR"/>
        </w:rPr>
        <w:t xml:space="preserve">26.4. </w:t>
      </w:r>
      <w:r w:rsidR="00AF3828" w:rsidRPr="004F1D78">
        <w:rPr>
          <w:lang w:val="tr-TR"/>
        </w:rPr>
        <w:t>Aşağıdaki konuları karara bağlamak Şirketin Genel Kurulunun münhasır yetkisindedir</w:t>
      </w:r>
      <w:r w:rsidR="00EC5D5D" w:rsidRPr="004F1D78">
        <w:rPr>
          <w:lang w:val="tr-TR"/>
        </w:rPr>
        <w:t>:</w:t>
      </w:r>
    </w:p>
    <w:p w:rsidR="00C82ECF" w:rsidRPr="004F1D78" w:rsidRDefault="00995BE5">
      <w:pPr>
        <w:pStyle w:val="1"/>
        <w:numPr>
          <w:ilvl w:val="0"/>
          <w:numId w:val="33"/>
        </w:numPr>
        <w:shd w:val="clear" w:color="auto" w:fill="auto"/>
        <w:tabs>
          <w:tab w:val="left" w:pos="582"/>
        </w:tabs>
        <w:spacing w:before="0" w:after="79" w:line="240" w:lineRule="exact"/>
        <w:ind w:left="40" w:firstLine="0"/>
        <w:rPr>
          <w:lang w:val="tr-TR"/>
        </w:rPr>
      </w:pPr>
      <w:r w:rsidRPr="004F1D78">
        <w:rPr>
          <w:lang w:val="tr-TR"/>
        </w:rPr>
        <w:t>Şirket ana faaliyet konularını ve yönünü tespit etmek</w:t>
      </w:r>
      <w:r w:rsidR="00EC5D5D" w:rsidRPr="004F1D78">
        <w:rPr>
          <w:lang w:val="tr-TR"/>
        </w:rPr>
        <w:t>;</w:t>
      </w:r>
    </w:p>
    <w:p w:rsidR="00C82ECF" w:rsidRPr="004F1D78" w:rsidRDefault="002F6323">
      <w:pPr>
        <w:pStyle w:val="1"/>
        <w:numPr>
          <w:ilvl w:val="0"/>
          <w:numId w:val="33"/>
        </w:numPr>
        <w:shd w:val="clear" w:color="auto" w:fill="auto"/>
        <w:tabs>
          <w:tab w:val="left" w:pos="597"/>
        </w:tabs>
        <w:spacing w:before="0" w:after="95" w:line="283" w:lineRule="exact"/>
        <w:ind w:left="620" w:right="40" w:hanging="580"/>
        <w:jc w:val="left"/>
        <w:rPr>
          <w:lang w:val="tr-TR"/>
        </w:rPr>
      </w:pPr>
      <w:r w:rsidRPr="004F1D78">
        <w:rPr>
          <w:lang w:val="tr-TR"/>
        </w:rPr>
        <w:t xml:space="preserve">Şirket Tüzüğünü (Ana sözleşme) onaylamak, Şirket Tüzüğünü tadil etmek ve tadil olunan yeni Şirket tüzüğünü </w:t>
      </w:r>
      <w:r w:rsidRPr="00B67687">
        <w:rPr>
          <w:lang w:val="tr-TR"/>
        </w:rPr>
        <w:t>onaylamak</w:t>
      </w:r>
      <w:r w:rsidR="00EC5D5D" w:rsidRPr="004F1D78">
        <w:rPr>
          <w:lang w:val="tr-TR"/>
        </w:rPr>
        <w:t>;</w:t>
      </w:r>
    </w:p>
    <w:p w:rsidR="00C82ECF" w:rsidRPr="004F1D78" w:rsidRDefault="00B67592">
      <w:pPr>
        <w:pStyle w:val="1"/>
        <w:numPr>
          <w:ilvl w:val="0"/>
          <w:numId w:val="33"/>
        </w:numPr>
        <w:shd w:val="clear" w:color="auto" w:fill="auto"/>
        <w:tabs>
          <w:tab w:val="left" w:pos="597"/>
        </w:tabs>
        <w:spacing w:before="0" w:after="82" w:line="240" w:lineRule="exact"/>
        <w:ind w:left="40" w:firstLine="0"/>
        <w:rPr>
          <w:lang w:val="en-US"/>
        </w:rPr>
      </w:pPr>
      <w:r w:rsidRPr="004F1D78">
        <w:rPr>
          <w:lang w:val="tr-TR"/>
        </w:rPr>
        <w:t xml:space="preserve">Şirket sermayesini </w:t>
      </w:r>
      <w:r w:rsidR="00B6387E" w:rsidRPr="004F1D78">
        <w:rPr>
          <w:lang w:val="tr-TR"/>
        </w:rPr>
        <w:t>artırmak veya azaltmak</w:t>
      </w:r>
      <w:r w:rsidR="00EC5D5D" w:rsidRPr="004F1D78">
        <w:rPr>
          <w:lang w:val="en-US"/>
        </w:rPr>
        <w:t>;</w:t>
      </w:r>
    </w:p>
    <w:p w:rsidR="00C82ECF" w:rsidRPr="004F1D78" w:rsidRDefault="00877A79">
      <w:pPr>
        <w:pStyle w:val="1"/>
        <w:numPr>
          <w:ilvl w:val="0"/>
          <w:numId w:val="33"/>
        </w:numPr>
        <w:shd w:val="clear" w:color="auto" w:fill="auto"/>
        <w:tabs>
          <w:tab w:val="left" w:pos="602"/>
        </w:tabs>
        <w:spacing w:before="0" w:after="56" w:line="278" w:lineRule="exact"/>
        <w:ind w:left="620" w:right="40" w:hanging="580"/>
        <w:jc w:val="left"/>
        <w:rPr>
          <w:lang w:val="en-US"/>
        </w:rPr>
      </w:pPr>
      <w:r w:rsidRPr="004F1D78">
        <w:rPr>
          <w:lang w:val="tr-TR"/>
        </w:rPr>
        <w:t>Şirket ortaklarının veya üçüncü kişilerin katkılarıyla Şirket sermayesini artırmak hakkında karar almak</w:t>
      </w:r>
      <w:r w:rsidR="00EC5D5D" w:rsidRPr="004F1D78">
        <w:rPr>
          <w:lang w:val="en-US"/>
        </w:rPr>
        <w:t>;</w:t>
      </w:r>
    </w:p>
    <w:p w:rsidR="00C82ECF" w:rsidRPr="004F1D78" w:rsidRDefault="0050193F">
      <w:pPr>
        <w:pStyle w:val="1"/>
        <w:numPr>
          <w:ilvl w:val="0"/>
          <w:numId w:val="33"/>
        </w:numPr>
        <w:shd w:val="clear" w:color="auto" w:fill="auto"/>
        <w:tabs>
          <w:tab w:val="left" w:pos="592"/>
        </w:tabs>
        <w:spacing w:before="0" w:after="68" w:line="283" w:lineRule="exact"/>
        <w:ind w:left="620" w:right="40" w:hanging="580"/>
        <w:jc w:val="left"/>
        <w:rPr>
          <w:lang w:val="en-US"/>
        </w:rPr>
      </w:pPr>
      <w:r w:rsidRPr="004F1D78">
        <w:rPr>
          <w:lang w:val="tr-TR"/>
        </w:rPr>
        <w:t>Şirket mal varlığına katkı yapılması hakkında karar almak,</w:t>
      </w:r>
      <w:r w:rsidR="00EC5D5D" w:rsidRPr="004F1D78">
        <w:rPr>
          <w:lang w:val="en-US"/>
        </w:rPr>
        <w:t xml:space="preserve"> </w:t>
      </w:r>
      <w:r w:rsidR="009F138A" w:rsidRPr="004F1D78">
        <w:rPr>
          <w:lang w:val="en-US"/>
        </w:rPr>
        <w:t>katkının yapılma şeklini, miktarını ve süresini belirlemek</w:t>
      </w:r>
      <w:r w:rsidR="00EC5D5D" w:rsidRPr="004F1D78">
        <w:rPr>
          <w:lang w:val="en-US"/>
        </w:rPr>
        <w:t>;</w:t>
      </w:r>
    </w:p>
    <w:p w:rsidR="00C82ECF" w:rsidRPr="004F1D78" w:rsidRDefault="00F26AA2">
      <w:pPr>
        <w:pStyle w:val="1"/>
        <w:numPr>
          <w:ilvl w:val="0"/>
          <w:numId w:val="33"/>
        </w:numPr>
        <w:shd w:val="clear" w:color="auto" w:fill="auto"/>
        <w:tabs>
          <w:tab w:val="left" w:pos="592"/>
        </w:tabs>
        <w:spacing w:before="0" w:after="56"/>
        <w:ind w:left="620" w:right="40" w:hanging="580"/>
        <w:jc w:val="left"/>
        <w:rPr>
          <w:lang w:val="en-US"/>
        </w:rPr>
      </w:pPr>
      <w:r w:rsidRPr="004F1D78">
        <w:rPr>
          <w:lang w:val="tr-TR"/>
        </w:rPr>
        <w:t>Şirket ortaklarının ilave katkılarını</w:t>
      </w:r>
      <w:r w:rsidR="004753E9" w:rsidRPr="004F1D78">
        <w:rPr>
          <w:lang w:val="tr-TR"/>
        </w:rPr>
        <w:t>n yapılması sonuçlarını onaylamak hakkında karar almak</w:t>
      </w:r>
      <w:r w:rsidR="00EC5D5D" w:rsidRPr="004F1D78">
        <w:rPr>
          <w:lang w:val="en-US"/>
        </w:rPr>
        <w:t>;</w:t>
      </w:r>
    </w:p>
    <w:p w:rsidR="00C82ECF" w:rsidRPr="004F1D78" w:rsidRDefault="00E43F22">
      <w:pPr>
        <w:pStyle w:val="1"/>
        <w:numPr>
          <w:ilvl w:val="0"/>
          <w:numId w:val="33"/>
        </w:numPr>
        <w:shd w:val="clear" w:color="auto" w:fill="auto"/>
        <w:tabs>
          <w:tab w:val="left" w:pos="592"/>
        </w:tabs>
        <w:spacing w:before="0" w:after="56" w:line="278" w:lineRule="exact"/>
        <w:ind w:left="620" w:right="40" w:hanging="580"/>
        <w:jc w:val="left"/>
        <w:rPr>
          <w:lang w:val="en-US"/>
        </w:rPr>
      </w:pPr>
      <w:r w:rsidRPr="004F1D78">
        <w:rPr>
          <w:lang w:val="tr-TR"/>
        </w:rPr>
        <w:t xml:space="preserve">Ana sözleşmede öngörülen durumlar haricinde, </w:t>
      </w:r>
      <w:r w:rsidR="007B267B" w:rsidRPr="004F1D78">
        <w:rPr>
          <w:lang w:val="tr-TR"/>
        </w:rPr>
        <w:t>pay</w:t>
      </w:r>
      <w:r w:rsidR="00AC0B3E" w:rsidRPr="004F1D78">
        <w:rPr>
          <w:lang w:val="tr-TR"/>
        </w:rPr>
        <w:t>ların</w:t>
      </w:r>
      <w:r w:rsidR="001E4227" w:rsidRPr="004F1D78">
        <w:rPr>
          <w:lang w:val="tr-TR"/>
        </w:rPr>
        <w:t xml:space="preserve"> (hisse)</w:t>
      </w:r>
      <w:r w:rsidR="007B267B" w:rsidRPr="004F1D78">
        <w:rPr>
          <w:lang w:val="tr-TR"/>
        </w:rPr>
        <w:t xml:space="preserve"> </w:t>
      </w:r>
      <w:r w:rsidR="00AC0B3E" w:rsidRPr="004F1D78">
        <w:rPr>
          <w:lang w:val="tr-TR"/>
        </w:rPr>
        <w:t xml:space="preserve">üçüncü kişilere </w:t>
      </w:r>
      <w:r w:rsidR="007B267B" w:rsidRPr="004F1D78">
        <w:rPr>
          <w:lang w:val="tr-TR"/>
        </w:rPr>
        <w:t>satı</w:t>
      </w:r>
      <w:r w:rsidR="00AC0B3E" w:rsidRPr="004F1D78">
        <w:rPr>
          <w:lang w:val="tr-TR"/>
        </w:rPr>
        <w:t>lması</w:t>
      </w:r>
      <w:r w:rsidR="007B267B" w:rsidRPr="004F1D78">
        <w:rPr>
          <w:lang w:val="tr-TR"/>
        </w:rPr>
        <w:t xml:space="preserve"> hakkında karar almak</w:t>
      </w:r>
      <w:r w:rsidR="00EC5D5D" w:rsidRPr="004F1D78">
        <w:rPr>
          <w:lang w:val="en-US"/>
        </w:rPr>
        <w:t>;</w:t>
      </w:r>
    </w:p>
    <w:p w:rsidR="00C82ECF" w:rsidRPr="004F1D78" w:rsidRDefault="000D5D15">
      <w:pPr>
        <w:pStyle w:val="1"/>
        <w:numPr>
          <w:ilvl w:val="0"/>
          <w:numId w:val="33"/>
        </w:numPr>
        <w:shd w:val="clear" w:color="auto" w:fill="auto"/>
        <w:tabs>
          <w:tab w:val="left" w:pos="592"/>
        </w:tabs>
        <w:spacing w:before="0" w:line="283" w:lineRule="exact"/>
        <w:ind w:left="620" w:right="40" w:hanging="580"/>
        <w:jc w:val="left"/>
        <w:rPr>
          <w:lang w:val="en-US"/>
        </w:rPr>
      </w:pPr>
      <w:r w:rsidRPr="004F1D78">
        <w:rPr>
          <w:lang w:val="tr-TR"/>
        </w:rPr>
        <w:t xml:space="preserve">Şirket ortaklarının pay oranlarında değişimle sonuçlanacak Şirkete ait payların </w:t>
      </w:r>
      <w:r w:rsidR="006245CC" w:rsidRPr="004F1D78">
        <w:rPr>
          <w:lang w:val="tr-TR"/>
        </w:rPr>
        <w:t xml:space="preserve">Şirket ortaklarına satılması </w:t>
      </w:r>
      <w:r w:rsidR="00AC0B3E" w:rsidRPr="004F1D78">
        <w:rPr>
          <w:lang w:val="tr-TR"/>
        </w:rPr>
        <w:t>hakkında karar almak</w:t>
      </w:r>
      <w:r w:rsidR="00EC5D5D" w:rsidRPr="004F1D78">
        <w:rPr>
          <w:lang w:val="en-US"/>
        </w:rPr>
        <w:t>;</w:t>
      </w:r>
    </w:p>
    <w:p w:rsidR="00C82ECF" w:rsidRPr="004F1D78" w:rsidRDefault="00AE54B6">
      <w:pPr>
        <w:pStyle w:val="1"/>
        <w:numPr>
          <w:ilvl w:val="0"/>
          <w:numId w:val="33"/>
        </w:numPr>
        <w:shd w:val="clear" w:color="auto" w:fill="auto"/>
        <w:tabs>
          <w:tab w:val="left" w:pos="597"/>
        </w:tabs>
        <w:spacing w:before="0" w:after="64" w:line="283" w:lineRule="exact"/>
        <w:ind w:left="620" w:right="40" w:hanging="580"/>
        <w:jc w:val="left"/>
        <w:rPr>
          <w:lang w:val="en-US"/>
        </w:rPr>
      </w:pPr>
      <w:r w:rsidRPr="004F1D78">
        <w:rPr>
          <w:lang w:val="tr-TR"/>
        </w:rPr>
        <w:t xml:space="preserve">Daha önce Şirkete ait olup Şirket ortaklarına veya üçüncü kişilere </w:t>
      </w:r>
      <w:r w:rsidR="00261243" w:rsidRPr="004F1D78">
        <w:rPr>
          <w:lang w:val="tr-TR"/>
        </w:rPr>
        <w:t>satılan payların değernin ödenmesi sonuçlarını onaylamak</w:t>
      </w:r>
      <w:r w:rsidR="00EC5D5D" w:rsidRPr="004F1D78">
        <w:rPr>
          <w:lang w:val="en-US"/>
        </w:rPr>
        <w:t>;</w:t>
      </w:r>
    </w:p>
    <w:p w:rsidR="00C82ECF" w:rsidRPr="004F1D78" w:rsidRDefault="00940E0B">
      <w:pPr>
        <w:pStyle w:val="1"/>
        <w:numPr>
          <w:ilvl w:val="0"/>
          <w:numId w:val="33"/>
        </w:numPr>
        <w:shd w:val="clear" w:color="auto" w:fill="auto"/>
        <w:tabs>
          <w:tab w:val="left" w:pos="582"/>
        </w:tabs>
        <w:spacing w:before="0" w:after="56" w:line="278" w:lineRule="exact"/>
        <w:ind w:left="620" w:right="40" w:hanging="580"/>
        <w:jc w:val="left"/>
        <w:rPr>
          <w:lang w:val="en-US"/>
        </w:rPr>
      </w:pPr>
      <w:r w:rsidRPr="004F1D78">
        <w:rPr>
          <w:lang w:val="tr-TR"/>
        </w:rPr>
        <w:t xml:space="preserve">Şirket yönetim kurulunu oluşturmak, </w:t>
      </w:r>
      <w:r w:rsidR="00715B1A" w:rsidRPr="004F1D78">
        <w:rPr>
          <w:lang w:val="tr-TR"/>
        </w:rPr>
        <w:t xml:space="preserve">Şirket yönetim kurul üye sayısını belirlemek, </w:t>
      </w:r>
      <w:r w:rsidR="00AF6C8D" w:rsidRPr="004F1D78">
        <w:rPr>
          <w:lang w:val="tr-TR"/>
        </w:rPr>
        <w:t xml:space="preserve">üyelerini seçmek ve </w:t>
      </w:r>
      <w:r w:rsidR="003237C6" w:rsidRPr="004F1D78">
        <w:rPr>
          <w:lang w:val="tr-TR"/>
        </w:rPr>
        <w:t>yetkilerini feshetmek</w:t>
      </w:r>
      <w:r w:rsidR="00EC5D5D" w:rsidRPr="004F1D78">
        <w:rPr>
          <w:lang w:val="en-US"/>
        </w:rPr>
        <w:t>;</w:t>
      </w:r>
    </w:p>
    <w:p w:rsidR="00C82ECF" w:rsidRPr="004F1D78" w:rsidRDefault="00CD3ABF">
      <w:pPr>
        <w:pStyle w:val="1"/>
        <w:numPr>
          <w:ilvl w:val="0"/>
          <w:numId w:val="33"/>
        </w:numPr>
        <w:shd w:val="clear" w:color="auto" w:fill="auto"/>
        <w:tabs>
          <w:tab w:val="left" w:pos="578"/>
        </w:tabs>
        <w:spacing w:before="0" w:after="0" w:line="283" w:lineRule="exact"/>
        <w:ind w:left="620" w:right="40" w:hanging="580"/>
        <w:jc w:val="left"/>
        <w:rPr>
          <w:lang w:val="en-US"/>
        </w:rPr>
      </w:pPr>
      <w:r w:rsidRPr="004F1D78">
        <w:rPr>
          <w:lang w:val="tr-TR"/>
        </w:rPr>
        <w:t xml:space="preserve">Şirket yönetim kurul üyelerine </w:t>
      </w:r>
      <w:r w:rsidR="00CD507B" w:rsidRPr="004F1D78">
        <w:rPr>
          <w:lang w:val="tr-TR"/>
        </w:rPr>
        <w:t>ücret ve ödenek ödenmesi hakkında karar almak</w:t>
      </w:r>
      <w:r w:rsidR="00EC5D5D" w:rsidRPr="004F1D78">
        <w:rPr>
          <w:lang w:val="en-US"/>
        </w:rPr>
        <w:t>;</w:t>
      </w:r>
      <w:r w:rsidR="00EC5D5D" w:rsidRPr="004F1D78">
        <w:rPr>
          <w:lang w:val="en-US"/>
        </w:rPr>
        <w:br w:type="page"/>
      </w:r>
    </w:p>
    <w:p w:rsidR="00C82ECF" w:rsidRPr="004F1D78" w:rsidRDefault="000A1A53">
      <w:pPr>
        <w:pStyle w:val="1"/>
        <w:numPr>
          <w:ilvl w:val="0"/>
          <w:numId w:val="33"/>
        </w:numPr>
        <w:shd w:val="clear" w:color="auto" w:fill="auto"/>
        <w:tabs>
          <w:tab w:val="left" w:pos="1242"/>
        </w:tabs>
        <w:spacing w:before="0" w:line="278" w:lineRule="exact"/>
        <w:ind w:left="1240" w:right="60" w:hanging="540"/>
        <w:rPr>
          <w:lang w:val="en-US"/>
        </w:rPr>
      </w:pPr>
      <w:r w:rsidRPr="004F1D78">
        <w:rPr>
          <w:lang w:val="tr-TR"/>
        </w:rPr>
        <w:lastRenderedPageBreak/>
        <w:t>Şirketin yürütme organlarını oluşturmak ve yetkilerini feshetmek</w:t>
      </w:r>
      <w:r w:rsidR="00EC5D5D" w:rsidRPr="004F1D78">
        <w:rPr>
          <w:lang w:val="en-US"/>
        </w:rPr>
        <w:t>;</w:t>
      </w:r>
    </w:p>
    <w:p w:rsidR="00C82ECF" w:rsidRPr="004F1D78" w:rsidRDefault="00E0019D">
      <w:pPr>
        <w:pStyle w:val="1"/>
        <w:numPr>
          <w:ilvl w:val="0"/>
          <w:numId w:val="33"/>
        </w:numPr>
        <w:shd w:val="clear" w:color="auto" w:fill="auto"/>
        <w:tabs>
          <w:tab w:val="left" w:pos="1242"/>
        </w:tabs>
        <w:spacing w:before="0" w:after="64" w:line="278" w:lineRule="exact"/>
        <w:ind w:left="1240" w:right="60" w:hanging="540"/>
        <w:rPr>
          <w:lang w:val="en-US"/>
        </w:rPr>
      </w:pPr>
      <w:r w:rsidRPr="004F1D78">
        <w:rPr>
          <w:lang w:val="tr-TR"/>
        </w:rPr>
        <w:t xml:space="preserve">Şirketin münhasır yürütme </w:t>
      </w:r>
      <w:r w:rsidR="00304E88" w:rsidRPr="004F1D78">
        <w:rPr>
          <w:lang w:val="tr-TR"/>
        </w:rPr>
        <w:t>organını atamak ve azletmek</w:t>
      </w:r>
      <w:r w:rsidR="00EC5D5D" w:rsidRPr="004F1D78">
        <w:rPr>
          <w:lang w:val="en-US"/>
        </w:rPr>
        <w:t xml:space="preserve">, </w:t>
      </w:r>
      <w:r w:rsidR="00304E88" w:rsidRPr="004F1D78">
        <w:rPr>
          <w:lang w:val="tr-TR"/>
        </w:rPr>
        <w:t>Şirketin münhasır yürütme organı ile sözleşme akdetmek ve feshetmek</w:t>
      </w:r>
      <w:r w:rsidR="00EC5D5D" w:rsidRPr="004F1D78">
        <w:rPr>
          <w:lang w:val="en-US"/>
        </w:rPr>
        <w:t>;</w:t>
      </w:r>
    </w:p>
    <w:p w:rsidR="00C82ECF" w:rsidRPr="004F1D78" w:rsidRDefault="00930268">
      <w:pPr>
        <w:pStyle w:val="1"/>
        <w:numPr>
          <w:ilvl w:val="0"/>
          <w:numId w:val="33"/>
        </w:numPr>
        <w:shd w:val="clear" w:color="auto" w:fill="auto"/>
        <w:tabs>
          <w:tab w:val="left" w:pos="1238"/>
        </w:tabs>
        <w:spacing w:before="0" w:after="87"/>
        <w:ind w:left="1240" w:right="60" w:hanging="540"/>
        <w:rPr>
          <w:lang w:val="en-US"/>
        </w:rPr>
      </w:pPr>
      <w:r w:rsidRPr="004F1D78">
        <w:rPr>
          <w:lang w:val="tr-TR"/>
        </w:rPr>
        <w:t>Şirketin münhasır yürütme organına ait yetkileri ticari şirkete veyahut bireysel girişimciye devretmek hakkında karar almak, onlarla sözleşme akdetmek ve feshetmek</w:t>
      </w:r>
      <w:r w:rsidR="00EC5D5D" w:rsidRPr="004F1D78">
        <w:rPr>
          <w:lang w:val="en-US"/>
        </w:rPr>
        <w:t>;</w:t>
      </w:r>
    </w:p>
    <w:p w:rsidR="00C82ECF" w:rsidRPr="004F1D78" w:rsidRDefault="00787802">
      <w:pPr>
        <w:pStyle w:val="1"/>
        <w:numPr>
          <w:ilvl w:val="0"/>
          <w:numId w:val="33"/>
        </w:numPr>
        <w:shd w:val="clear" w:color="auto" w:fill="auto"/>
        <w:tabs>
          <w:tab w:val="left" w:pos="1233"/>
        </w:tabs>
        <w:spacing w:before="0" w:after="88" w:line="240" w:lineRule="exact"/>
        <w:ind w:left="1240" w:hanging="540"/>
        <w:rPr>
          <w:lang w:val="en-US"/>
        </w:rPr>
      </w:pPr>
      <w:r w:rsidRPr="004F1D78">
        <w:rPr>
          <w:lang w:val="tr-TR"/>
        </w:rPr>
        <w:t>Yıllık mali tablolar ile bilançoları onaylamak</w:t>
      </w:r>
      <w:r w:rsidR="00EC5D5D" w:rsidRPr="004F1D78">
        <w:rPr>
          <w:lang w:val="en-US"/>
        </w:rPr>
        <w:t>;</w:t>
      </w:r>
    </w:p>
    <w:p w:rsidR="00C82ECF" w:rsidRPr="004F1D78" w:rsidRDefault="00E61BE8">
      <w:pPr>
        <w:pStyle w:val="1"/>
        <w:numPr>
          <w:ilvl w:val="0"/>
          <w:numId w:val="33"/>
        </w:numPr>
        <w:shd w:val="clear" w:color="auto" w:fill="auto"/>
        <w:tabs>
          <w:tab w:val="left" w:pos="1242"/>
        </w:tabs>
        <w:spacing w:before="0" w:after="95" w:line="283" w:lineRule="exact"/>
        <w:ind w:left="1240" w:right="60" w:hanging="540"/>
        <w:rPr>
          <w:lang w:val="en-US"/>
        </w:rPr>
      </w:pPr>
      <w:r w:rsidRPr="004F1D78">
        <w:rPr>
          <w:lang w:val="tr-TR"/>
        </w:rPr>
        <w:t xml:space="preserve">Şirketin </w:t>
      </w:r>
      <w:r w:rsidR="003A123D" w:rsidRPr="004F1D78">
        <w:rPr>
          <w:lang w:val="tr-TR"/>
        </w:rPr>
        <w:t>net</w:t>
      </w:r>
      <w:r w:rsidRPr="004F1D78">
        <w:rPr>
          <w:lang w:val="tr-TR"/>
        </w:rPr>
        <w:t xml:space="preserve"> karının Şirket ortaklarına dağıtılması hakkında karar almak</w:t>
      </w:r>
      <w:r w:rsidR="00EC5D5D" w:rsidRPr="004F1D78">
        <w:rPr>
          <w:lang w:val="en-US"/>
        </w:rPr>
        <w:t>;</w:t>
      </w:r>
    </w:p>
    <w:p w:rsidR="00C82ECF" w:rsidRPr="004F1D78" w:rsidRDefault="00F379BC">
      <w:pPr>
        <w:pStyle w:val="1"/>
        <w:numPr>
          <w:ilvl w:val="0"/>
          <w:numId w:val="33"/>
        </w:numPr>
        <w:shd w:val="clear" w:color="auto" w:fill="auto"/>
        <w:tabs>
          <w:tab w:val="left" w:pos="1238"/>
        </w:tabs>
        <w:spacing w:before="0" w:after="74" w:line="240" w:lineRule="exact"/>
        <w:ind w:left="1240" w:hanging="540"/>
        <w:rPr>
          <w:lang w:val="en-US"/>
        </w:rPr>
      </w:pPr>
      <w:r w:rsidRPr="004F1D78">
        <w:rPr>
          <w:lang w:val="tr-TR"/>
        </w:rPr>
        <w:t xml:space="preserve">Büyük </w:t>
      </w:r>
      <w:r w:rsidR="00B2112F" w:rsidRPr="004F1D78">
        <w:rPr>
          <w:lang w:val="tr-TR"/>
        </w:rPr>
        <w:t xml:space="preserve">çaplı (iri) ticari </w:t>
      </w:r>
      <w:r w:rsidR="00EC20EE" w:rsidRPr="004F1D78">
        <w:rPr>
          <w:lang w:val="tr-TR"/>
        </w:rPr>
        <w:t>işlerin yapılması hakkında karar almak</w:t>
      </w:r>
      <w:r w:rsidR="00EC5D5D" w:rsidRPr="004F1D78">
        <w:rPr>
          <w:lang w:val="en-US"/>
        </w:rPr>
        <w:t>;</w:t>
      </w:r>
    </w:p>
    <w:p w:rsidR="00C82ECF" w:rsidRPr="004F1D78" w:rsidRDefault="00F3125D">
      <w:pPr>
        <w:pStyle w:val="1"/>
        <w:numPr>
          <w:ilvl w:val="0"/>
          <w:numId w:val="33"/>
        </w:numPr>
        <w:shd w:val="clear" w:color="auto" w:fill="auto"/>
        <w:tabs>
          <w:tab w:val="left" w:pos="1238"/>
        </w:tabs>
        <w:spacing w:before="0" w:line="283" w:lineRule="exact"/>
        <w:ind w:left="1240" w:right="60" w:hanging="540"/>
        <w:rPr>
          <w:lang w:val="en-US"/>
        </w:rPr>
      </w:pPr>
      <w:r w:rsidRPr="004F1D78">
        <w:rPr>
          <w:lang w:val="tr-TR"/>
        </w:rPr>
        <w:t xml:space="preserve">Şirketin </w:t>
      </w:r>
      <w:r w:rsidR="003A7EAE" w:rsidRPr="004F1D78">
        <w:rPr>
          <w:lang w:val="tr-TR"/>
        </w:rPr>
        <w:t xml:space="preserve">yönetim organlarının işleyişini düzenleyen </w:t>
      </w:r>
      <w:r w:rsidR="00D970EE" w:rsidRPr="004F1D78">
        <w:rPr>
          <w:lang w:val="tr-TR"/>
        </w:rPr>
        <w:t>şirket</w:t>
      </w:r>
      <w:r w:rsidR="00AF0EDC" w:rsidRPr="004F1D78">
        <w:rPr>
          <w:lang w:val="tr-TR"/>
        </w:rPr>
        <w:t xml:space="preserve"> </w:t>
      </w:r>
      <w:r w:rsidR="008B705F" w:rsidRPr="004F1D78">
        <w:rPr>
          <w:lang w:val="tr-TR"/>
        </w:rPr>
        <w:t>iç</w:t>
      </w:r>
      <w:r w:rsidR="003A7EAE" w:rsidRPr="004F1D78">
        <w:rPr>
          <w:lang w:val="tr-TR"/>
        </w:rPr>
        <w:t xml:space="preserve"> belgeleri</w:t>
      </w:r>
      <w:r w:rsidR="00AF0EDC" w:rsidRPr="004F1D78">
        <w:rPr>
          <w:lang w:val="tr-TR"/>
        </w:rPr>
        <w:t>ni</w:t>
      </w:r>
      <w:r w:rsidR="003A7EAE" w:rsidRPr="004F1D78">
        <w:rPr>
          <w:lang w:val="tr-TR"/>
        </w:rPr>
        <w:t xml:space="preserve"> onaylamak</w:t>
      </w:r>
      <w:r w:rsidR="00EC5D5D" w:rsidRPr="004F1D78">
        <w:rPr>
          <w:lang w:val="en-US"/>
        </w:rPr>
        <w:t>;</w:t>
      </w:r>
    </w:p>
    <w:p w:rsidR="00C82ECF" w:rsidRPr="004F1D78" w:rsidRDefault="00CF35C7">
      <w:pPr>
        <w:pStyle w:val="1"/>
        <w:numPr>
          <w:ilvl w:val="0"/>
          <w:numId w:val="33"/>
        </w:numPr>
        <w:shd w:val="clear" w:color="auto" w:fill="auto"/>
        <w:tabs>
          <w:tab w:val="left" w:pos="1238"/>
        </w:tabs>
        <w:spacing w:before="0" w:after="64" w:line="283" w:lineRule="exact"/>
        <w:ind w:left="1240" w:right="60" w:hanging="540"/>
        <w:rPr>
          <w:lang w:val="en-US"/>
        </w:rPr>
      </w:pPr>
      <w:r w:rsidRPr="004F1D78">
        <w:rPr>
          <w:lang w:val="tr-TR"/>
        </w:rPr>
        <w:t xml:space="preserve">Şirket tarafından tahvil ve diğer ihraca tabi kıymetli evrakların </w:t>
      </w:r>
      <w:r w:rsidR="004E52C1" w:rsidRPr="004F1D78">
        <w:rPr>
          <w:lang w:val="tr-TR"/>
        </w:rPr>
        <w:t>ihracı</w:t>
      </w:r>
      <w:r w:rsidRPr="004F1D78">
        <w:rPr>
          <w:lang w:val="tr-TR"/>
        </w:rPr>
        <w:t xml:space="preserve"> hakkında karar almak</w:t>
      </w:r>
      <w:r w:rsidR="00EC5D5D" w:rsidRPr="004F1D78">
        <w:rPr>
          <w:lang w:val="en-US"/>
        </w:rPr>
        <w:t>;</w:t>
      </w:r>
    </w:p>
    <w:p w:rsidR="00C82ECF" w:rsidRPr="004F1D78" w:rsidRDefault="00E20E8C">
      <w:pPr>
        <w:pStyle w:val="1"/>
        <w:numPr>
          <w:ilvl w:val="0"/>
          <w:numId w:val="33"/>
        </w:numPr>
        <w:shd w:val="clear" w:color="auto" w:fill="auto"/>
        <w:tabs>
          <w:tab w:val="left" w:pos="1262"/>
        </w:tabs>
        <w:spacing w:before="0" w:after="91" w:line="278" w:lineRule="exact"/>
        <w:ind w:left="1240" w:right="60" w:hanging="540"/>
        <w:rPr>
          <w:lang w:val="en-US"/>
        </w:rPr>
      </w:pPr>
      <w:r w:rsidRPr="004F1D78">
        <w:rPr>
          <w:lang w:val="tr-TR"/>
        </w:rPr>
        <w:t xml:space="preserve">Şirketin </w:t>
      </w:r>
      <w:r w:rsidR="0028280D">
        <w:rPr>
          <w:lang w:val="tr-TR"/>
        </w:rPr>
        <w:t>G</w:t>
      </w:r>
      <w:r w:rsidRPr="004F1D78">
        <w:rPr>
          <w:lang w:val="tr-TR"/>
        </w:rPr>
        <w:t xml:space="preserve">enel </w:t>
      </w:r>
      <w:r w:rsidR="0028280D">
        <w:rPr>
          <w:lang w:val="tr-TR"/>
        </w:rPr>
        <w:t>K</w:t>
      </w:r>
      <w:r w:rsidRPr="004F1D78">
        <w:rPr>
          <w:lang w:val="tr-TR"/>
        </w:rPr>
        <w:t>urul toplantılarına hazırlık, davet ve toplantının yapılmasına yönelik masrafların Şirket hesabına ödenmesi (Şirkete ait olması) hakkında karar almak</w:t>
      </w:r>
      <w:r w:rsidR="00EC5D5D" w:rsidRPr="004F1D78">
        <w:rPr>
          <w:lang w:val="en-US"/>
        </w:rPr>
        <w:t>;</w:t>
      </w:r>
    </w:p>
    <w:p w:rsidR="00C82ECF" w:rsidRPr="004F1D78" w:rsidRDefault="00C70EE6">
      <w:pPr>
        <w:pStyle w:val="1"/>
        <w:numPr>
          <w:ilvl w:val="0"/>
          <w:numId w:val="33"/>
        </w:numPr>
        <w:shd w:val="clear" w:color="auto" w:fill="auto"/>
        <w:tabs>
          <w:tab w:val="left" w:pos="1266"/>
        </w:tabs>
        <w:spacing w:before="0" w:after="70" w:line="240" w:lineRule="exact"/>
        <w:ind w:left="1240" w:hanging="540"/>
        <w:rPr>
          <w:lang w:val="en-US"/>
        </w:rPr>
      </w:pPr>
      <w:r w:rsidRPr="004F1D78">
        <w:rPr>
          <w:lang w:val="tr-TR"/>
        </w:rPr>
        <w:t xml:space="preserve">Şirketin </w:t>
      </w:r>
      <w:r w:rsidR="0028280D">
        <w:rPr>
          <w:lang w:val="tr-TR"/>
        </w:rPr>
        <w:t>G</w:t>
      </w:r>
      <w:r w:rsidRPr="004F1D78">
        <w:rPr>
          <w:lang w:val="tr-TR"/>
        </w:rPr>
        <w:t xml:space="preserve">enel </w:t>
      </w:r>
      <w:r w:rsidR="0028280D">
        <w:rPr>
          <w:lang w:val="tr-TR"/>
        </w:rPr>
        <w:t>K</w:t>
      </w:r>
      <w:r w:rsidRPr="004F1D78">
        <w:rPr>
          <w:lang w:val="tr-TR"/>
        </w:rPr>
        <w:t>urul toplantılarına başkan seçmek</w:t>
      </w:r>
      <w:r w:rsidR="00EC5D5D" w:rsidRPr="004F1D78">
        <w:rPr>
          <w:lang w:val="en-US"/>
        </w:rPr>
        <w:t>;</w:t>
      </w:r>
    </w:p>
    <w:p w:rsidR="00C82ECF" w:rsidRPr="004F1D78" w:rsidRDefault="009046D5">
      <w:pPr>
        <w:pStyle w:val="1"/>
        <w:numPr>
          <w:ilvl w:val="0"/>
          <w:numId w:val="33"/>
        </w:numPr>
        <w:shd w:val="clear" w:color="auto" w:fill="auto"/>
        <w:tabs>
          <w:tab w:val="left" w:pos="1262"/>
        </w:tabs>
        <w:spacing w:before="0" w:after="64" w:line="288" w:lineRule="exact"/>
        <w:ind w:left="1240" w:right="60" w:hanging="540"/>
        <w:rPr>
          <w:lang w:val="en-US"/>
        </w:rPr>
      </w:pPr>
      <w:r w:rsidRPr="004F1D78">
        <w:rPr>
          <w:lang w:val="tr-TR"/>
        </w:rPr>
        <w:t>Şirket ortaklarına ilave</w:t>
      </w:r>
      <w:r w:rsidRPr="004F1D78">
        <w:rPr>
          <w:lang w:val="en-US"/>
        </w:rPr>
        <w:t xml:space="preserve"> </w:t>
      </w:r>
      <w:r w:rsidRPr="004F1D78">
        <w:rPr>
          <w:lang w:val="tr-TR"/>
        </w:rPr>
        <w:t>haklar tahsis etmek, onları sona erdirmek veya kısıtlamak</w:t>
      </w:r>
      <w:r w:rsidR="00EC5D5D" w:rsidRPr="004F1D78">
        <w:rPr>
          <w:lang w:val="en-US"/>
        </w:rPr>
        <w:t>;</w:t>
      </w:r>
    </w:p>
    <w:p w:rsidR="00C82ECF" w:rsidRPr="004F1D78" w:rsidRDefault="006A4CFA">
      <w:pPr>
        <w:pStyle w:val="1"/>
        <w:numPr>
          <w:ilvl w:val="0"/>
          <w:numId w:val="33"/>
        </w:numPr>
        <w:shd w:val="clear" w:color="auto" w:fill="auto"/>
        <w:tabs>
          <w:tab w:val="left" w:pos="1262"/>
        </w:tabs>
        <w:spacing w:before="0" w:line="283" w:lineRule="exact"/>
        <w:ind w:left="1240" w:right="60" w:hanging="540"/>
        <w:rPr>
          <w:lang w:val="en-US"/>
        </w:rPr>
      </w:pPr>
      <w:r w:rsidRPr="004F1D78">
        <w:rPr>
          <w:lang w:val="tr-TR"/>
        </w:rPr>
        <w:t xml:space="preserve">Şirket ortaklarına </w:t>
      </w:r>
      <w:r w:rsidR="009046D5" w:rsidRPr="004F1D78">
        <w:rPr>
          <w:lang w:val="tr-TR"/>
        </w:rPr>
        <w:t>ilave yükümlülükler yüklemek veya onları sona erdirmek</w:t>
      </w:r>
      <w:r w:rsidR="00EC5D5D" w:rsidRPr="004F1D78">
        <w:rPr>
          <w:lang w:val="en-US"/>
        </w:rPr>
        <w:t>;</w:t>
      </w:r>
    </w:p>
    <w:p w:rsidR="00C82ECF" w:rsidRPr="004F1D78" w:rsidRDefault="00D46620">
      <w:pPr>
        <w:pStyle w:val="1"/>
        <w:numPr>
          <w:ilvl w:val="0"/>
          <w:numId w:val="33"/>
        </w:numPr>
        <w:shd w:val="clear" w:color="auto" w:fill="auto"/>
        <w:tabs>
          <w:tab w:val="left" w:pos="1262"/>
        </w:tabs>
        <w:spacing w:before="0" w:after="95" w:line="283" w:lineRule="exact"/>
        <w:ind w:left="1240" w:right="60" w:hanging="540"/>
        <w:rPr>
          <w:lang w:val="en-US"/>
        </w:rPr>
      </w:pPr>
      <w:r w:rsidRPr="004F1D78">
        <w:rPr>
          <w:lang w:val="tr-TR"/>
        </w:rPr>
        <w:t xml:space="preserve">Kanunda ve Tüzükde belirlenen durumlar haricinde, </w:t>
      </w:r>
      <w:r w:rsidR="005166A8" w:rsidRPr="004F1D78">
        <w:rPr>
          <w:lang w:val="tr-TR"/>
        </w:rPr>
        <w:t xml:space="preserve">Şirket ortaklığından çıkarma şeklini </w:t>
      </w:r>
      <w:r w:rsidR="00AA15F8" w:rsidRPr="004F1D78">
        <w:rPr>
          <w:lang w:val="tr-TR"/>
        </w:rPr>
        <w:t xml:space="preserve">(prosedürünü) </w:t>
      </w:r>
      <w:r w:rsidR="005166A8" w:rsidRPr="004F1D78">
        <w:rPr>
          <w:lang w:val="tr-TR"/>
        </w:rPr>
        <w:t>belirlemek</w:t>
      </w:r>
      <w:r w:rsidR="00EC5D5D" w:rsidRPr="004F1D78">
        <w:rPr>
          <w:lang w:val="en-US"/>
        </w:rPr>
        <w:t>;</w:t>
      </w:r>
    </w:p>
    <w:p w:rsidR="00C82ECF" w:rsidRPr="004F1D78" w:rsidRDefault="00366B24">
      <w:pPr>
        <w:pStyle w:val="1"/>
        <w:numPr>
          <w:ilvl w:val="0"/>
          <w:numId w:val="33"/>
        </w:numPr>
        <w:shd w:val="clear" w:color="auto" w:fill="auto"/>
        <w:tabs>
          <w:tab w:val="left" w:pos="1266"/>
        </w:tabs>
        <w:spacing w:before="0" w:after="90" w:line="240" w:lineRule="exact"/>
        <w:ind w:left="1240" w:hanging="540"/>
        <w:rPr>
          <w:lang w:val="en-US"/>
        </w:rPr>
      </w:pPr>
      <w:r w:rsidRPr="004F1D78">
        <w:rPr>
          <w:lang w:val="tr-TR"/>
        </w:rPr>
        <w:t>Şirkete yeni ortakların alınma şeklini belirlemek</w:t>
      </w:r>
      <w:r w:rsidR="00EC5D5D" w:rsidRPr="004F1D78">
        <w:rPr>
          <w:lang w:val="en-US"/>
        </w:rPr>
        <w:t>;</w:t>
      </w:r>
    </w:p>
    <w:p w:rsidR="00C82ECF" w:rsidRPr="004F1D78" w:rsidRDefault="00541BCA">
      <w:pPr>
        <w:pStyle w:val="1"/>
        <w:numPr>
          <w:ilvl w:val="0"/>
          <w:numId w:val="33"/>
        </w:numPr>
        <w:shd w:val="clear" w:color="auto" w:fill="auto"/>
        <w:tabs>
          <w:tab w:val="left" w:pos="1266"/>
        </w:tabs>
        <w:spacing w:before="0" w:after="53" w:line="269" w:lineRule="exact"/>
        <w:ind w:left="1240" w:right="60" w:hanging="540"/>
        <w:rPr>
          <w:lang w:val="en-US"/>
        </w:rPr>
      </w:pPr>
      <w:r w:rsidRPr="004F1D78">
        <w:rPr>
          <w:lang w:val="tr-TR"/>
        </w:rPr>
        <w:t>Şirketin yeniden yapılandırılması veya tasfiyesine</w:t>
      </w:r>
      <w:r w:rsidR="00022740" w:rsidRPr="004F1D78">
        <w:rPr>
          <w:lang w:val="tr-TR"/>
        </w:rPr>
        <w:t>, tasfiye kurulunun (memurunun)</w:t>
      </w:r>
      <w:r w:rsidRPr="004F1D78">
        <w:rPr>
          <w:lang w:val="tr-TR"/>
        </w:rPr>
        <w:t xml:space="preserve"> </w:t>
      </w:r>
      <w:r w:rsidR="00022740" w:rsidRPr="004F1D78">
        <w:rPr>
          <w:lang w:val="tr-TR"/>
        </w:rPr>
        <w:t xml:space="preserve">atanmasına ve tasfiye bilançosunun onaylanmasına </w:t>
      </w:r>
      <w:r w:rsidRPr="004F1D78">
        <w:rPr>
          <w:lang w:val="tr-TR"/>
        </w:rPr>
        <w:t>ilişkin karar almak</w:t>
      </w:r>
      <w:r w:rsidR="00EC5D5D" w:rsidRPr="004F1D78">
        <w:rPr>
          <w:lang w:val="en-US"/>
        </w:rPr>
        <w:t>;</w:t>
      </w:r>
    </w:p>
    <w:p w:rsidR="00C82ECF" w:rsidRPr="004F1D78" w:rsidRDefault="00D2078E">
      <w:pPr>
        <w:pStyle w:val="1"/>
        <w:numPr>
          <w:ilvl w:val="0"/>
          <w:numId w:val="33"/>
        </w:numPr>
        <w:shd w:val="clear" w:color="auto" w:fill="auto"/>
        <w:tabs>
          <w:tab w:val="left" w:pos="1262"/>
        </w:tabs>
        <w:spacing w:before="0" w:after="64" w:line="278" w:lineRule="exact"/>
        <w:ind w:left="1240" w:right="60" w:hanging="540"/>
        <w:rPr>
          <w:lang w:val="en-US"/>
        </w:rPr>
      </w:pPr>
      <w:r w:rsidRPr="004F1D78">
        <w:rPr>
          <w:lang w:val="tr-TR"/>
        </w:rPr>
        <w:t>Kanun uyarınca Şirketin genel kurulunun münhasır yetkisine verilen diğer konuları karara bağlamak</w:t>
      </w:r>
      <w:r w:rsidR="00EC5D5D" w:rsidRPr="004F1D78">
        <w:rPr>
          <w:lang w:val="en-US"/>
        </w:rPr>
        <w:t>.</w:t>
      </w:r>
    </w:p>
    <w:p w:rsidR="00C82ECF" w:rsidRPr="004F1D78" w:rsidRDefault="00E527FC">
      <w:pPr>
        <w:pStyle w:val="1"/>
        <w:numPr>
          <w:ilvl w:val="0"/>
          <w:numId w:val="34"/>
        </w:numPr>
        <w:shd w:val="clear" w:color="auto" w:fill="auto"/>
        <w:tabs>
          <w:tab w:val="left" w:pos="721"/>
        </w:tabs>
        <w:spacing w:before="0"/>
        <w:ind w:left="700" w:right="60" w:hanging="680"/>
        <w:rPr>
          <w:lang w:val="en-US"/>
        </w:rPr>
      </w:pPr>
      <w:r w:rsidRPr="004F1D78">
        <w:rPr>
          <w:lang w:val="tr-TR"/>
        </w:rPr>
        <w:t xml:space="preserve">Ana sözleşmenin 26.5. maddesinde öngörülen konular Şirketin </w:t>
      </w:r>
      <w:r w:rsidR="0028280D">
        <w:rPr>
          <w:lang w:val="tr-TR"/>
        </w:rPr>
        <w:t>G</w:t>
      </w:r>
      <w:r w:rsidRPr="004F1D78">
        <w:rPr>
          <w:lang w:val="tr-TR"/>
        </w:rPr>
        <w:t xml:space="preserve">enel </w:t>
      </w:r>
      <w:r w:rsidR="0028280D">
        <w:rPr>
          <w:lang w:val="tr-TR"/>
        </w:rPr>
        <w:t>K</w:t>
      </w:r>
      <w:r w:rsidRPr="004F1D78">
        <w:rPr>
          <w:lang w:val="tr-TR"/>
        </w:rPr>
        <w:t>urulunun münhasır yetkisindedir ve karara bağlanması için Şirketin diğer yönetim organlarına tevdi (devir) edilemez</w:t>
      </w:r>
      <w:r w:rsidR="00EC5D5D" w:rsidRPr="004F1D78">
        <w:rPr>
          <w:lang w:val="en-US"/>
        </w:rPr>
        <w:t>.</w:t>
      </w:r>
    </w:p>
    <w:p w:rsidR="00C82ECF" w:rsidRPr="004F1D78" w:rsidRDefault="00726C11">
      <w:pPr>
        <w:pStyle w:val="1"/>
        <w:numPr>
          <w:ilvl w:val="0"/>
          <w:numId w:val="34"/>
        </w:numPr>
        <w:shd w:val="clear" w:color="auto" w:fill="auto"/>
        <w:tabs>
          <w:tab w:val="left" w:pos="721"/>
        </w:tabs>
        <w:spacing w:before="0" w:after="507"/>
        <w:ind w:left="700" w:right="60" w:hanging="680"/>
        <w:rPr>
          <w:lang w:val="en-US"/>
        </w:rPr>
      </w:pPr>
      <w:r w:rsidRPr="004F1D78">
        <w:rPr>
          <w:lang w:val="tr-TR"/>
        </w:rPr>
        <w:t xml:space="preserve">Şirketin genel kurulunun yetkisine giren tüm konular </w:t>
      </w:r>
      <w:r w:rsidR="00BD025B" w:rsidRPr="004F1D78">
        <w:rPr>
          <w:lang w:val="tr-TR"/>
        </w:rPr>
        <w:t xml:space="preserve">Genel </w:t>
      </w:r>
      <w:r w:rsidR="0028280D">
        <w:rPr>
          <w:lang w:val="tr-TR"/>
        </w:rPr>
        <w:t>K</w:t>
      </w:r>
      <w:r w:rsidR="00BD025B" w:rsidRPr="004F1D78">
        <w:rPr>
          <w:lang w:val="tr-TR"/>
        </w:rPr>
        <w:t xml:space="preserve">urul toplantılarında tüm ortakların </w:t>
      </w:r>
      <w:r w:rsidR="00A85E10" w:rsidRPr="004F1D78">
        <w:rPr>
          <w:lang w:val="tr-TR"/>
        </w:rPr>
        <w:t>oybirliğiyle karara bağlanır</w:t>
      </w:r>
      <w:r w:rsidR="00EC5D5D" w:rsidRPr="004F1D78">
        <w:rPr>
          <w:lang w:val="en-US"/>
        </w:rPr>
        <w:t>.</w:t>
      </w:r>
    </w:p>
    <w:p w:rsidR="00C82ECF" w:rsidRPr="004F1D78" w:rsidRDefault="00BA357E">
      <w:pPr>
        <w:pStyle w:val="11"/>
        <w:keepNext/>
        <w:keepLines/>
        <w:shd w:val="clear" w:color="auto" w:fill="auto"/>
        <w:spacing w:before="0" w:after="0" w:line="240" w:lineRule="exact"/>
        <w:rPr>
          <w:lang w:val="en-US"/>
        </w:rPr>
      </w:pPr>
      <w:bookmarkStart w:id="6" w:name="bookmark6"/>
      <w:r w:rsidRPr="004F1D78">
        <w:rPr>
          <w:lang w:val="tr-TR"/>
        </w:rPr>
        <w:t>MADDE</w:t>
      </w:r>
      <w:r w:rsidR="00EC5D5D" w:rsidRPr="004F1D78">
        <w:rPr>
          <w:lang w:val="en-US"/>
        </w:rPr>
        <w:t xml:space="preserve"> 27.</w:t>
      </w:r>
      <w:bookmarkEnd w:id="6"/>
    </w:p>
    <w:p w:rsidR="00C82ECF" w:rsidRPr="004F1D78" w:rsidRDefault="00CA575C">
      <w:pPr>
        <w:pStyle w:val="70"/>
        <w:shd w:val="clear" w:color="auto" w:fill="auto"/>
        <w:spacing w:after="108" w:line="240" w:lineRule="exact"/>
        <w:rPr>
          <w:lang w:val="tr-TR"/>
        </w:rPr>
      </w:pPr>
      <w:r w:rsidRPr="004F1D78">
        <w:rPr>
          <w:lang w:val="tr-TR"/>
        </w:rPr>
        <w:t xml:space="preserve">Olağan </w:t>
      </w:r>
      <w:r w:rsidR="00107211">
        <w:rPr>
          <w:lang w:val="tr-TR"/>
        </w:rPr>
        <w:t>G</w:t>
      </w:r>
      <w:r w:rsidRPr="004F1D78">
        <w:rPr>
          <w:lang w:val="tr-TR"/>
        </w:rPr>
        <w:t xml:space="preserve">enel </w:t>
      </w:r>
      <w:r w:rsidR="00107211">
        <w:rPr>
          <w:lang w:val="tr-TR"/>
        </w:rPr>
        <w:t>K</w:t>
      </w:r>
      <w:r w:rsidRPr="004F1D78">
        <w:rPr>
          <w:lang w:val="tr-TR"/>
        </w:rPr>
        <w:t>urul toplantısı</w:t>
      </w:r>
    </w:p>
    <w:p w:rsidR="00C82ECF" w:rsidRPr="004F1D78" w:rsidRDefault="00063226">
      <w:pPr>
        <w:pStyle w:val="1"/>
        <w:numPr>
          <w:ilvl w:val="0"/>
          <w:numId w:val="35"/>
        </w:numPr>
        <w:shd w:val="clear" w:color="auto" w:fill="auto"/>
        <w:tabs>
          <w:tab w:val="left" w:pos="726"/>
        </w:tabs>
        <w:spacing w:before="0" w:after="91" w:line="240" w:lineRule="exact"/>
        <w:ind w:left="700" w:hanging="680"/>
        <w:rPr>
          <w:lang w:val="en-US"/>
        </w:rPr>
      </w:pPr>
      <w:r w:rsidRPr="004F1D78">
        <w:rPr>
          <w:lang w:val="tr-TR"/>
        </w:rPr>
        <w:t xml:space="preserve">Genel </w:t>
      </w:r>
      <w:r w:rsidR="00107211">
        <w:rPr>
          <w:lang w:val="tr-TR"/>
        </w:rPr>
        <w:t>K</w:t>
      </w:r>
      <w:r w:rsidRPr="004F1D78">
        <w:rPr>
          <w:lang w:val="tr-TR"/>
        </w:rPr>
        <w:t>urul olağan olarak yılda bir defa toplanır</w:t>
      </w:r>
      <w:r w:rsidR="00EC5D5D" w:rsidRPr="004F1D78">
        <w:rPr>
          <w:lang w:val="en-US"/>
        </w:rPr>
        <w:t>.</w:t>
      </w:r>
    </w:p>
    <w:p w:rsidR="00C82ECF" w:rsidRPr="004F1D78" w:rsidRDefault="00806156">
      <w:pPr>
        <w:pStyle w:val="1"/>
        <w:numPr>
          <w:ilvl w:val="0"/>
          <w:numId w:val="35"/>
        </w:numPr>
        <w:shd w:val="clear" w:color="auto" w:fill="auto"/>
        <w:tabs>
          <w:tab w:val="left" w:pos="730"/>
        </w:tabs>
        <w:spacing w:before="0" w:after="64"/>
        <w:ind w:left="700" w:right="60" w:hanging="680"/>
        <w:rPr>
          <w:lang w:val="en-US"/>
        </w:rPr>
      </w:pPr>
      <w:r w:rsidRPr="004F1D78">
        <w:rPr>
          <w:lang w:val="tr-TR"/>
        </w:rPr>
        <w:t xml:space="preserve">Şirket faaliyetlerinin sonuçlarının onaylandığı olağan </w:t>
      </w:r>
      <w:r w:rsidR="00107211">
        <w:rPr>
          <w:lang w:val="tr-TR"/>
        </w:rPr>
        <w:t>G</w:t>
      </w:r>
      <w:r w:rsidRPr="004F1D78">
        <w:rPr>
          <w:lang w:val="tr-TR"/>
        </w:rPr>
        <w:t xml:space="preserve">enel </w:t>
      </w:r>
      <w:r w:rsidR="00107211">
        <w:rPr>
          <w:lang w:val="tr-TR"/>
        </w:rPr>
        <w:t>K</w:t>
      </w:r>
      <w:r w:rsidRPr="004F1D78">
        <w:rPr>
          <w:lang w:val="tr-TR"/>
        </w:rPr>
        <w:t>urul toplantıları</w:t>
      </w:r>
      <w:r w:rsidR="00EC5D5D" w:rsidRPr="004F1D78">
        <w:rPr>
          <w:lang w:val="en-US"/>
        </w:rPr>
        <w:t xml:space="preserve">, </w:t>
      </w:r>
      <w:r w:rsidR="004277FD" w:rsidRPr="004F1D78">
        <w:rPr>
          <w:lang w:val="en-US"/>
        </w:rPr>
        <w:t xml:space="preserve">en erken </w:t>
      </w:r>
      <w:r w:rsidR="004277FD" w:rsidRPr="004F1D78">
        <w:rPr>
          <w:lang w:val="tr-TR"/>
        </w:rPr>
        <w:t xml:space="preserve">mali yılın bitimine </w:t>
      </w:r>
      <w:r w:rsidR="004277FD" w:rsidRPr="004F1D78">
        <w:rPr>
          <w:lang w:val="en-US"/>
        </w:rPr>
        <w:t xml:space="preserve">2 (iki) </w:t>
      </w:r>
      <w:r w:rsidR="00CC165F" w:rsidRPr="004F1D78">
        <w:rPr>
          <w:lang w:val="en-US"/>
        </w:rPr>
        <w:t>ay veya daha az süre</w:t>
      </w:r>
      <w:r w:rsidR="004277FD" w:rsidRPr="004F1D78">
        <w:rPr>
          <w:lang w:val="en-US"/>
        </w:rPr>
        <w:t xml:space="preserve"> kala ve </w:t>
      </w:r>
      <w:r w:rsidR="00C5300B" w:rsidRPr="004F1D78">
        <w:rPr>
          <w:lang w:val="en-US"/>
        </w:rPr>
        <w:t xml:space="preserve">en geç </w:t>
      </w:r>
      <w:r w:rsidR="004277FD" w:rsidRPr="004F1D78">
        <w:rPr>
          <w:lang w:val="tr-TR"/>
        </w:rPr>
        <w:t xml:space="preserve">mali yılın bitimini izleyen </w:t>
      </w:r>
      <w:r w:rsidR="00C5300B" w:rsidRPr="004F1D78">
        <w:rPr>
          <w:lang w:val="tr-TR"/>
        </w:rPr>
        <w:t>4 (dört) ay içinde yapılır</w:t>
      </w:r>
      <w:r w:rsidR="00EC5D5D" w:rsidRPr="004F1D78">
        <w:rPr>
          <w:lang w:val="en-US"/>
        </w:rPr>
        <w:t>.</w:t>
      </w:r>
    </w:p>
    <w:p w:rsidR="00C82ECF" w:rsidRPr="004F1D78" w:rsidRDefault="00075651">
      <w:pPr>
        <w:pStyle w:val="1"/>
        <w:numPr>
          <w:ilvl w:val="0"/>
          <w:numId w:val="35"/>
        </w:numPr>
        <w:shd w:val="clear" w:color="auto" w:fill="auto"/>
        <w:tabs>
          <w:tab w:val="left" w:pos="721"/>
        </w:tabs>
        <w:spacing w:before="0" w:after="0" w:line="269" w:lineRule="exact"/>
        <w:ind w:left="700" w:right="60" w:hanging="680"/>
        <w:rPr>
          <w:lang w:val="en-US"/>
        </w:rPr>
      </w:pPr>
      <w:r w:rsidRPr="004F1D78">
        <w:rPr>
          <w:lang w:val="tr-TR"/>
        </w:rPr>
        <w:t xml:space="preserve">Şirketin olağan </w:t>
      </w:r>
      <w:r w:rsidR="008A7F71">
        <w:rPr>
          <w:lang w:val="tr-TR"/>
        </w:rPr>
        <w:t>G</w:t>
      </w:r>
      <w:r w:rsidRPr="004F1D78">
        <w:rPr>
          <w:lang w:val="tr-TR"/>
        </w:rPr>
        <w:t xml:space="preserve">enel </w:t>
      </w:r>
      <w:r w:rsidR="008A7F71">
        <w:rPr>
          <w:lang w:val="tr-TR"/>
        </w:rPr>
        <w:t>K</w:t>
      </w:r>
      <w:r w:rsidRPr="004F1D78">
        <w:rPr>
          <w:lang w:val="tr-TR"/>
        </w:rPr>
        <w:t>urul toplantılarına hazırlık, davet ve toplantının yapılmasına ilişkin meseleler Şirketin yürütme organınca karara bağlanır</w:t>
      </w:r>
      <w:r w:rsidR="00EC5D5D" w:rsidRPr="004F1D78">
        <w:rPr>
          <w:lang w:val="en-US"/>
        </w:rPr>
        <w:t>.</w:t>
      </w:r>
    </w:p>
    <w:p w:rsidR="00C82ECF" w:rsidRPr="004F1D78" w:rsidRDefault="00C82ECF">
      <w:pPr>
        <w:pStyle w:val="90"/>
        <w:shd w:val="clear" w:color="auto" w:fill="auto"/>
        <w:spacing w:line="180" w:lineRule="exact"/>
        <w:rPr>
          <w:lang w:val="en-US"/>
        </w:rPr>
        <w:sectPr w:rsidR="00C82ECF" w:rsidRPr="004F1D78">
          <w:footerReference w:type="even" r:id="rId9"/>
          <w:footerReference w:type="default" r:id="rId10"/>
          <w:footerReference w:type="first" r:id="rId11"/>
          <w:pgSz w:w="12240" w:h="18720"/>
          <w:pgMar w:top="1749" w:right="444" w:bottom="1792" w:left="1250" w:header="0" w:footer="3" w:gutter="0"/>
          <w:cols w:space="720"/>
          <w:noEndnote/>
          <w:docGrid w:linePitch="360"/>
        </w:sectPr>
      </w:pPr>
    </w:p>
    <w:p w:rsidR="00C82ECF" w:rsidRPr="00907CC8" w:rsidRDefault="00DD0A5F">
      <w:pPr>
        <w:pStyle w:val="70"/>
        <w:shd w:val="clear" w:color="auto" w:fill="auto"/>
        <w:spacing w:line="240" w:lineRule="exact"/>
        <w:ind w:left="60"/>
        <w:rPr>
          <w:lang w:val="en-US"/>
        </w:rPr>
      </w:pPr>
      <w:r w:rsidRPr="004F1D78">
        <w:rPr>
          <w:lang w:val="tr-TR"/>
        </w:rPr>
        <w:lastRenderedPageBreak/>
        <w:t>MADDE</w:t>
      </w:r>
      <w:r w:rsidR="00EC5D5D" w:rsidRPr="00907CC8">
        <w:rPr>
          <w:lang w:val="en-US"/>
        </w:rPr>
        <w:t xml:space="preserve"> 28.</w:t>
      </w:r>
    </w:p>
    <w:p w:rsidR="00C82ECF" w:rsidRPr="004F1D78" w:rsidRDefault="00C36715" w:rsidP="00C36715">
      <w:pPr>
        <w:pStyle w:val="70"/>
        <w:shd w:val="clear" w:color="auto" w:fill="auto"/>
        <w:spacing w:after="108" w:line="240" w:lineRule="exact"/>
        <w:rPr>
          <w:lang w:val="tr-TR"/>
        </w:rPr>
      </w:pPr>
      <w:r w:rsidRPr="004F1D78">
        <w:rPr>
          <w:lang w:val="tr-TR"/>
        </w:rPr>
        <w:t xml:space="preserve">Olağanüstü </w:t>
      </w:r>
      <w:r w:rsidR="00907CC8">
        <w:rPr>
          <w:lang w:val="tr-TR"/>
        </w:rPr>
        <w:t>G</w:t>
      </w:r>
      <w:r w:rsidRPr="004F1D78">
        <w:rPr>
          <w:lang w:val="tr-TR"/>
        </w:rPr>
        <w:t xml:space="preserve">enel </w:t>
      </w:r>
      <w:r w:rsidR="00907CC8">
        <w:rPr>
          <w:lang w:val="tr-TR"/>
        </w:rPr>
        <w:t>K</w:t>
      </w:r>
      <w:r w:rsidRPr="004F1D78">
        <w:rPr>
          <w:lang w:val="tr-TR"/>
        </w:rPr>
        <w:t>urul toplantısı</w:t>
      </w:r>
    </w:p>
    <w:p w:rsidR="00C82ECF" w:rsidRPr="004F1D78" w:rsidRDefault="005213F2">
      <w:pPr>
        <w:pStyle w:val="1"/>
        <w:numPr>
          <w:ilvl w:val="0"/>
          <w:numId w:val="36"/>
        </w:numPr>
        <w:shd w:val="clear" w:color="auto" w:fill="auto"/>
        <w:tabs>
          <w:tab w:val="left" w:pos="741"/>
        </w:tabs>
        <w:spacing w:before="0"/>
        <w:ind w:left="740" w:right="60" w:hanging="700"/>
        <w:rPr>
          <w:lang w:val="tr-TR"/>
        </w:rPr>
      </w:pPr>
      <w:r>
        <w:rPr>
          <w:lang w:val="tr-TR"/>
        </w:rPr>
        <w:t>İşbu</w:t>
      </w:r>
      <w:r w:rsidR="008F2E15" w:rsidRPr="004F1D78">
        <w:rPr>
          <w:lang w:val="tr-TR"/>
        </w:rPr>
        <w:t xml:space="preserve"> Tüzükte belirtilen durumlar ile Şirketin veyahut ortaklarının çıkarları için gerektiği zaman ve durumlarda G</w:t>
      </w:r>
      <w:r w:rsidR="00290BFD" w:rsidRPr="004F1D78">
        <w:rPr>
          <w:lang w:val="tr-TR"/>
        </w:rPr>
        <w:t xml:space="preserve">enel </w:t>
      </w:r>
      <w:r w:rsidR="00907CC8">
        <w:rPr>
          <w:lang w:val="tr-TR"/>
        </w:rPr>
        <w:t>K</w:t>
      </w:r>
      <w:r w:rsidR="00290BFD" w:rsidRPr="004F1D78">
        <w:rPr>
          <w:lang w:val="tr-TR"/>
        </w:rPr>
        <w:t xml:space="preserve">urul </w:t>
      </w:r>
      <w:r w:rsidR="008F2E15" w:rsidRPr="004F1D78">
        <w:rPr>
          <w:lang w:val="tr-TR"/>
        </w:rPr>
        <w:t>olağanüstü olarak toplanır</w:t>
      </w:r>
      <w:r w:rsidR="00EC5D5D" w:rsidRPr="004F1D78">
        <w:rPr>
          <w:lang w:val="tr-TR"/>
        </w:rPr>
        <w:t>.</w:t>
      </w:r>
    </w:p>
    <w:p w:rsidR="00C82ECF" w:rsidRPr="004F1D78" w:rsidRDefault="0023753D">
      <w:pPr>
        <w:pStyle w:val="1"/>
        <w:numPr>
          <w:ilvl w:val="0"/>
          <w:numId w:val="36"/>
        </w:numPr>
        <w:shd w:val="clear" w:color="auto" w:fill="auto"/>
        <w:tabs>
          <w:tab w:val="left" w:pos="741"/>
        </w:tabs>
        <w:spacing w:before="0"/>
        <w:ind w:left="740" w:right="60" w:hanging="700"/>
        <w:rPr>
          <w:lang w:val="tr-TR"/>
        </w:rPr>
      </w:pPr>
      <w:r w:rsidRPr="004F1D78">
        <w:rPr>
          <w:lang w:val="tr-TR"/>
        </w:rPr>
        <w:t xml:space="preserve">Şirketin </w:t>
      </w:r>
      <w:r w:rsidR="00907CC8">
        <w:rPr>
          <w:lang w:val="tr-TR"/>
        </w:rPr>
        <w:t>Y</w:t>
      </w:r>
      <w:r w:rsidRPr="004F1D78">
        <w:rPr>
          <w:lang w:val="tr-TR"/>
        </w:rPr>
        <w:t xml:space="preserve">önetim </w:t>
      </w:r>
      <w:r w:rsidR="00907CC8">
        <w:rPr>
          <w:lang w:val="tr-TR"/>
        </w:rPr>
        <w:t>K</w:t>
      </w:r>
      <w:r w:rsidRPr="004F1D78">
        <w:rPr>
          <w:lang w:val="tr-TR"/>
        </w:rPr>
        <w:t xml:space="preserve">urulunun, </w:t>
      </w:r>
      <w:r w:rsidR="00907CC8">
        <w:rPr>
          <w:lang w:val="tr-TR"/>
        </w:rPr>
        <w:t>D</w:t>
      </w:r>
      <w:r w:rsidR="006C4F3A" w:rsidRPr="004F1D78">
        <w:rPr>
          <w:lang w:val="tr-TR"/>
        </w:rPr>
        <w:t xml:space="preserve">enetçinin </w:t>
      </w:r>
      <w:r w:rsidR="00E57C63" w:rsidRPr="004F1D78">
        <w:rPr>
          <w:lang w:val="tr-TR"/>
        </w:rPr>
        <w:t xml:space="preserve">veya </w:t>
      </w:r>
      <w:r w:rsidR="000620B3" w:rsidRPr="004F1D78">
        <w:rPr>
          <w:lang w:val="tr-TR"/>
        </w:rPr>
        <w:t xml:space="preserve">Şirketteki </w:t>
      </w:r>
      <w:r w:rsidR="00E57C63" w:rsidRPr="004F1D78">
        <w:rPr>
          <w:lang w:val="tr-TR"/>
        </w:rPr>
        <w:t>toplam oy sayısının en az 10% (onunu) temsil eden ortakların</w:t>
      </w:r>
      <w:r w:rsidR="00E61143" w:rsidRPr="004F1D78">
        <w:rPr>
          <w:lang w:val="tr-TR"/>
        </w:rPr>
        <w:t xml:space="preserve"> talebi üzerine</w:t>
      </w:r>
      <w:r w:rsidR="000620B3" w:rsidRPr="004F1D78">
        <w:rPr>
          <w:lang w:val="tr-TR"/>
        </w:rPr>
        <w:t>,</w:t>
      </w:r>
      <w:r w:rsidR="00E61143" w:rsidRPr="004F1D78">
        <w:rPr>
          <w:lang w:val="tr-TR"/>
        </w:rPr>
        <w:t xml:space="preserve"> </w:t>
      </w:r>
      <w:r w:rsidR="000620B3" w:rsidRPr="004F1D78">
        <w:rPr>
          <w:lang w:val="tr-TR"/>
        </w:rPr>
        <w:t xml:space="preserve">Şirketin yürütme organı </w:t>
      </w:r>
      <w:r w:rsidRPr="004F1D78">
        <w:rPr>
          <w:lang w:val="tr-TR"/>
        </w:rPr>
        <w:t>Genel k</w:t>
      </w:r>
      <w:r w:rsidR="00907CC8">
        <w:rPr>
          <w:lang w:val="tr-TR"/>
        </w:rPr>
        <w:t>K</w:t>
      </w:r>
      <w:r w:rsidRPr="004F1D78">
        <w:rPr>
          <w:lang w:val="tr-TR"/>
        </w:rPr>
        <w:t>urul</w:t>
      </w:r>
      <w:r w:rsidR="000620B3" w:rsidRPr="004F1D78">
        <w:rPr>
          <w:lang w:val="tr-TR"/>
        </w:rPr>
        <w:t>u</w:t>
      </w:r>
      <w:r w:rsidRPr="004F1D78">
        <w:rPr>
          <w:lang w:val="tr-TR"/>
        </w:rPr>
        <w:t xml:space="preserve"> olağanüstü toplan</w:t>
      </w:r>
      <w:r w:rsidR="000620B3" w:rsidRPr="004F1D78">
        <w:rPr>
          <w:lang w:val="tr-TR"/>
        </w:rPr>
        <w:t>maya çağırır</w:t>
      </w:r>
      <w:r w:rsidR="00EC5D5D" w:rsidRPr="004F1D78">
        <w:rPr>
          <w:lang w:val="tr-TR"/>
        </w:rPr>
        <w:t>.</w:t>
      </w:r>
    </w:p>
    <w:p w:rsidR="00C82ECF" w:rsidRPr="004F1D78" w:rsidRDefault="00624F27">
      <w:pPr>
        <w:pStyle w:val="1"/>
        <w:numPr>
          <w:ilvl w:val="0"/>
          <w:numId w:val="36"/>
        </w:numPr>
        <w:shd w:val="clear" w:color="auto" w:fill="auto"/>
        <w:tabs>
          <w:tab w:val="left" w:pos="741"/>
        </w:tabs>
        <w:spacing w:before="0" w:after="53"/>
        <w:ind w:left="740" w:right="60" w:hanging="700"/>
        <w:rPr>
          <w:lang w:val="tr-TR"/>
        </w:rPr>
      </w:pPr>
      <w:r w:rsidRPr="004F1D78">
        <w:rPr>
          <w:lang w:val="tr-TR"/>
        </w:rPr>
        <w:t>Şirketin yürütme organı, o</w:t>
      </w:r>
      <w:r w:rsidR="0080118E" w:rsidRPr="004F1D78">
        <w:rPr>
          <w:lang w:val="tr-TR"/>
        </w:rPr>
        <w:t xml:space="preserve">lağanüstü </w:t>
      </w:r>
      <w:r w:rsidR="00907CC8">
        <w:rPr>
          <w:lang w:val="tr-TR"/>
        </w:rPr>
        <w:t>G</w:t>
      </w:r>
      <w:r w:rsidR="0080118E" w:rsidRPr="004F1D78">
        <w:rPr>
          <w:lang w:val="tr-TR"/>
        </w:rPr>
        <w:t xml:space="preserve">enel </w:t>
      </w:r>
      <w:r w:rsidR="00907CC8">
        <w:rPr>
          <w:lang w:val="tr-TR"/>
        </w:rPr>
        <w:t>K</w:t>
      </w:r>
      <w:r w:rsidR="0080118E" w:rsidRPr="004F1D78">
        <w:rPr>
          <w:lang w:val="tr-TR"/>
        </w:rPr>
        <w:t xml:space="preserve">urul toplantısının yapılmasına ilişkin talebin kendisine ulaşmasından itibaren 5 (beş) iş günü içinde </w:t>
      </w:r>
      <w:r w:rsidR="00222971" w:rsidRPr="004F1D78">
        <w:rPr>
          <w:lang w:val="tr-TR"/>
        </w:rPr>
        <w:t xml:space="preserve">bu talebi inceleyerek, </w:t>
      </w:r>
      <w:r w:rsidR="00DB70D5" w:rsidRPr="004F1D78">
        <w:rPr>
          <w:lang w:val="tr-TR"/>
        </w:rPr>
        <w:t xml:space="preserve">olağanüstü </w:t>
      </w:r>
      <w:r w:rsidR="00862FAB">
        <w:rPr>
          <w:lang w:val="tr-TR"/>
        </w:rPr>
        <w:t>G</w:t>
      </w:r>
      <w:r w:rsidR="004C793C" w:rsidRPr="004F1D78">
        <w:rPr>
          <w:lang w:val="tr-TR"/>
        </w:rPr>
        <w:t xml:space="preserve">enel </w:t>
      </w:r>
      <w:r w:rsidR="00862FAB">
        <w:rPr>
          <w:lang w:val="tr-TR"/>
        </w:rPr>
        <w:t>K</w:t>
      </w:r>
      <w:r w:rsidR="004C793C" w:rsidRPr="004F1D78">
        <w:rPr>
          <w:lang w:val="tr-TR"/>
        </w:rPr>
        <w:t>urul</w:t>
      </w:r>
      <w:r w:rsidR="00DB70D5" w:rsidRPr="004F1D78">
        <w:rPr>
          <w:lang w:val="tr-TR"/>
        </w:rPr>
        <w:t xml:space="preserve"> </w:t>
      </w:r>
      <w:r w:rsidR="004C793C" w:rsidRPr="004F1D78">
        <w:rPr>
          <w:lang w:val="tr-TR"/>
        </w:rPr>
        <w:t>topla</w:t>
      </w:r>
      <w:r w:rsidR="00DB70D5" w:rsidRPr="004F1D78">
        <w:rPr>
          <w:lang w:val="tr-TR"/>
        </w:rPr>
        <w:t>ntısını çağırmaya</w:t>
      </w:r>
      <w:r w:rsidR="004C793C" w:rsidRPr="004F1D78">
        <w:rPr>
          <w:lang w:val="tr-TR"/>
        </w:rPr>
        <w:t xml:space="preserve"> karar vermelidir veyahut bu talebi reddetmelidir</w:t>
      </w:r>
      <w:r w:rsidR="00EC5D5D" w:rsidRPr="004F1D78">
        <w:rPr>
          <w:lang w:val="tr-TR"/>
        </w:rPr>
        <w:t>.</w:t>
      </w:r>
    </w:p>
    <w:p w:rsidR="00C82ECF" w:rsidRPr="004F1D78" w:rsidRDefault="00407B47">
      <w:pPr>
        <w:pStyle w:val="1"/>
        <w:shd w:val="clear" w:color="auto" w:fill="auto"/>
        <w:spacing w:before="0" w:after="68" w:line="283" w:lineRule="exact"/>
        <w:ind w:left="740" w:right="60" w:firstLine="0"/>
        <w:rPr>
          <w:lang w:val="tr-TR"/>
        </w:rPr>
      </w:pPr>
      <w:r w:rsidRPr="004F1D78">
        <w:rPr>
          <w:lang w:val="tr-TR"/>
        </w:rPr>
        <w:t xml:space="preserve">Şirketin yürütme organı, olağanüstü </w:t>
      </w:r>
      <w:r w:rsidR="000471E2">
        <w:rPr>
          <w:lang w:val="tr-TR"/>
        </w:rPr>
        <w:t>G</w:t>
      </w:r>
      <w:r w:rsidRPr="004F1D78">
        <w:rPr>
          <w:lang w:val="tr-TR"/>
        </w:rPr>
        <w:t xml:space="preserve">enel </w:t>
      </w:r>
      <w:r w:rsidR="000471E2">
        <w:rPr>
          <w:lang w:val="tr-TR"/>
        </w:rPr>
        <w:t>K</w:t>
      </w:r>
      <w:r w:rsidRPr="004F1D78">
        <w:rPr>
          <w:lang w:val="tr-TR"/>
        </w:rPr>
        <w:t xml:space="preserve">urul toplantısını </w:t>
      </w:r>
      <w:r w:rsidR="000D62BC" w:rsidRPr="004F1D78">
        <w:rPr>
          <w:lang w:val="tr-TR"/>
        </w:rPr>
        <w:t xml:space="preserve">çağırma talebini </w:t>
      </w:r>
      <w:r w:rsidR="00C44DBE" w:rsidRPr="004F1D78">
        <w:rPr>
          <w:lang w:val="tr-TR"/>
        </w:rPr>
        <w:t xml:space="preserve">ancak aşağıdaki durumlarda </w:t>
      </w:r>
      <w:r w:rsidR="000D62BC" w:rsidRPr="004F1D78">
        <w:rPr>
          <w:lang w:val="tr-TR"/>
        </w:rPr>
        <w:t>reddedebilir</w:t>
      </w:r>
      <w:r w:rsidR="00EC5D5D" w:rsidRPr="004F1D78">
        <w:rPr>
          <w:lang w:val="tr-TR"/>
        </w:rPr>
        <w:t>:</w:t>
      </w:r>
    </w:p>
    <w:p w:rsidR="00C82ECF" w:rsidRPr="004F1D78" w:rsidRDefault="009C3A28">
      <w:pPr>
        <w:pStyle w:val="1"/>
        <w:numPr>
          <w:ilvl w:val="0"/>
          <w:numId w:val="6"/>
        </w:numPr>
        <w:shd w:val="clear" w:color="auto" w:fill="auto"/>
        <w:tabs>
          <w:tab w:val="left" w:pos="1095"/>
        </w:tabs>
        <w:spacing w:before="0" w:after="56"/>
        <w:ind w:left="1080" w:right="60" w:hanging="340"/>
        <w:rPr>
          <w:lang w:val="tr-TR"/>
        </w:rPr>
      </w:pPr>
      <w:r w:rsidRPr="004F1D78">
        <w:rPr>
          <w:lang w:val="tr-TR"/>
        </w:rPr>
        <w:t xml:space="preserve">Olağanüstü </w:t>
      </w:r>
      <w:r w:rsidR="000471E2">
        <w:rPr>
          <w:lang w:val="tr-TR"/>
        </w:rPr>
        <w:t>G</w:t>
      </w:r>
      <w:r w:rsidRPr="004F1D78">
        <w:rPr>
          <w:lang w:val="tr-TR"/>
        </w:rPr>
        <w:t xml:space="preserve">enel </w:t>
      </w:r>
      <w:r w:rsidR="000471E2">
        <w:rPr>
          <w:lang w:val="tr-TR"/>
        </w:rPr>
        <w:t>K</w:t>
      </w:r>
      <w:r w:rsidRPr="004F1D78">
        <w:rPr>
          <w:lang w:val="tr-TR"/>
        </w:rPr>
        <w:t>urul toplantısının yapı</w:t>
      </w:r>
      <w:r w:rsidR="00095D97" w:rsidRPr="004F1D78">
        <w:rPr>
          <w:lang w:val="tr-TR"/>
        </w:rPr>
        <w:t>lması</w:t>
      </w:r>
      <w:r w:rsidR="00642FEF" w:rsidRPr="004F1D78">
        <w:rPr>
          <w:lang w:val="tr-TR"/>
        </w:rPr>
        <w:t>na</w:t>
      </w:r>
      <w:r w:rsidR="00095D97" w:rsidRPr="004F1D78">
        <w:rPr>
          <w:lang w:val="tr-TR"/>
        </w:rPr>
        <w:t xml:space="preserve"> </w:t>
      </w:r>
      <w:r w:rsidR="00B73A86" w:rsidRPr="004F1D78">
        <w:rPr>
          <w:lang w:val="tr-TR"/>
        </w:rPr>
        <w:t>ilişkin</w:t>
      </w:r>
      <w:r w:rsidR="00095D97" w:rsidRPr="004F1D78">
        <w:rPr>
          <w:lang w:val="tr-TR"/>
        </w:rPr>
        <w:t xml:space="preserve"> talebin Kanunca ve (veya) Tüzükçe öngörülmüş sunuş şekli</w:t>
      </w:r>
      <w:r w:rsidR="00CF0542" w:rsidRPr="004F1D78">
        <w:rPr>
          <w:lang w:val="tr-TR"/>
        </w:rPr>
        <w:t>ne</w:t>
      </w:r>
      <w:r w:rsidR="00095D97" w:rsidRPr="004F1D78">
        <w:rPr>
          <w:lang w:val="tr-TR"/>
        </w:rPr>
        <w:t xml:space="preserve"> (prosedürü</w:t>
      </w:r>
      <w:r w:rsidR="00CF0542" w:rsidRPr="004F1D78">
        <w:rPr>
          <w:lang w:val="tr-TR"/>
        </w:rPr>
        <w:t>ne</w:t>
      </w:r>
      <w:r w:rsidR="00095D97" w:rsidRPr="004F1D78">
        <w:rPr>
          <w:lang w:val="tr-TR"/>
        </w:rPr>
        <w:t xml:space="preserve">) </w:t>
      </w:r>
      <w:r w:rsidR="00CF0542" w:rsidRPr="004F1D78">
        <w:rPr>
          <w:lang w:val="tr-TR"/>
        </w:rPr>
        <w:t>riayet edilmemişse</w:t>
      </w:r>
      <w:r w:rsidR="00EC5D5D" w:rsidRPr="004F1D78">
        <w:rPr>
          <w:lang w:val="tr-TR"/>
        </w:rPr>
        <w:t>;</w:t>
      </w:r>
    </w:p>
    <w:p w:rsidR="00C82ECF" w:rsidRPr="004F1D78" w:rsidRDefault="00BB1113">
      <w:pPr>
        <w:pStyle w:val="1"/>
        <w:numPr>
          <w:ilvl w:val="0"/>
          <w:numId w:val="6"/>
        </w:numPr>
        <w:shd w:val="clear" w:color="auto" w:fill="auto"/>
        <w:tabs>
          <w:tab w:val="left" w:pos="1090"/>
        </w:tabs>
        <w:spacing w:before="0" w:after="64" w:line="278" w:lineRule="exact"/>
        <w:ind w:left="1080" w:right="60" w:hanging="340"/>
        <w:rPr>
          <w:lang w:val="tr-TR"/>
        </w:rPr>
      </w:pPr>
      <w:r w:rsidRPr="004F1D78">
        <w:rPr>
          <w:lang w:val="tr-TR"/>
        </w:rPr>
        <w:t xml:space="preserve">Olağanüstü </w:t>
      </w:r>
      <w:r w:rsidR="000471E2">
        <w:rPr>
          <w:lang w:val="tr-TR"/>
        </w:rPr>
        <w:t>G</w:t>
      </w:r>
      <w:r w:rsidRPr="004F1D78">
        <w:rPr>
          <w:lang w:val="tr-TR"/>
        </w:rPr>
        <w:t xml:space="preserve">enel </w:t>
      </w:r>
      <w:r w:rsidR="000471E2">
        <w:rPr>
          <w:lang w:val="tr-TR"/>
        </w:rPr>
        <w:t>K</w:t>
      </w:r>
      <w:r w:rsidRPr="004F1D78">
        <w:rPr>
          <w:lang w:val="tr-TR"/>
        </w:rPr>
        <w:t xml:space="preserve">urul toplantısının gündemine alınması teklif edilen konulardan hiç birisinin </w:t>
      </w:r>
      <w:r w:rsidR="000471E2">
        <w:rPr>
          <w:lang w:val="tr-TR"/>
        </w:rPr>
        <w:t>G</w:t>
      </w:r>
      <w:r w:rsidRPr="004F1D78">
        <w:rPr>
          <w:lang w:val="tr-TR"/>
        </w:rPr>
        <w:t xml:space="preserve">enel </w:t>
      </w:r>
      <w:r w:rsidR="000471E2">
        <w:rPr>
          <w:lang w:val="tr-TR"/>
        </w:rPr>
        <w:t>K</w:t>
      </w:r>
      <w:r w:rsidRPr="004F1D78">
        <w:rPr>
          <w:lang w:val="tr-TR"/>
        </w:rPr>
        <w:t>urul yetkisinde olmaması veyahut Rusya Federasyonu mevzuatına uygun olmaması</w:t>
      </w:r>
      <w:r w:rsidR="00EC5D5D" w:rsidRPr="004F1D78">
        <w:rPr>
          <w:lang w:val="tr-TR"/>
        </w:rPr>
        <w:t>.</w:t>
      </w:r>
    </w:p>
    <w:p w:rsidR="00C82ECF" w:rsidRPr="004F1D78" w:rsidRDefault="00CC605B">
      <w:pPr>
        <w:pStyle w:val="1"/>
        <w:numPr>
          <w:ilvl w:val="0"/>
          <w:numId w:val="36"/>
        </w:numPr>
        <w:shd w:val="clear" w:color="auto" w:fill="auto"/>
        <w:tabs>
          <w:tab w:val="left" w:pos="741"/>
        </w:tabs>
        <w:spacing w:before="0"/>
        <w:ind w:left="740" w:right="60" w:hanging="700"/>
        <w:rPr>
          <w:lang w:val="tr-TR"/>
        </w:rPr>
      </w:pPr>
      <w:r w:rsidRPr="004F1D78">
        <w:rPr>
          <w:lang w:val="tr-TR"/>
        </w:rPr>
        <w:t xml:space="preserve">Şirketin yürütme organı, </w:t>
      </w:r>
      <w:r w:rsidR="000471E2">
        <w:rPr>
          <w:lang w:val="tr-TR"/>
        </w:rPr>
        <w:t>o</w:t>
      </w:r>
      <w:r w:rsidRPr="004F1D78">
        <w:rPr>
          <w:lang w:val="tr-TR"/>
        </w:rPr>
        <w:t xml:space="preserve">lağanüstü </w:t>
      </w:r>
      <w:r w:rsidR="000471E2">
        <w:rPr>
          <w:lang w:val="tr-TR"/>
        </w:rPr>
        <w:t>G</w:t>
      </w:r>
      <w:r w:rsidRPr="004F1D78">
        <w:rPr>
          <w:lang w:val="tr-TR"/>
        </w:rPr>
        <w:t xml:space="preserve">enel </w:t>
      </w:r>
      <w:r w:rsidR="000471E2">
        <w:rPr>
          <w:lang w:val="tr-TR"/>
        </w:rPr>
        <w:t>K</w:t>
      </w:r>
      <w:r w:rsidRPr="004F1D78">
        <w:rPr>
          <w:lang w:val="tr-TR"/>
        </w:rPr>
        <w:t xml:space="preserve">urul toplantısının gündemine alınması teklif edilen konuların </w:t>
      </w:r>
      <w:r w:rsidR="009C29C3">
        <w:rPr>
          <w:lang w:val="tr-TR"/>
        </w:rPr>
        <w:t>ifade şeklini</w:t>
      </w:r>
      <w:r w:rsidR="00752487" w:rsidRPr="004F1D78">
        <w:rPr>
          <w:lang w:val="tr-TR"/>
        </w:rPr>
        <w:t xml:space="preserve"> değiştiremez, ve ayrıca </w:t>
      </w:r>
      <w:r w:rsidR="009C29C3">
        <w:rPr>
          <w:lang w:val="tr-TR"/>
        </w:rPr>
        <w:t>o</w:t>
      </w:r>
      <w:r w:rsidR="00752487" w:rsidRPr="004F1D78">
        <w:rPr>
          <w:lang w:val="tr-TR"/>
        </w:rPr>
        <w:t xml:space="preserve">lağanüstü </w:t>
      </w:r>
      <w:r w:rsidR="009C29C3" w:rsidRPr="004F1D78">
        <w:rPr>
          <w:lang w:val="tr-TR"/>
        </w:rPr>
        <w:t>G</w:t>
      </w:r>
      <w:r w:rsidR="00752487" w:rsidRPr="004F1D78">
        <w:rPr>
          <w:lang w:val="tr-TR"/>
        </w:rPr>
        <w:t xml:space="preserve">enel </w:t>
      </w:r>
      <w:r w:rsidR="009C29C3">
        <w:rPr>
          <w:lang w:val="tr-TR"/>
        </w:rPr>
        <w:t>K</w:t>
      </w:r>
      <w:r w:rsidR="00752487" w:rsidRPr="004F1D78">
        <w:rPr>
          <w:lang w:val="tr-TR"/>
        </w:rPr>
        <w:t>urul toplantısının nasıl yapılacağına dair teklif edilen şekli değiştiremez</w:t>
      </w:r>
      <w:r w:rsidR="00EC5D5D" w:rsidRPr="004F1D78">
        <w:rPr>
          <w:lang w:val="tr-TR"/>
        </w:rPr>
        <w:t>.</w:t>
      </w:r>
    </w:p>
    <w:p w:rsidR="00C82ECF" w:rsidRPr="004F1D78" w:rsidRDefault="009E2215">
      <w:pPr>
        <w:pStyle w:val="1"/>
        <w:shd w:val="clear" w:color="auto" w:fill="auto"/>
        <w:spacing w:before="0" w:after="56"/>
        <w:ind w:left="740" w:right="60" w:firstLine="0"/>
        <w:rPr>
          <w:lang w:val="tr-TR"/>
        </w:rPr>
      </w:pPr>
      <w:r w:rsidRPr="004F1D78">
        <w:rPr>
          <w:lang w:val="tr-TR"/>
        </w:rPr>
        <w:t xml:space="preserve">Olağanüstü </w:t>
      </w:r>
      <w:r w:rsidR="009C29C3">
        <w:rPr>
          <w:lang w:val="tr-TR"/>
        </w:rPr>
        <w:t>G</w:t>
      </w:r>
      <w:r w:rsidRPr="004F1D78">
        <w:rPr>
          <w:lang w:val="tr-TR"/>
        </w:rPr>
        <w:t xml:space="preserve">enel </w:t>
      </w:r>
      <w:r w:rsidR="009C29C3">
        <w:rPr>
          <w:lang w:val="tr-TR"/>
        </w:rPr>
        <w:t>K</w:t>
      </w:r>
      <w:r w:rsidRPr="004F1D78">
        <w:rPr>
          <w:lang w:val="tr-TR"/>
        </w:rPr>
        <w:t>urul toplantısının gündemine alınması teklif edilen konuların yanısıra Şirketin yürütme organı kendi takdirine göre gündeme ilave konular ekleyebilir</w:t>
      </w:r>
      <w:r w:rsidR="00EC5D5D" w:rsidRPr="004F1D78">
        <w:rPr>
          <w:lang w:val="tr-TR"/>
        </w:rPr>
        <w:t>.</w:t>
      </w:r>
    </w:p>
    <w:p w:rsidR="00C82ECF" w:rsidRPr="004F1D78" w:rsidRDefault="00926A84">
      <w:pPr>
        <w:pStyle w:val="1"/>
        <w:numPr>
          <w:ilvl w:val="0"/>
          <w:numId w:val="36"/>
        </w:numPr>
        <w:shd w:val="clear" w:color="auto" w:fill="auto"/>
        <w:tabs>
          <w:tab w:val="left" w:pos="741"/>
        </w:tabs>
        <w:spacing w:before="0" w:after="64" w:line="278" w:lineRule="exact"/>
        <w:ind w:left="740" w:right="60" w:hanging="700"/>
        <w:rPr>
          <w:lang w:val="tr-TR"/>
        </w:rPr>
      </w:pPr>
      <w:r w:rsidRPr="004F1D78">
        <w:rPr>
          <w:lang w:val="tr-TR"/>
        </w:rPr>
        <w:t xml:space="preserve">Olağanüstü </w:t>
      </w:r>
      <w:r w:rsidR="006270DF">
        <w:rPr>
          <w:lang w:val="tr-TR"/>
        </w:rPr>
        <w:t>G</w:t>
      </w:r>
      <w:r w:rsidRPr="004F1D78">
        <w:rPr>
          <w:lang w:val="tr-TR"/>
        </w:rPr>
        <w:t xml:space="preserve">enel </w:t>
      </w:r>
      <w:r w:rsidR="006270DF">
        <w:rPr>
          <w:lang w:val="tr-TR"/>
        </w:rPr>
        <w:t>K</w:t>
      </w:r>
      <w:r w:rsidRPr="004F1D78">
        <w:rPr>
          <w:lang w:val="tr-TR"/>
        </w:rPr>
        <w:t>urul toplantısının yapılmasına karar verilmişse, bu toplantı en geç toplantı talebinin alınmasından itibaren 45 (kırk beş) takvim günü içinde yapılmalıdır</w:t>
      </w:r>
      <w:r w:rsidR="00EC5D5D" w:rsidRPr="004F1D78">
        <w:rPr>
          <w:lang w:val="tr-TR"/>
        </w:rPr>
        <w:t>.</w:t>
      </w:r>
    </w:p>
    <w:p w:rsidR="00C82ECF" w:rsidRPr="004F1D78" w:rsidRDefault="00DF79B2">
      <w:pPr>
        <w:pStyle w:val="1"/>
        <w:shd w:val="clear" w:color="auto" w:fill="auto"/>
        <w:spacing w:before="0" w:after="56"/>
        <w:ind w:left="740" w:right="60" w:firstLine="0"/>
        <w:rPr>
          <w:lang w:val="tr-TR"/>
        </w:rPr>
      </w:pPr>
      <w:r w:rsidRPr="004F1D78">
        <w:rPr>
          <w:lang w:val="tr-TR"/>
        </w:rPr>
        <w:t xml:space="preserve">Olağanüstü </w:t>
      </w:r>
      <w:r w:rsidR="006270DF">
        <w:rPr>
          <w:lang w:val="tr-TR"/>
        </w:rPr>
        <w:t>G</w:t>
      </w:r>
      <w:r w:rsidRPr="004F1D78">
        <w:rPr>
          <w:lang w:val="tr-TR"/>
        </w:rPr>
        <w:t xml:space="preserve">enel </w:t>
      </w:r>
      <w:r w:rsidR="006270DF">
        <w:rPr>
          <w:lang w:val="tr-TR"/>
        </w:rPr>
        <w:t>K</w:t>
      </w:r>
      <w:r w:rsidRPr="004F1D78">
        <w:rPr>
          <w:lang w:val="tr-TR"/>
        </w:rPr>
        <w:t>urul toplantısına hazırlıkların görülmesi ve toplantının yapılması ile ilgili meseleler Şirketin yürütme organınca çözüme kavuşturulacaktır.</w:t>
      </w:r>
    </w:p>
    <w:p w:rsidR="00C82ECF" w:rsidRPr="004F1D78" w:rsidRDefault="00CE3578">
      <w:pPr>
        <w:pStyle w:val="1"/>
        <w:numPr>
          <w:ilvl w:val="0"/>
          <w:numId w:val="36"/>
        </w:numPr>
        <w:shd w:val="clear" w:color="auto" w:fill="auto"/>
        <w:tabs>
          <w:tab w:val="left" w:pos="741"/>
        </w:tabs>
        <w:spacing w:before="0" w:line="278" w:lineRule="exact"/>
        <w:ind w:left="740" w:right="60" w:hanging="700"/>
        <w:rPr>
          <w:lang w:val="tr-TR"/>
        </w:rPr>
      </w:pPr>
      <w:r w:rsidRPr="004F1D78">
        <w:rPr>
          <w:lang w:val="tr-TR"/>
        </w:rPr>
        <w:t xml:space="preserve">Kanunca öngörülen süre içinde olağanüstü </w:t>
      </w:r>
      <w:r w:rsidR="00B410CB">
        <w:rPr>
          <w:lang w:val="tr-TR"/>
        </w:rPr>
        <w:t>G</w:t>
      </w:r>
      <w:r w:rsidRPr="004F1D78">
        <w:rPr>
          <w:lang w:val="tr-TR"/>
        </w:rPr>
        <w:t xml:space="preserve">enel </w:t>
      </w:r>
      <w:r w:rsidR="00B410CB" w:rsidRPr="004F1D78">
        <w:rPr>
          <w:lang w:val="tr-TR"/>
        </w:rPr>
        <w:t xml:space="preserve">Kurul </w:t>
      </w:r>
      <w:r w:rsidRPr="004F1D78">
        <w:rPr>
          <w:lang w:val="tr-TR"/>
        </w:rPr>
        <w:t xml:space="preserve">toplantısının yapılmasına dair karar alınmazsa veyahut bu </w:t>
      </w:r>
      <w:r w:rsidR="00393B27" w:rsidRPr="004F1D78">
        <w:rPr>
          <w:lang w:val="tr-TR"/>
        </w:rPr>
        <w:t xml:space="preserve">toplantı yapılma </w:t>
      </w:r>
      <w:r w:rsidRPr="004F1D78">
        <w:rPr>
          <w:lang w:val="tr-TR"/>
        </w:rPr>
        <w:t>talebi redde</w:t>
      </w:r>
      <w:r w:rsidR="00393B27" w:rsidRPr="004F1D78">
        <w:rPr>
          <w:lang w:val="tr-TR"/>
        </w:rPr>
        <w:t>dilirse,</w:t>
      </w:r>
      <w:r w:rsidRPr="004F1D78">
        <w:rPr>
          <w:lang w:val="tr-TR"/>
        </w:rPr>
        <w:t xml:space="preserve"> </w:t>
      </w:r>
      <w:r w:rsidR="006C636B" w:rsidRPr="004F1D78">
        <w:rPr>
          <w:lang w:val="tr-TR"/>
        </w:rPr>
        <w:t xml:space="preserve">olağanüstü </w:t>
      </w:r>
      <w:r w:rsidR="00B410CB" w:rsidRPr="004F1D78">
        <w:rPr>
          <w:lang w:val="tr-TR"/>
        </w:rPr>
        <w:t xml:space="preserve">Genel Kurul </w:t>
      </w:r>
      <w:r w:rsidR="006C636B" w:rsidRPr="004F1D78">
        <w:rPr>
          <w:lang w:val="tr-TR"/>
        </w:rPr>
        <w:t xml:space="preserve">toplantısı talep sahipleri tarafından doğrudan çağrılabilir. </w:t>
      </w:r>
    </w:p>
    <w:p w:rsidR="00C82ECF" w:rsidRPr="004F1D78" w:rsidRDefault="00C739B0">
      <w:pPr>
        <w:pStyle w:val="1"/>
        <w:shd w:val="clear" w:color="auto" w:fill="auto"/>
        <w:spacing w:before="0" w:after="64" w:line="278" w:lineRule="exact"/>
        <w:ind w:left="740" w:right="60" w:firstLine="0"/>
        <w:rPr>
          <w:lang w:val="tr-TR"/>
        </w:rPr>
      </w:pPr>
      <w:r w:rsidRPr="004F1D78">
        <w:rPr>
          <w:lang w:val="tr-TR"/>
        </w:rPr>
        <w:t xml:space="preserve">Böyle bir durumda, Şirketin yürütme organı </w:t>
      </w:r>
      <w:r w:rsidR="00E81C56" w:rsidRPr="004F1D78">
        <w:rPr>
          <w:lang w:val="tr-TR"/>
        </w:rPr>
        <w:t>anılı organlara veya kişilere Şirket ortaklarının adları ve adresleri yazılı listeyi vermek zorundadır.</w:t>
      </w:r>
    </w:p>
    <w:p w:rsidR="00C82ECF" w:rsidRPr="004F1D78" w:rsidRDefault="002A0EB3" w:rsidP="008B58D6">
      <w:pPr>
        <w:pStyle w:val="1"/>
        <w:shd w:val="clear" w:color="auto" w:fill="auto"/>
        <w:spacing w:before="0" w:after="507"/>
        <w:ind w:left="740" w:right="60" w:firstLine="0"/>
        <w:rPr>
          <w:lang w:val="tr-TR"/>
        </w:rPr>
      </w:pPr>
      <w:r w:rsidRPr="004F1D78">
        <w:rPr>
          <w:lang w:val="tr-TR"/>
        </w:rPr>
        <w:t xml:space="preserve">Şirketin </w:t>
      </w:r>
      <w:r w:rsidR="00391ECA" w:rsidRPr="004F1D78">
        <w:rPr>
          <w:lang w:val="tr-TR"/>
        </w:rPr>
        <w:t>Genel Kurulu</w:t>
      </w:r>
      <w:r w:rsidRPr="004F1D78">
        <w:rPr>
          <w:lang w:val="tr-TR"/>
        </w:rPr>
        <w:t>, b</w:t>
      </w:r>
      <w:r w:rsidR="008B58D6" w:rsidRPr="004F1D78">
        <w:rPr>
          <w:lang w:val="tr-TR"/>
        </w:rPr>
        <w:t>öyle bir toplantıya hazırlık, davet ve toplantının yapılmasına yönelik masrafların Şirket hesabına ödenmesi (Şirkete ait olması) hakkında karar al</w:t>
      </w:r>
      <w:r w:rsidRPr="004F1D78">
        <w:rPr>
          <w:lang w:val="tr-TR"/>
        </w:rPr>
        <w:t>abilir</w:t>
      </w:r>
      <w:r w:rsidR="00EC5D5D" w:rsidRPr="004F1D78">
        <w:rPr>
          <w:lang w:val="tr-TR"/>
        </w:rPr>
        <w:t>.</w:t>
      </w:r>
    </w:p>
    <w:p w:rsidR="00C82ECF" w:rsidRPr="004F1D78" w:rsidRDefault="002A0EB3">
      <w:pPr>
        <w:pStyle w:val="70"/>
        <w:shd w:val="clear" w:color="auto" w:fill="auto"/>
        <w:spacing w:line="240" w:lineRule="exact"/>
        <w:ind w:left="60"/>
        <w:rPr>
          <w:lang w:val="en-US"/>
        </w:rPr>
      </w:pPr>
      <w:r w:rsidRPr="004F1D78">
        <w:rPr>
          <w:lang w:val="tr-TR"/>
        </w:rPr>
        <w:t>MADDE</w:t>
      </w:r>
      <w:r w:rsidR="00EC5D5D" w:rsidRPr="004F1D78">
        <w:rPr>
          <w:lang w:val="en-US"/>
        </w:rPr>
        <w:t xml:space="preserve"> 29.</w:t>
      </w:r>
    </w:p>
    <w:p w:rsidR="00C82ECF" w:rsidRPr="004F1D78" w:rsidRDefault="001622A9">
      <w:pPr>
        <w:pStyle w:val="70"/>
        <w:shd w:val="clear" w:color="auto" w:fill="auto"/>
        <w:spacing w:after="86" w:line="240" w:lineRule="exact"/>
        <w:ind w:left="60"/>
        <w:rPr>
          <w:lang w:val="en-US"/>
        </w:rPr>
      </w:pPr>
      <w:r w:rsidRPr="004F1D78">
        <w:rPr>
          <w:lang w:val="tr-TR"/>
        </w:rPr>
        <w:t xml:space="preserve">Şirketin Genel </w:t>
      </w:r>
      <w:r w:rsidR="00085366" w:rsidRPr="004F1D78">
        <w:rPr>
          <w:lang w:val="tr-TR"/>
        </w:rPr>
        <w:t xml:space="preserve">Kurulunu </w:t>
      </w:r>
      <w:r w:rsidRPr="004F1D78">
        <w:rPr>
          <w:lang w:val="tr-TR"/>
        </w:rPr>
        <w:t xml:space="preserve">toplantıya çağırma şekli (prosedürü) </w:t>
      </w:r>
    </w:p>
    <w:p w:rsidR="00C82ECF" w:rsidRPr="004F1D78" w:rsidRDefault="00697CAF" w:rsidP="00304DA0">
      <w:pPr>
        <w:pStyle w:val="1"/>
        <w:numPr>
          <w:ilvl w:val="0"/>
          <w:numId w:val="37"/>
        </w:numPr>
        <w:shd w:val="clear" w:color="auto" w:fill="auto"/>
        <w:tabs>
          <w:tab w:val="left" w:pos="746"/>
        </w:tabs>
        <w:spacing w:before="0" w:after="45" w:line="264" w:lineRule="exact"/>
        <w:ind w:left="720" w:right="40" w:firstLine="0"/>
        <w:rPr>
          <w:lang w:val="en-US"/>
        </w:rPr>
      </w:pPr>
      <w:r w:rsidRPr="004F1D78">
        <w:rPr>
          <w:lang w:val="tr-TR"/>
        </w:rPr>
        <w:t xml:space="preserve">Şirket Genel Kurulu’nu toplantıya çağıran organ veya kişiler, </w:t>
      </w:r>
      <w:r w:rsidR="001A0A91" w:rsidRPr="004F1D78">
        <w:rPr>
          <w:lang w:val="tr-TR"/>
        </w:rPr>
        <w:t xml:space="preserve">toplantı tarihinden en geç 30 (otuz) takvim günü önce </w:t>
      </w:r>
      <w:r w:rsidR="0070413E" w:rsidRPr="004F1D78">
        <w:rPr>
          <w:lang w:val="tr-TR"/>
        </w:rPr>
        <w:t xml:space="preserve">Şirket ortaklarının her birine </w:t>
      </w:r>
      <w:r w:rsidR="009E0FA9" w:rsidRPr="004F1D78">
        <w:rPr>
          <w:lang w:val="tr-TR"/>
        </w:rPr>
        <w:t xml:space="preserve">Ortaklar listesinde yer alan adresine </w:t>
      </w:r>
      <w:r w:rsidR="000D568E" w:rsidRPr="004F1D78">
        <w:rPr>
          <w:lang w:val="tr-TR"/>
        </w:rPr>
        <w:t xml:space="preserve">taahhütlü </w:t>
      </w:r>
      <w:r w:rsidR="00304DA0" w:rsidRPr="004F1D78">
        <w:rPr>
          <w:lang w:val="tr-TR"/>
        </w:rPr>
        <w:t xml:space="preserve">mektup </w:t>
      </w:r>
      <w:r w:rsidR="000D568E" w:rsidRPr="004F1D78">
        <w:rPr>
          <w:lang w:val="tr-TR"/>
        </w:rPr>
        <w:t xml:space="preserve">göndermek suretiyle </w:t>
      </w:r>
      <w:r w:rsidR="00577D73" w:rsidRPr="004F1D78">
        <w:rPr>
          <w:lang w:val="tr-TR"/>
        </w:rPr>
        <w:t xml:space="preserve">veya </w:t>
      </w:r>
      <w:r w:rsidR="005B2D86" w:rsidRPr="004F1D78">
        <w:rPr>
          <w:lang w:val="tr-TR"/>
        </w:rPr>
        <w:t>beherinin imzasını alarak bizzat kurye vasıtasıyla toplantının yapılacağını bildirmekle yükümlüdür</w:t>
      </w:r>
      <w:r w:rsidR="00EC5D5D" w:rsidRPr="004F1D78">
        <w:rPr>
          <w:lang w:val="en-US"/>
        </w:rPr>
        <w:t>.</w:t>
      </w:r>
    </w:p>
    <w:p w:rsidR="00C82ECF" w:rsidRPr="004F1D78" w:rsidRDefault="00D0531A">
      <w:pPr>
        <w:pStyle w:val="1"/>
        <w:shd w:val="clear" w:color="auto" w:fill="auto"/>
        <w:spacing w:before="0" w:line="283" w:lineRule="exact"/>
        <w:ind w:left="720" w:right="40" w:firstLine="0"/>
        <w:rPr>
          <w:lang w:val="en-US"/>
        </w:rPr>
      </w:pPr>
      <w:r w:rsidRPr="004F1D78">
        <w:rPr>
          <w:lang w:val="tr-TR"/>
        </w:rPr>
        <w:t>Bildirinin a</w:t>
      </w:r>
      <w:r w:rsidR="005B2D86" w:rsidRPr="004F1D78">
        <w:rPr>
          <w:lang w:val="tr-TR"/>
        </w:rPr>
        <w:t>lındı</w:t>
      </w:r>
      <w:r w:rsidRPr="004F1D78">
        <w:rPr>
          <w:lang w:val="tr-TR"/>
        </w:rPr>
        <w:t>ğını tasdik edebilme imkanını sağlaması</w:t>
      </w:r>
      <w:r w:rsidR="005B2D86" w:rsidRPr="004F1D78">
        <w:rPr>
          <w:lang w:val="tr-TR"/>
        </w:rPr>
        <w:t xml:space="preserve"> şartıyla, </w:t>
      </w:r>
      <w:r w:rsidR="00565D0B" w:rsidRPr="004F1D78">
        <w:rPr>
          <w:lang w:val="tr-TR"/>
        </w:rPr>
        <w:t>Şirket ortaklarına diğer yöntemler kullanılarak da bilidir</w:t>
      </w:r>
      <w:r w:rsidR="00CD2D07" w:rsidRPr="004F1D78">
        <w:rPr>
          <w:lang w:val="tr-TR"/>
        </w:rPr>
        <w:t>i</w:t>
      </w:r>
      <w:r w:rsidR="00565D0B" w:rsidRPr="004F1D78">
        <w:rPr>
          <w:lang w:val="tr-TR"/>
        </w:rPr>
        <w:t>mde bulunulabilir</w:t>
      </w:r>
      <w:r w:rsidR="00EC5D5D" w:rsidRPr="004F1D78">
        <w:rPr>
          <w:lang w:val="en-US"/>
        </w:rPr>
        <w:t>.</w:t>
      </w:r>
    </w:p>
    <w:p w:rsidR="00C82ECF" w:rsidRPr="004F1D78" w:rsidRDefault="0087000D">
      <w:pPr>
        <w:pStyle w:val="1"/>
        <w:numPr>
          <w:ilvl w:val="0"/>
          <w:numId w:val="37"/>
        </w:numPr>
        <w:shd w:val="clear" w:color="auto" w:fill="auto"/>
        <w:tabs>
          <w:tab w:val="left" w:pos="741"/>
        </w:tabs>
        <w:spacing w:before="0" w:after="68" w:line="283" w:lineRule="exact"/>
        <w:ind w:left="720" w:right="40" w:hanging="680"/>
        <w:rPr>
          <w:lang w:val="en-US"/>
        </w:rPr>
      </w:pPr>
      <w:r w:rsidRPr="004F1D78">
        <w:rPr>
          <w:lang w:val="en-US"/>
        </w:rPr>
        <w:t xml:space="preserve">Şirketin Genel </w:t>
      </w:r>
      <w:r w:rsidRPr="004F1D78">
        <w:rPr>
          <w:lang w:val="tr-TR"/>
        </w:rPr>
        <w:t xml:space="preserve">Kurul toplantısının yapılacağı saat ve yer, ve ayrıca teklif </w:t>
      </w:r>
      <w:r w:rsidR="001D3818" w:rsidRPr="004F1D78">
        <w:rPr>
          <w:lang w:val="tr-TR"/>
        </w:rPr>
        <w:t>edilen</w:t>
      </w:r>
      <w:r w:rsidRPr="004F1D78">
        <w:rPr>
          <w:lang w:val="tr-TR"/>
        </w:rPr>
        <w:t xml:space="preserve"> gündem maddeleri </w:t>
      </w:r>
      <w:r w:rsidR="001D3818" w:rsidRPr="004F1D78">
        <w:rPr>
          <w:lang w:val="tr-TR"/>
        </w:rPr>
        <w:t>bildirimde</w:t>
      </w:r>
      <w:r w:rsidRPr="004F1D78">
        <w:rPr>
          <w:lang w:val="tr-TR"/>
        </w:rPr>
        <w:t xml:space="preserve"> gösterilmelidir</w:t>
      </w:r>
      <w:r w:rsidR="00EC5D5D" w:rsidRPr="004F1D78">
        <w:rPr>
          <w:lang w:val="en-US"/>
        </w:rPr>
        <w:t>.</w:t>
      </w:r>
    </w:p>
    <w:p w:rsidR="00C82ECF" w:rsidRPr="004F1D78" w:rsidRDefault="002B6FF7">
      <w:pPr>
        <w:pStyle w:val="1"/>
        <w:shd w:val="clear" w:color="auto" w:fill="auto"/>
        <w:spacing w:before="0"/>
        <w:ind w:left="720" w:right="40" w:firstLine="0"/>
        <w:rPr>
          <w:lang w:val="en-US"/>
        </w:rPr>
      </w:pPr>
      <w:r w:rsidRPr="004F1D78">
        <w:rPr>
          <w:lang w:val="en-US"/>
        </w:rPr>
        <w:t xml:space="preserve">Şirketin Genel </w:t>
      </w:r>
      <w:r w:rsidRPr="004F1D78">
        <w:rPr>
          <w:lang w:val="tr-TR"/>
        </w:rPr>
        <w:t>Kurul toplantısının</w:t>
      </w:r>
      <w:r w:rsidRPr="004F1D78">
        <w:rPr>
          <w:lang w:val="en-US"/>
        </w:rPr>
        <w:t xml:space="preserve"> </w:t>
      </w:r>
      <w:r w:rsidRPr="004F1D78">
        <w:rPr>
          <w:lang w:val="tr-TR"/>
        </w:rPr>
        <w:t>yapılmasına en geç 15 (on beş) gün kala</w:t>
      </w:r>
      <w:r w:rsidR="00EF43E8" w:rsidRPr="004F1D78">
        <w:rPr>
          <w:lang w:val="tr-TR"/>
        </w:rPr>
        <w:t>na kadar Şirketin herhangi bir ortağı</w:t>
      </w:r>
      <w:r w:rsidRPr="004F1D78">
        <w:rPr>
          <w:lang w:val="tr-TR"/>
        </w:rPr>
        <w:t xml:space="preserve"> </w:t>
      </w:r>
      <w:r w:rsidR="00BB0423" w:rsidRPr="004F1D78">
        <w:rPr>
          <w:lang w:val="tr-TR"/>
        </w:rPr>
        <w:t xml:space="preserve">toplantı gündemine ilave </w:t>
      </w:r>
      <w:r w:rsidR="00EF66F5" w:rsidRPr="004F1D78">
        <w:rPr>
          <w:lang w:val="tr-TR"/>
        </w:rPr>
        <w:t>konuların</w:t>
      </w:r>
      <w:r w:rsidR="00BB0423" w:rsidRPr="004F1D78">
        <w:rPr>
          <w:lang w:val="tr-TR"/>
        </w:rPr>
        <w:t xml:space="preserve"> </w:t>
      </w:r>
      <w:r w:rsidR="00E50654" w:rsidRPr="004F1D78">
        <w:rPr>
          <w:lang w:val="tr-TR"/>
        </w:rPr>
        <w:t>alınmasını</w:t>
      </w:r>
      <w:r w:rsidR="00BB0423" w:rsidRPr="004F1D78">
        <w:rPr>
          <w:lang w:val="tr-TR"/>
        </w:rPr>
        <w:t xml:space="preserve"> teklif edebilir</w:t>
      </w:r>
      <w:r w:rsidR="00EC5D5D" w:rsidRPr="004F1D78">
        <w:rPr>
          <w:lang w:val="en-US"/>
        </w:rPr>
        <w:t>.</w:t>
      </w:r>
    </w:p>
    <w:p w:rsidR="00C82ECF" w:rsidRPr="004F1D78" w:rsidRDefault="00565E13">
      <w:pPr>
        <w:pStyle w:val="1"/>
        <w:shd w:val="clear" w:color="auto" w:fill="auto"/>
        <w:spacing w:before="0"/>
        <w:ind w:left="720" w:right="40" w:firstLine="0"/>
        <w:rPr>
          <w:lang w:val="en-US"/>
        </w:rPr>
      </w:pPr>
      <w:r w:rsidRPr="004F1D78">
        <w:rPr>
          <w:lang w:val="tr-TR"/>
        </w:rPr>
        <w:t>Genel Kurulun yetkisine girmeyen veyahut Rusya Federasyonu mevzuatına uygun olma</w:t>
      </w:r>
      <w:r w:rsidR="00440BE1" w:rsidRPr="004F1D78">
        <w:rPr>
          <w:lang w:val="tr-TR"/>
        </w:rPr>
        <w:t>yan</w:t>
      </w:r>
      <w:r w:rsidR="00E50654" w:rsidRPr="004F1D78">
        <w:rPr>
          <w:lang w:val="tr-TR"/>
        </w:rPr>
        <w:t>lar</w:t>
      </w:r>
      <w:r w:rsidR="00202123" w:rsidRPr="004F1D78">
        <w:rPr>
          <w:lang w:val="tr-TR"/>
        </w:rPr>
        <w:t xml:space="preserve"> haricinde, ilave gündem </w:t>
      </w:r>
      <w:r w:rsidR="00EF66F5" w:rsidRPr="004F1D78">
        <w:rPr>
          <w:lang w:val="tr-TR"/>
        </w:rPr>
        <w:t>konuları</w:t>
      </w:r>
      <w:r w:rsidR="00202123" w:rsidRPr="004F1D78">
        <w:rPr>
          <w:lang w:val="tr-TR"/>
        </w:rPr>
        <w:t xml:space="preserve"> </w:t>
      </w:r>
      <w:r w:rsidR="00AB6143" w:rsidRPr="004F1D78">
        <w:rPr>
          <w:lang w:val="tr-TR"/>
        </w:rPr>
        <w:t xml:space="preserve">Şirketin Genel Kurul </w:t>
      </w:r>
      <w:r w:rsidR="00E50654" w:rsidRPr="004F1D78">
        <w:rPr>
          <w:lang w:val="tr-TR"/>
        </w:rPr>
        <w:t>toplantısının gündemine alınır</w:t>
      </w:r>
      <w:r w:rsidR="00EC5D5D" w:rsidRPr="004F1D78">
        <w:rPr>
          <w:lang w:val="en-US"/>
        </w:rPr>
        <w:t>.</w:t>
      </w:r>
    </w:p>
    <w:p w:rsidR="00B851C3" w:rsidRPr="004F1D78" w:rsidRDefault="00B851C3">
      <w:pPr>
        <w:pStyle w:val="1"/>
        <w:shd w:val="clear" w:color="auto" w:fill="auto"/>
        <w:spacing w:before="0"/>
        <w:ind w:left="720" w:right="40" w:firstLine="0"/>
        <w:rPr>
          <w:lang w:val="tr-TR"/>
        </w:rPr>
      </w:pPr>
      <w:r w:rsidRPr="004F1D78">
        <w:rPr>
          <w:lang w:val="tr-TR"/>
        </w:rPr>
        <w:t>Şirketin Genel Kurul toplantısını çağıran organ veya kişi</w:t>
      </w:r>
      <w:r w:rsidR="00546164" w:rsidRPr="004F1D78">
        <w:rPr>
          <w:lang w:val="tr-TR"/>
        </w:rPr>
        <w:t>ler</w:t>
      </w:r>
      <w:r w:rsidRPr="004F1D78">
        <w:rPr>
          <w:lang w:val="tr-TR"/>
        </w:rPr>
        <w:t xml:space="preserve">, </w:t>
      </w:r>
      <w:r w:rsidR="00EF66F5" w:rsidRPr="004F1D78">
        <w:rPr>
          <w:lang w:val="en-US"/>
        </w:rPr>
        <w:t xml:space="preserve">Şirketin Genel </w:t>
      </w:r>
      <w:r w:rsidR="00EF66F5" w:rsidRPr="004F1D78">
        <w:rPr>
          <w:lang w:val="tr-TR"/>
        </w:rPr>
        <w:t>Kurul toplantısının gündemine alınması için ortağın teklif ettiği ilave konuların</w:t>
      </w:r>
      <w:r w:rsidR="00EF66F5" w:rsidRPr="004F1D78">
        <w:rPr>
          <w:lang w:val="en-US"/>
        </w:rPr>
        <w:t xml:space="preserve"> </w:t>
      </w:r>
      <w:r w:rsidR="009C29C3">
        <w:rPr>
          <w:lang w:val="tr-TR"/>
        </w:rPr>
        <w:t>ifade şeklini</w:t>
      </w:r>
      <w:r w:rsidRPr="004F1D78">
        <w:rPr>
          <w:lang w:val="tr-TR"/>
        </w:rPr>
        <w:t xml:space="preserve"> değiştiremez</w:t>
      </w:r>
      <w:r w:rsidR="00E80D4D" w:rsidRPr="004F1D78">
        <w:rPr>
          <w:lang w:val="tr-TR"/>
        </w:rPr>
        <w:t>.</w:t>
      </w:r>
    </w:p>
    <w:p w:rsidR="00C82ECF" w:rsidRPr="004F1D78" w:rsidRDefault="00854C72">
      <w:pPr>
        <w:pStyle w:val="1"/>
        <w:shd w:val="clear" w:color="auto" w:fill="auto"/>
        <w:spacing w:before="0"/>
        <w:ind w:left="720" w:right="40" w:firstLine="0"/>
        <w:rPr>
          <w:lang w:val="tr-TR"/>
        </w:rPr>
      </w:pPr>
      <w:r w:rsidRPr="004F1D78">
        <w:rPr>
          <w:lang w:val="tr-TR"/>
        </w:rPr>
        <w:t>Şayet Şirketin Genel Kurul toplantısınının başlangıçtaki gündemine Şirket ortağının teklifi ile değişiklikler yapılı</w:t>
      </w:r>
      <w:r w:rsidR="00816C94" w:rsidRPr="004F1D78">
        <w:rPr>
          <w:lang w:val="tr-TR"/>
        </w:rPr>
        <w:t>caksa</w:t>
      </w:r>
      <w:r w:rsidR="00023EBA" w:rsidRPr="004F1D78">
        <w:rPr>
          <w:lang w:val="tr-TR"/>
        </w:rPr>
        <w:t>,</w:t>
      </w:r>
      <w:r w:rsidRPr="004F1D78">
        <w:rPr>
          <w:lang w:val="tr-TR"/>
        </w:rPr>
        <w:t xml:space="preserve"> </w:t>
      </w:r>
      <w:r w:rsidR="00546164" w:rsidRPr="004F1D78">
        <w:rPr>
          <w:lang w:val="tr-TR"/>
        </w:rPr>
        <w:t>Şirketin Genel Kurul toplantısını çağıran organ veya kişiler,</w:t>
      </w:r>
      <w:r w:rsidR="00EC5D5D" w:rsidRPr="004F1D78">
        <w:rPr>
          <w:lang w:val="tr-TR"/>
        </w:rPr>
        <w:t xml:space="preserve"> </w:t>
      </w:r>
      <w:r w:rsidR="005A0741" w:rsidRPr="004F1D78">
        <w:rPr>
          <w:lang w:val="tr-TR"/>
        </w:rPr>
        <w:t xml:space="preserve">toplantı </w:t>
      </w:r>
      <w:r w:rsidR="005A0741" w:rsidRPr="004F1D78">
        <w:rPr>
          <w:lang w:val="tr-TR"/>
        </w:rPr>
        <w:lastRenderedPageBreak/>
        <w:t>tarihinden en az 10 (on) takvim günü önce tüm ortaklara toplantı gündemine yapılacak bu değişiklikleri Ana sözleşmenin 29.1. paragrafında belirtilen yöntemle bildirmelidir</w:t>
      </w:r>
      <w:r w:rsidR="00EC5D5D" w:rsidRPr="004F1D78">
        <w:rPr>
          <w:lang w:val="tr-TR"/>
        </w:rPr>
        <w:t>.</w:t>
      </w:r>
    </w:p>
    <w:p w:rsidR="00C82ECF" w:rsidRPr="004F1D78" w:rsidRDefault="00DC2AEA">
      <w:pPr>
        <w:pStyle w:val="1"/>
        <w:numPr>
          <w:ilvl w:val="0"/>
          <w:numId w:val="37"/>
        </w:numPr>
        <w:shd w:val="clear" w:color="auto" w:fill="auto"/>
        <w:tabs>
          <w:tab w:val="left" w:pos="741"/>
        </w:tabs>
        <w:spacing w:before="0"/>
        <w:ind w:left="720" w:right="40" w:hanging="680"/>
        <w:rPr>
          <w:lang w:val="tr-TR"/>
        </w:rPr>
      </w:pPr>
      <w:r w:rsidRPr="004F1D78">
        <w:rPr>
          <w:lang w:val="tr-TR"/>
        </w:rPr>
        <w:t xml:space="preserve">Şirket Genel Kurul toplantıları hazırlığı kapsamında </w:t>
      </w:r>
      <w:r w:rsidR="00A311DF" w:rsidRPr="004F1D78">
        <w:rPr>
          <w:lang w:val="tr-TR"/>
        </w:rPr>
        <w:t xml:space="preserve">Şirket ortaklarına sunulacak bilgi ve materyaller </w:t>
      </w:r>
      <w:r w:rsidR="009E418D" w:rsidRPr="004F1D78">
        <w:rPr>
          <w:lang w:val="tr-TR"/>
        </w:rPr>
        <w:t xml:space="preserve">şunlardır: </w:t>
      </w:r>
      <w:r w:rsidR="00C46204" w:rsidRPr="004F1D78">
        <w:rPr>
          <w:lang w:val="tr-TR"/>
        </w:rPr>
        <w:t xml:space="preserve">Şirketin yıllık faaliyet raporu, </w:t>
      </w:r>
      <w:r w:rsidR="005404C4" w:rsidRPr="004F1D78">
        <w:rPr>
          <w:lang w:val="tr-TR"/>
        </w:rPr>
        <w:t xml:space="preserve">Şirketin yıllık mali tabloları ile yıllık faaliyet raporlarının denetimi sonuçlarına dayalı Denetçi raporu, </w:t>
      </w:r>
      <w:r w:rsidR="00D74069" w:rsidRPr="004F1D78">
        <w:rPr>
          <w:lang w:val="tr-TR"/>
        </w:rPr>
        <w:t>Şirketin yürütme organına atanacak adaya (adaylara) ilişkin bilgi</w:t>
      </w:r>
      <w:r w:rsidR="00EC5D5D" w:rsidRPr="004F1D78">
        <w:rPr>
          <w:lang w:val="tr-TR"/>
        </w:rPr>
        <w:t xml:space="preserve">, </w:t>
      </w:r>
      <w:r w:rsidR="00EE1459" w:rsidRPr="004F1D78">
        <w:rPr>
          <w:lang w:val="tr-TR"/>
        </w:rPr>
        <w:t xml:space="preserve">Şirketin kuruluş belgelerine yapılacak tadilatın ve eklerin </w:t>
      </w:r>
      <w:r w:rsidR="00444DC4" w:rsidRPr="004F1D78">
        <w:rPr>
          <w:lang w:val="tr-TR"/>
        </w:rPr>
        <w:t>tasarısı</w:t>
      </w:r>
      <w:r w:rsidR="00EC5D5D" w:rsidRPr="004F1D78">
        <w:rPr>
          <w:lang w:val="tr-TR"/>
        </w:rPr>
        <w:t xml:space="preserve">, </w:t>
      </w:r>
      <w:r w:rsidR="0055532D" w:rsidRPr="004F1D78">
        <w:rPr>
          <w:lang w:val="tr-TR"/>
        </w:rPr>
        <w:t xml:space="preserve">veyahut </w:t>
      </w:r>
      <w:r w:rsidR="000C538A" w:rsidRPr="004F1D78">
        <w:rPr>
          <w:lang w:val="tr-TR"/>
        </w:rPr>
        <w:t>Şirketin kuruluş belgelerinin yeni düzenlemesinin tasarıları</w:t>
      </w:r>
      <w:r w:rsidR="00EC5D5D" w:rsidRPr="004F1D78">
        <w:rPr>
          <w:lang w:val="tr-TR"/>
        </w:rPr>
        <w:t xml:space="preserve">, </w:t>
      </w:r>
      <w:r w:rsidR="00185B8F" w:rsidRPr="004F1D78">
        <w:rPr>
          <w:lang w:val="tr-TR"/>
        </w:rPr>
        <w:t>Şirketin iç belgelerinin tasarısı ile</w:t>
      </w:r>
      <w:r w:rsidR="00EC5D5D" w:rsidRPr="004F1D78">
        <w:rPr>
          <w:lang w:val="tr-TR"/>
        </w:rPr>
        <w:t xml:space="preserve"> </w:t>
      </w:r>
      <w:r w:rsidR="00DF06E2" w:rsidRPr="004F1D78">
        <w:rPr>
          <w:lang w:val="tr-TR"/>
        </w:rPr>
        <w:t>Şirket Genel Kurul toplantısının gündem maddeleri ile bağlantılı diğer bilgiler ve materyaller</w:t>
      </w:r>
      <w:r w:rsidR="00EC5D5D" w:rsidRPr="004F1D78">
        <w:rPr>
          <w:lang w:val="tr-TR"/>
        </w:rPr>
        <w:t>.</w:t>
      </w:r>
    </w:p>
    <w:p w:rsidR="00C82ECF" w:rsidRPr="004F1D78" w:rsidRDefault="005A570F" w:rsidP="00FF7F0C">
      <w:pPr>
        <w:pStyle w:val="1"/>
        <w:shd w:val="clear" w:color="auto" w:fill="auto"/>
        <w:spacing w:before="0"/>
        <w:ind w:left="720" w:right="40" w:firstLine="0"/>
        <w:rPr>
          <w:lang w:val="tr-TR"/>
        </w:rPr>
      </w:pPr>
      <w:r w:rsidRPr="004F1D78">
        <w:rPr>
          <w:lang w:val="tr-TR"/>
        </w:rPr>
        <w:t xml:space="preserve">Şirket Genel Kurul toplantısını çağıran organ veya kişi, </w:t>
      </w:r>
      <w:r w:rsidR="00A0280B" w:rsidRPr="004F1D78">
        <w:rPr>
          <w:lang w:val="tr-TR"/>
        </w:rPr>
        <w:t>ortaklara Genel Kurul toplantısının yapılacağı bildiri</w:t>
      </w:r>
      <w:r w:rsidR="00296783">
        <w:rPr>
          <w:lang w:val="tr-TR"/>
        </w:rPr>
        <w:t>m</w:t>
      </w:r>
      <w:r w:rsidR="00A0280B" w:rsidRPr="004F1D78">
        <w:rPr>
          <w:lang w:val="tr-TR"/>
        </w:rPr>
        <w:t xml:space="preserve"> ile beraber anılı bilgileri ve materyalleri de göndermelidir</w:t>
      </w:r>
      <w:r w:rsidR="00EC5D5D" w:rsidRPr="004F1D78">
        <w:rPr>
          <w:lang w:val="tr-TR"/>
        </w:rPr>
        <w:t xml:space="preserve">, </w:t>
      </w:r>
      <w:r w:rsidR="00FF7F0C" w:rsidRPr="004F1D78">
        <w:rPr>
          <w:lang w:val="tr-TR"/>
        </w:rPr>
        <w:t xml:space="preserve">gündem maddelerinin değişmesi durumunda ise anılı bilgiler ve materyaller </w:t>
      </w:r>
      <w:r w:rsidR="00973FFA" w:rsidRPr="004F1D78">
        <w:rPr>
          <w:lang w:val="tr-TR"/>
        </w:rPr>
        <w:t>değişiklik bildiri</w:t>
      </w:r>
      <w:r w:rsidR="00296783">
        <w:rPr>
          <w:lang w:val="tr-TR"/>
        </w:rPr>
        <w:t>m</w:t>
      </w:r>
      <w:r w:rsidR="00973FFA" w:rsidRPr="004F1D78">
        <w:rPr>
          <w:lang w:val="tr-TR"/>
        </w:rPr>
        <w:t>iyle beraber gönderilir</w:t>
      </w:r>
      <w:r w:rsidR="00EC5D5D" w:rsidRPr="004F1D78">
        <w:rPr>
          <w:lang w:val="tr-TR"/>
        </w:rPr>
        <w:t>.</w:t>
      </w:r>
    </w:p>
    <w:p w:rsidR="00C82ECF" w:rsidRPr="004F1D78" w:rsidRDefault="0091750D">
      <w:pPr>
        <w:pStyle w:val="1"/>
        <w:shd w:val="clear" w:color="auto" w:fill="auto"/>
        <w:spacing w:before="0"/>
        <w:ind w:left="720" w:right="40" w:firstLine="0"/>
        <w:rPr>
          <w:lang w:val="tr-TR"/>
        </w:rPr>
      </w:pPr>
      <w:r w:rsidRPr="004F1D78">
        <w:rPr>
          <w:lang w:val="tr-TR"/>
        </w:rPr>
        <w:t xml:space="preserve">Anılı bilgiler ve materyaller, Şirket Genel Kurul toplantı tarihinden önceki 30 (otuz) gün içinde </w:t>
      </w:r>
      <w:r w:rsidR="009D2D22" w:rsidRPr="004F1D78">
        <w:rPr>
          <w:lang w:val="tr-TR"/>
        </w:rPr>
        <w:t xml:space="preserve">Şirketin bulunduğu yerde bir odada </w:t>
      </w:r>
      <w:r w:rsidR="001A2051" w:rsidRPr="004F1D78">
        <w:rPr>
          <w:lang w:val="tr-TR"/>
        </w:rPr>
        <w:t>inceleme</w:t>
      </w:r>
      <w:r w:rsidR="00C46AA1" w:rsidRPr="004F1D78">
        <w:rPr>
          <w:lang w:val="tr-TR"/>
        </w:rPr>
        <w:t>le</w:t>
      </w:r>
      <w:r w:rsidR="001A2051" w:rsidRPr="004F1D78">
        <w:rPr>
          <w:lang w:val="tr-TR"/>
        </w:rPr>
        <w:t xml:space="preserve">ri için </w:t>
      </w:r>
      <w:r w:rsidR="009D2D22" w:rsidRPr="004F1D78">
        <w:rPr>
          <w:lang w:val="tr-TR"/>
        </w:rPr>
        <w:t>tüm Şirket ortaklarına sunulmalı</w:t>
      </w:r>
      <w:r w:rsidR="00C46AA1" w:rsidRPr="004F1D78">
        <w:rPr>
          <w:lang w:val="tr-TR"/>
        </w:rPr>
        <w:t>dır</w:t>
      </w:r>
      <w:r w:rsidR="00EC5D5D" w:rsidRPr="004F1D78">
        <w:rPr>
          <w:lang w:val="tr-TR"/>
        </w:rPr>
        <w:t>.</w:t>
      </w:r>
    </w:p>
    <w:p w:rsidR="00C82ECF" w:rsidRPr="004F1D78" w:rsidRDefault="00C46AA1">
      <w:pPr>
        <w:pStyle w:val="1"/>
        <w:shd w:val="clear" w:color="auto" w:fill="auto"/>
        <w:spacing w:before="0"/>
        <w:ind w:left="720" w:right="40" w:firstLine="0"/>
        <w:rPr>
          <w:lang w:val="tr-TR"/>
        </w:rPr>
      </w:pPr>
      <w:r w:rsidRPr="004F1D78">
        <w:rPr>
          <w:lang w:val="tr-TR"/>
        </w:rPr>
        <w:t>Şirket, ortaklarının talebi üzerine söz konusu belgelerin kopyalarını onlara vermelidir</w:t>
      </w:r>
      <w:r w:rsidR="00EC5D5D" w:rsidRPr="004F1D78">
        <w:rPr>
          <w:lang w:val="tr-TR"/>
        </w:rPr>
        <w:t>.</w:t>
      </w:r>
    </w:p>
    <w:p w:rsidR="00C82ECF" w:rsidRPr="004F1D78" w:rsidRDefault="007624CB">
      <w:pPr>
        <w:pStyle w:val="1"/>
        <w:shd w:val="clear" w:color="auto" w:fill="auto"/>
        <w:spacing w:before="0"/>
        <w:ind w:left="720" w:right="40" w:firstLine="0"/>
        <w:rPr>
          <w:lang w:val="tr-TR"/>
        </w:rPr>
      </w:pPr>
      <w:r w:rsidRPr="004F1D78">
        <w:rPr>
          <w:lang w:val="tr-TR"/>
        </w:rPr>
        <w:t>Kopyalar için Şirketçe alınacak ücret, onların hazırlanması için harcanan masrafdan fazla olamaz.</w:t>
      </w:r>
    </w:p>
    <w:p w:rsidR="00C82ECF" w:rsidRPr="004F1D78" w:rsidRDefault="005213F2">
      <w:pPr>
        <w:pStyle w:val="1"/>
        <w:numPr>
          <w:ilvl w:val="0"/>
          <w:numId w:val="37"/>
        </w:numPr>
        <w:shd w:val="clear" w:color="auto" w:fill="auto"/>
        <w:tabs>
          <w:tab w:val="left" w:pos="746"/>
        </w:tabs>
        <w:spacing w:before="0" w:after="507"/>
        <w:ind w:left="720" w:right="40" w:hanging="680"/>
        <w:rPr>
          <w:lang w:val="tr-TR"/>
        </w:rPr>
      </w:pPr>
      <w:r>
        <w:rPr>
          <w:lang w:val="tr-TR"/>
        </w:rPr>
        <w:t>İşbu</w:t>
      </w:r>
      <w:r w:rsidR="004214BB" w:rsidRPr="004F1D78">
        <w:rPr>
          <w:lang w:val="tr-TR"/>
        </w:rPr>
        <w:t xml:space="preserve"> maddede öngörülen Şirketin Genel Kurul toplantısını çağırma prosedürüne riayet edilme</w:t>
      </w:r>
      <w:r w:rsidR="00756390" w:rsidRPr="004F1D78">
        <w:rPr>
          <w:lang w:val="tr-TR"/>
        </w:rPr>
        <w:t>den çağrılan</w:t>
      </w:r>
      <w:r w:rsidR="004214BB" w:rsidRPr="004F1D78">
        <w:rPr>
          <w:lang w:val="tr-TR"/>
        </w:rPr>
        <w:t>,</w:t>
      </w:r>
      <w:r w:rsidR="00756390" w:rsidRPr="004F1D78">
        <w:rPr>
          <w:lang w:val="tr-TR"/>
        </w:rPr>
        <w:t xml:space="preserve"> fakat</w:t>
      </w:r>
      <w:r w:rsidR="004214BB" w:rsidRPr="004F1D78">
        <w:rPr>
          <w:lang w:val="tr-TR"/>
        </w:rPr>
        <w:t xml:space="preserve"> </w:t>
      </w:r>
      <w:r w:rsidR="00826306" w:rsidRPr="004F1D78">
        <w:rPr>
          <w:lang w:val="tr-TR"/>
        </w:rPr>
        <w:t>tüm ortakların hazır bulun</w:t>
      </w:r>
      <w:r w:rsidR="00756390" w:rsidRPr="004F1D78">
        <w:rPr>
          <w:lang w:val="tr-TR"/>
        </w:rPr>
        <w:t>duğu</w:t>
      </w:r>
      <w:r w:rsidR="00826306" w:rsidRPr="004F1D78">
        <w:rPr>
          <w:lang w:val="tr-TR"/>
        </w:rPr>
        <w:t xml:space="preserve"> bir Genel Kurul toplantısı</w:t>
      </w:r>
      <w:r w:rsidR="00994B90" w:rsidRPr="004F1D78">
        <w:rPr>
          <w:lang w:val="tr-TR"/>
        </w:rPr>
        <w:t xml:space="preserve"> yetkili ve</w:t>
      </w:r>
      <w:r w:rsidR="00826306" w:rsidRPr="004F1D78">
        <w:rPr>
          <w:lang w:val="tr-TR"/>
        </w:rPr>
        <w:t xml:space="preserve"> geçerli</w:t>
      </w:r>
      <w:r w:rsidR="00994B90" w:rsidRPr="004F1D78">
        <w:rPr>
          <w:lang w:val="tr-TR"/>
        </w:rPr>
        <w:t xml:space="preserve"> sayılır</w:t>
      </w:r>
      <w:r w:rsidR="00EC5D5D" w:rsidRPr="004F1D78">
        <w:rPr>
          <w:lang w:val="tr-TR"/>
        </w:rPr>
        <w:t>.</w:t>
      </w:r>
    </w:p>
    <w:p w:rsidR="00C82ECF" w:rsidRPr="004F1D78" w:rsidRDefault="005141C2">
      <w:pPr>
        <w:pStyle w:val="70"/>
        <w:shd w:val="clear" w:color="auto" w:fill="auto"/>
        <w:spacing w:line="240" w:lineRule="exact"/>
        <w:rPr>
          <w:lang w:val="en-US"/>
        </w:rPr>
      </w:pPr>
      <w:r w:rsidRPr="004F1D78">
        <w:rPr>
          <w:lang w:val="tr-TR"/>
        </w:rPr>
        <w:t>MADDE</w:t>
      </w:r>
      <w:r w:rsidR="00EC5D5D" w:rsidRPr="004F1D78">
        <w:rPr>
          <w:lang w:val="en-US"/>
        </w:rPr>
        <w:t xml:space="preserve"> 30.</w:t>
      </w:r>
    </w:p>
    <w:p w:rsidR="00C82ECF" w:rsidRPr="004F1D78" w:rsidRDefault="00B218A6">
      <w:pPr>
        <w:pStyle w:val="70"/>
        <w:shd w:val="clear" w:color="auto" w:fill="auto"/>
        <w:spacing w:after="91" w:line="240" w:lineRule="exact"/>
        <w:rPr>
          <w:lang w:val="en-US"/>
        </w:rPr>
      </w:pPr>
      <w:r w:rsidRPr="004F1D78">
        <w:rPr>
          <w:lang w:val="tr-TR"/>
        </w:rPr>
        <w:t xml:space="preserve">Şirketin Genel </w:t>
      </w:r>
      <w:r w:rsidR="008E0DC8">
        <w:rPr>
          <w:lang w:val="tr-TR"/>
        </w:rPr>
        <w:t>K</w:t>
      </w:r>
      <w:r w:rsidRPr="004F1D78">
        <w:rPr>
          <w:lang w:val="tr-TR"/>
        </w:rPr>
        <w:t>urul toplantılarını yapılma şekli</w:t>
      </w:r>
    </w:p>
    <w:p w:rsidR="00C82ECF" w:rsidRPr="004F1D78" w:rsidRDefault="000E4016">
      <w:pPr>
        <w:pStyle w:val="1"/>
        <w:numPr>
          <w:ilvl w:val="0"/>
          <w:numId w:val="38"/>
        </w:numPr>
        <w:shd w:val="clear" w:color="auto" w:fill="auto"/>
        <w:tabs>
          <w:tab w:val="left" w:pos="736"/>
        </w:tabs>
        <w:spacing w:before="0" w:after="0"/>
        <w:ind w:left="720" w:right="40" w:hanging="680"/>
        <w:rPr>
          <w:lang w:val="en-US"/>
        </w:rPr>
      </w:pPr>
      <w:r w:rsidRPr="004F1D78">
        <w:rPr>
          <w:lang w:val="tr-TR"/>
        </w:rPr>
        <w:t>Şirketin Genel Kurul toplantıları Kanunda, Ana sözleşmede ve Şirketin iç belgelerinde öngörülen şekilde</w:t>
      </w:r>
      <w:r w:rsidR="00682069" w:rsidRPr="004F1D78">
        <w:rPr>
          <w:lang w:val="tr-TR"/>
        </w:rPr>
        <w:t xml:space="preserve"> yapılır</w:t>
      </w:r>
      <w:r w:rsidR="00EC5D5D" w:rsidRPr="004F1D78">
        <w:rPr>
          <w:lang w:val="en-US"/>
        </w:rPr>
        <w:t>.</w:t>
      </w:r>
    </w:p>
    <w:p w:rsidR="00C82ECF" w:rsidRPr="004F1D78" w:rsidRDefault="00274119" w:rsidP="000E3FE7">
      <w:pPr>
        <w:pStyle w:val="1"/>
        <w:shd w:val="clear" w:color="auto" w:fill="auto"/>
        <w:tabs>
          <w:tab w:val="left" w:pos="736"/>
        </w:tabs>
        <w:spacing w:before="0" w:after="0"/>
        <w:ind w:left="720" w:right="40" w:firstLine="0"/>
        <w:rPr>
          <w:lang w:val="en-US"/>
        </w:rPr>
      </w:pPr>
      <w:r w:rsidRPr="004F1D78">
        <w:rPr>
          <w:lang w:val="tr-TR"/>
        </w:rPr>
        <w:t xml:space="preserve">Kanunda, Ana sözleşmede veya Şirketin iç belgelerinde düzenlenmemiş durumlarda, </w:t>
      </w:r>
      <w:r w:rsidR="00BD6342" w:rsidRPr="004F1D78">
        <w:rPr>
          <w:lang w:val="tr-TR"/>
        </w:rPr>
        <w:t xml:space="preserve">Şirketin Genel Kurul toplantılarının yapılış şekli </w:t>
      </w:r>
      <w:r w:rsidR="000E3FE7" w:rsidRPr="004F1D78">
        <w:rPr>
          <w:lang w:val="tr-TR"/>
        </w:rPr>
        <w:t>Genel Kurulca belirlenir.</w:t>
      </w:r>
    </w:p>
    <w:p w:rsidR="00C82ECF" w:rsidRPr="004F1D78" w:rsidRDefault="002672A6">
      <w:pPr>
        <w:pStyle w:val="1"/>
        <w:numPr>
          <w:ilvl w:val="0"/>
          <w:numId w:val="38"/>
        </w:numPr>
        <w:shd w:val="clear" w:color="auto" w:fill="auto"/>
        <w:tabs>
          <w:tab w:val="left" w:pos="741"/>
        </w:tabs>
        <w:spacing w:before="0" w:line="283" w:lineRule="exact"/>
        <w:ind w:left="720" w:right="60" w:hanging="680"/>
        <w:rPr>
          <w:lang w:val="en-US"/>
        </w:rPr>
      </w:pPr>
      <w:r w:rsidRPr="004F1D78">
        <w:rPr>
          <w:lang w:val="tr-TR"/>
        </w:rPr>
        <w:t xml:space="preserve">Şirketin Genel Kurul toplantısının açılışı yapılmadan (başlamadan) evvel </w:t>
      </w:r>
      <w:r w:rsidR="00974F03" w:rsidRPr="004F1D78">
        <w:rPr>
          <w:lang w:val="tr-TR"/>
        </w:rPr>
        <w:t>gelen Şirket ortaklarının kaydı yapılır</w:t>
      </w:r>
      <w:r w:rsidR="00EC5D5D" w:rsidRPr="004F1D78">
        <w:rPr>
          <w:lang w:val="en-US"/>
        </w:rPr>
        <w:t>.</w:t>
      </w:r>
    </w:p>
    <w:p w:rsidR="00C82ECF" w:rsidRPr="004F1D78" w:rsidRDefault="003820BC">
      <w:pPr>
        <w:pStyle w:val="1"/>
        <w:shd w:val="clear" w:color="auto" w:fill="auto"/>
        <w:spacing w:before="0" w:after="64" w:line="283" w:lineRule="exact"/>
        <w:ind w:left="720" w:right="60" w:firstLine="0"/>
        <w:rPr>
          <w:lang w:val="en-US"/>
        </w:rPr>
      </w:pPr>
      <w:r w:rsidRPr="004F1D78">
        <w:rPr>
          <w:lang w:val="tr-TR"/>
        </w:rPr>
        <w:t xml:space="preserve">Ortaklar, Genel Kurul toplantılarına bizzat </w:t>
      </w:r>
      <w:r w:rsidR="007C3EBD" w:rsidRPr="004F1D78">
        <w:rPr>
          <w:lang w:val="tr-TR"/>
        </w:rPr>
        <w:t xml:space="preserve">katılabilecekleri gibi, vekil vasıtasıyla </w:t>
      </w:r>
      <w:r w:rsidR="00D65927" w:rsidRPr="004F1D78">
        <w:rPr>
          <w:lang w:val="tr-TR"/>
        </w:rPr>
        <w:t>katılabilirler</w:t>
      </w:r>
      <w:r w:rsidR="00EC5D5D" w:rsidRPr="004F1D78">
        <w:rPr>
          <w:lang w:val="en-US"/>
        </w:rPr>
        <w:t>.</w:t>
      </w:r>
    </w:p>
    <w:p w:rsidR="00C82ECF" w:rsidRPr="004F1D78" w:rsidRDefault="003F3238">
      <w:pPr>
        <w:pStyle w:val="1"/>
        <w:shd w:val="clear" w:color="auto" w:fill="auto"/>
        <w:spacing w:before="0" w:after="64" w:line="278" w:lineRule="exact"/>
        <w:ind w:left="720" w:right="60" w:firstLine="0"/>
        <w:rPr>
          <w:lang w:val="en-US"/>
        </w:rPr>
      </w:pPr>
      <w:r w:rsidRPr="004F1D78">
        <w:rPr>
          <w:lang w:val="tr-TR"/>
        </w:rPr>
        <w:t>Şirket ortaklarının vekilleri, yetkilerini tasdik eden belgeleri ibraz etmelidir</w:t>
      </w:r>
      <w:r w:rsidR="00EC5D5D" w:rsidRPr="004F1D78">
        <w:rPr>
          <w:lang w:val="en-US"/>
        </w:rPr>
        <w:t>.</w:t>
      </w:r>
    </w:p>
    <w:p w:rsidR="00C82ECF" w:rsidRPr="004F1D78" w:rsidRDefault="00A2650C">
      <w:pPr>
        <w:pStyle w:val="1"/>
        <w:shd w:val="clear" w:color="auto" w:fill="auto"/>
        <w:spacing w:before="0" w:after="53"/>
        <w:ind w:left="720" w:right="60" w:firstLine="0"/>
        <w:rPr>
          <w:lang w:val="en-US"/>
        </w:rPr>
      </w:pPr>
      <w:r w:rsidRPr="004F1D78">
        <w:rPr>
          <w:lang w:val="tr-TR"/>
        </w:rPr>
        <w:t>Şirket ortağının vekiline verilen vekaletname</w:t>
      </w:r>
      <w:r w:rsidR="00100F38" w:rsidRPr="004F1D78">
        <w:rPr>
          <w:lang w:val="tr-TR"/>
        </w:rPr>
        <w:t>,</w:t>
      </w:r>
      <w:r w:rsidRPr="004F1D78">
        <w:rPr>
          <w:lang w:val="tr-TR"/>
        </w:rPr>
        <w:t xml:space="preserve"> </w:t>
      </w:r>
      <w:r w:rsidR="000C12B8" w:rsidRPr="004F1D78">
        <w:rPr>
          <w:lang w:val="tr-TR"/>
        </w:rPr>
        <w:t>vekil eden ile vekile ait bilgileri (adı veya ünvanı, yerleşim yeri veya ikamet adresi, pasaport bilgileri) içermelidir ve noter tasdikli olmalıdır</w:t>
      </w:r>
      <w:r w:rsidR="00EC5D5D" w:rsidRPr="004F1D78">
        <w:rPr>
          <w:lang w:val="en-US"/>
        </w:rPr>
        <w:t>.</w:t>
      </w:r>
    </w:p>
    <w:p w:rsidR="00C82ECF" w:rsidRPr="004F1D78" w:rsidRDefault="00190817">
      <w:pPr>
        <w:pStyle w:val="1"/>
        <w:shd w:val="clear" w:color="auto" w:fill="auto"/>
        <w:spacing w:before="0" w:after="68" w:line="283" w:lineRule="exact"/>
        <w:ind w:left="720" w:right="60" w:firstLine="0"/>
        <w:rPr>
          <w:lang w:val="en-US"/>
        </w:rPr>
      </w:pPr>
      <w:r w:rsidRPr="004F1D78">
        <w:rPr>
          <w:lang w:val="tr-TR"/>
        </w:rPr>
        <w:t>Kayıt yaptırmayan Şirket ortağı (veya onun vekili) oylamaya katılamaz</w:t>
      </w:r>
      <w:r w:rsidR="00EC5D5D" w:rsidRPr="004F1D78">
        <w:rPr>
          <w:lang w:val="en-US"/>
        </w:rPr>
        <w:t>.</w:t>
      </w:r>
    </w:p>
    <w:p w:rsidR="00C82ECF" w:rsidRPr="004F1D78" w:rsidRDefault="00287553">
      <w:pPr>
        <w:pStyle w:val="1"/>
        <w:numPr>
          <w:ilvl w:val="0"/>
          <w:numId w:val="38"/>
        </w:numPr>
        <w:shd w:val="clear" w:color="auto" w:fill="auto"/>
        <w:tabs>
          <w:tab w:val="left" w:pos="741"/>
        </w:tabs>
        <w:spacing w:before="0" w:after="56"/>
        <w:ind w:left="720" w:right="60" w:hanging="680"/>
        <w:rPr>
          <w:lang w:val="en-US"/>
        </w:rPr>
      </w:pPr>
      <w:r w:rsidRPr="004F1D78">
        <w:rPr>
          <w:lang w:val="tr-TR"/>
        </w:rPr>
        <w:t xml:space="preserve">Şirketin Genel Kurul toplantısı, </w:t>
      </w:r>
      <w:r w:rsidR="001D3818" w:rsidRPr="004F1D78">
        <w:rPr>
          <w:lang w:val="tr-TR"/>
        </w:rPr>
        <w:t>bildirimde</w:t>
      </w:r>
      <w:r w:rsidR="009E4386" w:rsidRPr="004F1D78">
        <w:rPr>
          <w:lang w:val="tr-TR"/>
        </w:rPr>
        <w:t xml:space="preserve"> belirtilen zamanda</w:t>
      </w:r>
      <w:r w:rsidR="00D50F92" w:rsidRPr="004F1D78">
        <w:rPr>
          <w:lang w:val="tr-TR"/>
        </w:rPr>
        <w:t xml:space="preserve"> </w:t>
      </w:r>
      <w:r w:rsidR="00CF03FC" w:rsidRPr="004F1D78">
        <w:rPr>
          <w:lang w:val="tr-TR"/>
        </w:rPr>
        <w:t xml:space="preserve">veyahut tüm ortakların kaydı yapıldıysa, daha erken saatte </w:t>
      </w:r>
      <w:r w:rsidR="004C00A6" w:rsidRPr="004F1D78">
        <w:rPr>
          <w:lang w:val="tr-TR"/>
        </w:rPr>
        <w:t>açılır</w:t>
      </w:r>
      <w:r w:rsidR="00EC5D5D" w:rsidRPr="004F1D78">
        <w:rPr>
          <w:lang w:val="en-US"/>
        </w:rPr>
        <w:t>.</w:t>
      </w:r>
    </w:p>
    <w:p w:rsidR="00C82ECF" w:rsidRPr="004F1D78" w:rsidRDefault="00C60D08">
      <w:pPr>
        <w:pStyle w:val="1"/>
        <w:numPr>
          <w:ilvl w:val="0"/>
          <w:numId w:val="38"/>
        </w:numPr>
        <w:shd w:val="clear" w:color="auto" w:fill="auto"/>
        <w:tabs>
          <w:tab w:val="left" w:pos="741"/>
        </w:tabs>
        <w:spacing w:before="0" w:line="278" w:lineRule="exact"/>
        <w:ind w:left="720" w:right="60" w:hanging="680"/>
        <w:rPr>
          <w:lang w:val="en-US"/>
        </w:rPr>
      </w:pPr>
      <w:r w:rsidRPr="004F1D78">
        <w:rPr>
          <w:lang w:val="tr-TR"/>
        </w:rPr>
        <w:t>Şirketin Genel Kurul toplantısı</w:t>
      </w:r>
      <w:r w:rsidRPr="004F1D78">
        <w:rPr>
          <w:lang w:val="en-US"/>
        </w:rPr>
        <w:t xml:space="preserve">, </w:t>
      </w:r>
      <w:r w:rsidR="00484915" w:rsidRPr="004F1D78">
        <w:rPr>
          <w:lang w:val="tr-TR"/>
        </w:rPr>
        <w:t>Şirketin yürütme organının işlevini ifa etmekte olan kişi tarafından açılır</w:t>
      </w:r>
      <w:r w:rsidR="00EC5D5D" w:rsidRPr="004F1D78">
        <w:rPr>
          <w:lang w:val="en-US"/>
        </w:rPr>
        <w:t>.</w:t>
      </w:r>
    </w:p>
    <w:p w:rsidR="00C82ECF" w:rsidRPr="004F1D78" w:rsidRDefault="007E693D">
      <w:pPr>
        <w:pStyle w:val="1"/>
        <w:shd w:val="clear" w:color="auto" w:fill="auto"/>
        <w:spacing w:before="0" w:line="278" w:lineRule="exact"/>
        <w:ind w:left="720" w:right="60" w:firstLine="0"/>
        <w:rPr>
          <w:lang w:val="en-US"/>
        </w:rPr>
      </w:pPr>
      <w:r w:rsidRPr="004F1D78">
        <w:rPr>
          <w:lang w:val="tr-TR"/>
        </w:rPr>
        <w:t xml:space="preserve">Şirketin </w:t>
      </w:r>
      <w:r w:rsidR="004E1416">
        <w:rPr>
          <w:lang w:val="tr-TR"/>
        </w:rPr>
        <w:t>Y</w:t>
      </w:r>
      <w:r w:rsidRPr="004F1D78">
        <w:rPr>
          <w:lang w:val="tr-TR"/>
        </w:rPr>
        <w:t xml:space="preserve">öneti </w:t>
      </w:r>
      <w:r w:rsidR="004E1416" w:rsidRPr="004F1D78">
        <w:rPr>
          <w:lang w:val="tr-TR"/>
        </w:rPr>
        <w:t>Kurulu</w:t>
      </w:r>
      <w:r w:rsidRPr="004F1D78">
        <w:rPr>
          <w:lang w:val="tr-TR"/>
        </w:rPr>
        <w:t xml:space="preserve">, </w:t>
      </w:r>
      <w:r w:rsidR="00EE2D77">
        <w:rPr>
          <w:lang w:val="tr-TR"/>
        </w:rPr>
        <w:t>D</w:t>
      </w:r>
      <w:r w:rsidRPr="004F1D78">
        <w:rPr>
          <w:lang w:val="tr-TR"/>
        </w:rPr>
        <w:t>enetçi veyahut ortaklar tarafından çağırılan Şirketin Genel Kurul toplantısını</w:t>
      </w:r>
      <w:r w:rsidR="00EC5D5D" w:rsidRPr="004F1D78">
        <w:rPr>
          <w:lang w:val="en-US"/>
        </w:rPr>
        <w:t>,</w:t>
      </w:r>
      <w:r w:rsidR="00AC5054" w:rsidRPr="004F1D78">
        <w:rPr>
          <w:lang w:val="tr-TR"/>
        </w:rPr>
        <w:t xml:space="preserve"> Şirketin </w:t>
      </w:r>
      <w:r w:rsidR="00EE2D77" w:rsidRPr="004F1D78">
        <w:rPr>
          <w:lang w:val="tr-TR"/>
        </w:rPr>
        <w:t>Yöneti Kurulu Başkanı</w:t>
      </w:r>
      <w:r w:rsidR="00AC5054" w:rsidRPr="004F1D78">
        <w:rPr>
          <w:lang w:val="tr-TR"/>
        </w:rPr>
        <w:t xml:space="preserve">, </w:t>
      </w:r>
      <w:r w:rsidR="00EE2D77" w:rsidRPr="004F1D78">
        <w:rPr>
          <w:lang w:val="tr-TR"/>
        </w:rPr>
        <w:t xml:space="preserve">Denetçi </w:t>
      </w:r>
      <w:r w:rsidR="00AC5054" w:rsidRPr="004F1D78">
        <w:rPr>
          <w:lang w:val="tr-TR"/>
        </w:rPr>
        <w:t>veyahut ortaklardan birisi açar</w:t>
      </w:r>
      <w:r w:rsidR="00EC5D5D" w:rsidRPr="004F1D78">
        <w:rPr>
          <w:lang w:val="en-US"/>
        </w:rPr>
        <w:t>.</w:t>
      </w:r>
    </w:p>
    <w:p w:rsidR="00C82ECF" w:rsidRPr="004F1D78" w:rsidRDefault="00864FCC">
      <w:pPr>
        <w:pStyle w:val="1"/>
        <w:numPr>
          <w:ilvl w:val="0"/>
          <w:numId w:val="38"/>
        </w:numPr>
        <w:shd w:val="clear" w:color="auto" w:fill="auto"/>
        <w:tabs>
          <w:tab w:val="left" w:pos="736"/>
        </w:tabs>
        <w:spacing w:before="0" w:after="64" w:line="278" w:lineRule="exact"/>
        <w:ind w:left="720" w:right="60" w:hanging="680"/>
        <w:rPr>
          <w:lang w:val="en-US"/>
        </w:rPr>
      </w:pPr>
      <w:r w:rsidRPr="004F1D78">
        <w:rPr>
          <w:lang w:val="tr-TR"/>
        </w:rPr>
        <w:t>Şirketin Genel Kurul toplantısını</w:t>
      </w:r>
      <w:r w:rsidRPr="004F1D78">
        <w:rPr>
          <w:lang w:val="en-US"/>
        </w:rPr>
        <w:t xml:space="preserve"> </w:t>
      </w:r>
      <w:r w:rsidRPr="004F1D78">
        <w:rPr>
          <w:lang w:val="tr-TR"/>
        </w:rPr>
        <w:t xml:space="preserve">açan kişi ortaklar arasından </w:t>
      </w:r>
      <w:r w:rsidR="008227A0" w:rsidRPr="004F1D78">
        <w:rPr>
          <w:lang w:val="tr-TR"/>
        </w:rPr>
        <w:t xml:space="preserve">Başkan </w:t>
      </w:r>
      <w:r w:rsidRPr="004F1D78">
        <w:rPr>
          <w:lang w:val="tr-TR"/>
        </w:rPr>
        <w:t>seçimini gerçekleştirir</w:t>
      </w:r>
      <w:r w:rsidR="00EC5D5D" w:rsidRPr="004F1D78">
        <w:rPr>
          <w:lang w:val="en-US"/>
        </w:rPr>
        <w:t>.</w:t>
      </w:r>
    </w:p>
    <w:p w:rsidR="00C82ECF" w:rsidRPr="004F1D78" w:rsidRDefault="007F640C">
      <w:pPr>
        <w:pStyle w:val="1"/>
        <w:shd w:val="clear" w:color="auto" w:fill="auto"/>
        <w:spacing w:before="0" w:after="56"/>
        <w:ind w:left="720" w:right="60" w:firstLine="0"/>
        <w:rPr>
          <w:lang w:val="en-US"/>
        </w:rPr>
      </w:pPr>
      <w:r w:rsidRPr="004F1D78">
        <w:rPr>
          <w:lang w:val="tr-TR"/>
        </w:rPr>
        <w:t>Başkan seçimi</w:t>
      </w:r>
      <w:r w:rsidR="006D6A1A" w:rsidRPr="004F1D78">
        <w:rPr>
          <w:lang w:val="tr-TR"/>
        </w:rPr>
        <w:t xml:space="preserve"> için yapılacak oylamada beher Şirket ortağının bir oyu vardır</w:t>
      </w:r>
      <w:r w:rsidR="00EC5D5D" w:rsidRPr="004F1D78">
        <w:rPr>
          <w:lang w:val="en-US"/>
        </w:rPr>
        <w:t xml:space="preserve">, </w:t>
      </w:r>
      <w:r w:rsidR="00715386" w:rsidRPr="004F1D78">
        <w:rPr>
          <w:lang w:val="tr-TR"/>
        </w:rPr>
        <w:t xml:space="preserve">ve </w:t>
      </w:r>
      <w:r w:rsidR="007466EB" w:rsidRPr="004F1D78">
        <w:rPr>
          <w:lang w:val="tr-TR"/>
        </w:rPr>
        <w:t>bu konuda karar, Şirketin Genel Kurul toplantısında oy verme hakkı olan ortakların çoğunluğunun oyuyla alınır</w:t>
      </w:r>
      <w:r w:rsidR="00EC5D5D" w:rsidRPr="004F1D78">
        <w:rPr>
          <w:lang w:val="en-US"/>
        </w:rPr>
        <w:t>.</w:t>
      </w:r>
    </w:p>
    <w:p w:rsidR="00C82ECF" w:rsidRPr="004F1D78" w:rsidRDefault="00274D1F">
      <w:pPr>
        <w:pStyle w:val="1"/>
        <w:numPr>
          <w:ilvl w:val="0"/>
          <w:numId w:val="38"/>
        </w:numPr>
        <w:shd w:val="clear" w:color="auto" w:fill="auto"/>
        <w:tabs>
          <w:tab w:val="left" w:pos="741"/>
        </w:tabs>
        <w:spacing w:before="0" w:after="64" w:line="278" w:lineRule="exact"/>
        <w:ind w:left="720" w:right="60" w:hanging="680"/>
        <w:rPr>
          <w:lang w:val="en-US"/>
        </w:rPr>
      </w:pPr>
      <w:r w:rsidRPr="004F1D78">
        <w:rPr>
          <w:lang w:val="tr-TR"/>
        </w:rPr>
        <w:t xml:space="preserve">Şirketin yürütme organı Genel Kurul toplantısı tutanağının tutulmasını </w:t>
      </w:r>
      <w:r w:rsidR="00552D07" w:rsidRPr="004F1D78">
        <w:rPr>
          <w:lang w:val="tr-TR"/>
        </w:rPr>
        <w:t>organize eder</w:t>
      </w:r>
      <w:r w:rsidR="00EC5D5D" w:rsidRPr="004F1D78">
        <w:rPr>
          <w:lang w:val="en-US"/>
        </w:rPr>
        <w:t>.</w:t>
      </w:r>
    </w:p>
    <w:p w:rsidR="00C82ECF" w:rsidRPr="004F1D78" w:rsidRDefault="00347CD6">
      <w:pPr>
        <w:pStyle w:val="1"/>
        <w:shd w:val="clear" w:color="auto" w:fill="auto"/>
        <w:spacing w:before="0" w:after="56"/>
        <w:ind w:left="720" w:right="60" w:firstLine="0"/>
        <w:rPr>
          <w:lang w:val="tr-TR"/>
        </w:rPr>
      </w:pPr>
      <w:r w:rsidRPr="004F1D78">
        <w:rPr>
          <w:lang w:val="tr-TR"/>
        </w:rPr>
        <w:t xml:space="preserve">Şirketin tüm Genel Kurul toplantılarının tutanakları, </w:t>
      </w:r>
      <w:r w:rsidR="00062662" w:rsidRPr="004F1D78">
        <w:rPr>
          <w:lang w:val="tr-TR"/>
        </w:rPr>
        <w:t xml:space="preserve">tutanaklar defterine eklenir. </w:t>
      </w:r>
      <w:r w:rsidR="00DA33B0" w:rsidRPr="004F1D78">
        <w:rPr>
          <w:lang w:val="tr-TR"/>
        </w:rPr>
        <w:t xml:space="preserve">Şirketin beher ortağı </w:t>
      </w:r>
      <w:r w:rsidR="00C62CF3" w:rsidRPr="004F1D78">
        <w:rPr>
          <w:lang w:val="tr-TR"/>
        </w:rPr>
        <w:t>b</w:t>
      </w:r>
      <w:r w:rsidR="00DA33B0" w:rsidRPr="004F1D78">
        <w:rPr>
          <w:lang w:val="tr-TR"/>
        </w:rPr>
        <w:t xml:space="preserve">u </w:t>
      </w:r>
      <w:r w:rsidR="00C62CF3" w:rsidRPr="004F1D78">
        <w:rPr>
          <w:lang w:val="tr-TR"/>
        </w:rPr>
        <w:t xml:space="preserve">tutanak </w:t>
      </w:r>
      <w:r w:rsidR="00DA33B0" w:rsidRPr="004F1D78">
        <w:rPr>
          <w:lang w:val="tr-TR"/>
        </w:rPr>
        <w:t>defteri</w:t>
      </w:r>
      <w:r w:rsidR="00C62CF3" w:rsidRPr="004F1D78">
        <w:rPr>
          <w:lang w:val="tr-TR"/>
        </w:rPr>
        <w:t>ni</w:t>
      </w:r>
      <w:r w:rsidR="00DA33B0" w:rsidRPr="004F1D78">
        <w:rPr>
          <w:lang w:val="tr-TR"/>
        </w:rPr>
        <w:t xml:space="preserve"> istediği zaman inceleyebilir</w:t>
      </w:r>
      <w:r w:rsidR="00EC5D5D" w:rsidRPr="004F1D78">
        <w:rPr>
          <w:lang w:val="tr-TR"/>
        </w:rPr>
        <w:t>.</w:t>
      </w:r>
    </w:p>
    <w:p w:rsidR="00C82ECF" w:rsidRPr="004F1D78" w:rsidRDefault="00185F49">
      <w:pPr>
        <w:pStyle w:val="1"/>
        <w:shd w:val="clear" w:color="auto" w:fill="auto"/>
        <w:spacing w:before="0" w:after="68" w:line="278" w:lineRule="exact"/>
        <w:ind w:left="720" w:right="60" w:firstLine="0"/>
        <w:rPr>
          <w:lang w:val="tr-TR"/>
        </w:rPr>
      </w:pPr>
      <w:r w:rsidRPr="004F1D78">
        <w:rPr>
          <w:lang w:val="tr-TR"/>
        </w:rPr>
        <w:t xml:space="preserve">Şirket ortağının talebi üzerine, </w:t>
      </w:r>
      <w:r w:rsidR="00256A04" w:rsidRPr="004F1D78">
        <w:rPr>
          <w:lang w:val="tr-TR"/>
        </w:rPr>
        <w:t>kendilerine tutanak defterinin yürütme organın tarafından tasdikli suretleri verilebilir</w:t>
      </w:r>
      <w:r w:rsidR="00EC5D5D" w:rsidRPr="004F1D78">
        <w:rPr>
          <w:lang w:val="tr-TR"/>
        </w:rPr>
        <w:t>.</w:t>
      </w:r>
    </w:p>
    <w:p w:rsidR="00C82ECF" w:rsidRPr="004F1D78" w:rsidRDefault="00414651">
      <w:pPr>
        <w:pStyle w:val="1"/>
        <w:numPr>
          <w:ilvl w:val="0"/>
          <w:numId w:val="38"/>
        </w:numPr>
        <w:shd w:val="clear" w:color="auto" w:fill="auto"/>
        <w:tabs>
          <w:tab w:val="left" w:pos="741"/>
        </w:tabs>
        <w:spacing w:before="0" w:after="83" w:line="269" w:lineRule="exact"/>
        <w:ind w:left="720" w:right="60" w:hanging="680"/>
        <w:rPr>
          <w:lang w:val="tr-TR"/>
        </w:rPr>
      </w:pPr>
      <w:r w:rsidRPr="004F1D78">
        <w:rPr>
          <w:lang w:val="tr-TR"/>
        </w:rPr>
        <w:t>Tüm ortakların hazır bulunduğu bir Genel Kurul toplantısı haricinde</w:t>
      </w:r>
      <w:r w:rsidR="000B2BD6" w:rsidRPr="004F1D78">
        <w:rPr>
          <w:lang w:val="tr-TR"/>
        </w:rPr>
        <w:t>ki diğer Genel Kurul toplantıları</w:t>
      </w:r>
      <w:r w:rsidRPr="004F1D78">
        <w:rPr>
          <w:lang w:val="tr-TR"/>
        </w:rPr>
        <w:t>,</w:t>
      </w:r>
      <w:r w:rsidR="000B2BD6" w:rsidRPr="004F1D78">
        <w:rPr>
          <w:lang w:val="tr-TR"/>
        </w:rPr>
        <w:t xml:space="preserve"> </w:t>
      </w:r>
      <w:r w:rsidR="0081660C" w:rsidRPr="004F1D78">
        <w:rPr>
          <w:lang w:val="tr-TR"/>
        </w:rPr>
        <w:t xml:space="preserve">ancak </w:t>
      </w:r>
      <w:r w:rsidR="00535FCE">
        <w:rPr>
          <w:lang w:val="tr-TR"/>
        </w:rPr>
        <w:t>i</w:t>
      </w:r>
      <w:r w:rsidR="005213F2">
        <w:rPr>
          <w:lang w:val="tr-TR"/>
        </w:rPr>
        <w:t>şbu</w:t>
      </w:r>
      <w:r w:rsidR="000C4785" w:rsidRPr="004F1D78">
        <w:rPr>
          <w:lang w:val="tr-TR"/>
        </w:rPr>
        <w:t xml:space="preserve"> Ana sözleşmenin </w:t>
      </w:r>
      <w:r w:rsidRPr="004F1D78">
        <w:rPr>
          <w:lang w:val="tr-TR"/>
        </w:rPr>
        <w:t xml:space="preserve"> </w:t>
      </w:r>
      <w:r w:rsidR="000C4785" w:rsidRPr="004F1D78">
        <w:rPr>
          <w:lang w:val="tr-TR"/>
        </w:rPr>
        <w:t>29.1. ve 29.2. Paragrafları</w:t>
      </w:r>
      <w:r w:rsidR="00A32C11" w:rsidRPr="004F1D78">
        <w:rPr>
          <w:lang w:val="tr-TR"/>
        </w:rPr>
        <w:t xml:space="preserve"> uyarınca ortaklara bildirilen </w:t>
      </w:r>
      <w:r w:rsidR="00A85883" w:rsidRPr="004F1D78">
        <w:rPr>
          <w:lang w:val="tr-TR"/>
        </w:rPr>
        <w:t>gündem konuları</w:t>
      </w:r>
      <w:r w:rsidR="0081660C" w:rsidRPr="004F1D78">
        <w:rPr>
          <w:lang w:val="tr-TR"/>
        </w:rPr>
        <w:t>nı</w:t>
      </w:r>
      <w:r w:rsidR="00A85883" w:rsidRPr="004F1D78">
        <w:rPr>
          <w:lang w:val="tr-TR"/>
        </w:rPr>
        <w:t xml:space="preserve"> </w:t>
      </w:r>
      <w:r w:rsidR="002E3313" w:rsidRPr="004F1D78">
        <w:rPr>
          <w:lang w:val="tr-TR"/>
        </w:rPr>
        <w:t>karara bağla</w:t>
      </w:r>
      <w:r w:rsidR="0081660C" w:rsidRPr="004F1D78">
        <w:rPr>
          <w:lang w:val="tr-TR"/>
        </w:rPr>
        <w:t>yabilir</w:t>
      </w:r>
      <w:r w:rsidR="002E3313" w:rsidRPr="004F1D78">
        <w:rPr>
          <w:lang w:val="tr-TR"/>
        </w:rPr>
        <w:t>.</w:t>
      </w:r>
      <w:r w:rsidR="003249AD" w:rsidRPr="004F1D78">
        <w:rPr>
          <w:lang w:val="tr-TR"/>
        </w:rPr>
        <w:t xml:space="preserve"> </w:t>
      </w:r>
    </w:p>
    <w:p w:rsidR="00C82ECF" w:rsidRPr="004F1D78" w:rsidRDefault="00814152">
      <w:pPr>
        <w:pStyle w:val="1"/>
        <w:numPr>
          <w:ilvl w:val="0"/>
          <w:numId w:val="38"/>
        </w:numPr>
        <w:shd w:val="clear" w:color="auto" w:fill="auto"/>
        <w:tabs>
          <w:tab w:val="left" w:pos="736"/>
        </w:tabs>
        <w:spacing w:before="0" w:after="87" w:line="240" w:lineRule="exact"/>
        <w:ind w:left="720" w:hanging="680"/>
        <w:rPr>
          <w:lang w:val="tr-TR"/>
        </w:rPr>
      </w:pPr>
      <w:r w:rsidRPr="004F1D78">
        <w:rPr>
          <w:lang w:val="tr-TR"/>
        </w:rPr>
        <w:t>Şirketin Genel Kurul toplantılarının kararları açık oylama ile alınır</w:t>
      </w:r>
      <w:r w:rsidR="00EC5D5D" w:rsidRPr="004F1D78">
        <w:rPr>
          <w:lang w:val="tr-TR"/>
        </w:rPr>
        <w:t>.</w:t>
      </w:r>
    </w:p>
    <w:p w:rsidR="00C82ECF" w:rsidRPr="004F1D78" w:rsidRDefault="00237EFC">
      <w:pPr>
        <w:pStyle w:val="1"/>
        <w:numPr>
          <w:ilvl w:val="0"/>
          <w:numId w:val="38"/>
        </w:numPr>
        <w:shd w:val="clear" w:color="auto" w:fill="auto"/>
        <w:tabs>
          <w:tab w:val="left" w:pos="746"/>
        </w:tabs>
        <w:spacing w:before="0" w:after="484" w:line="278" w:lineRule="exact"/>
        <w:ind w:left="720" w:right="60" w:hanging="680"/>
        <w:rPr>
          <w:lang w:val="tr-TR"/>
        </w:rPr>
      </w:pPr>
      <w:r w:rsidRPr="004F1D78">
        <w:rPr>
          <w:lang w:val="tr-TR"/>
        </w:rPr>
        <w:lastRenderedPageBreak/>
        <w:t xml:space="preserve">Tüm ortakların hazır bulunduğu bir Genel Kurul toplantısı </w:t>
      </w:r>
      <w:r w:rsidR="00C96DB3" w:rsidRPr="004F1D78">
        <w:rPr>
          <w:lang w:val="tr-TR"/>
        </w:rPr>
        <w:t>karar</w:t>
      </w:r>
      <w:r w:rsidR="0024103E" w:rsidRPr="004F1D78">
        <w:rPr>
          <w:lang w:val="tr-TR"/>
        </w:rPr>
        <w:t xml:space="preserve"> alma</w:t>
      </w:r>
      <w:r w:rsidR="00F87344" w:rsidRPr="004F1D78">
        <w:rPr>
          <w:lang w:val="tr-TR"/>
        </w:rPr>
        <w:t>ya yetkili</w:t>
      </w:r>
      <w:r w:rsidRPr="004F1D78">
        <w:rPr>
          <w:lang w:val="tr-TR"/>
        </w:rPr>
        <w:t xml:space="preserve"> sayılır</w:t>
      </w:r>
    </w:p>
    <w:p w:rsidR="00C82ECF" w:rsidRPr="004F1D78" w:rsidRDefault="006D4D4C">
      <w:pPr>
        <w:pStyle w:val="70"/>
        <w:shd w:val="clear" w:color="auto" w:fill="auto"/>
        <w:spacing w:line="274" w:lineRule="exact"/>
        <w:ind w:right="20"/>
        <w:rPr>
          <w:lang w:val="tr-TR"/>
        </w:rPr>
      </w:pPr>
      <w:r w:rsidRPr="004F1D78">
        <w:rPr>
          <w:lang w:val="tr-TR"/>
        </w:rPr>
        <w:t>MADDE</w:t>
      </w:r>
      <w:r w:rsidR="00EC5D5D" w:rsidRPr="004F1D78">
        <w:rPr>
          <w:lang w:val="tr-TR"/>
        </w:rPr>
        <w:t xml:space="preserve"> 31.</w:t>
      </w:r>
    </w:p>
    <w:p w:rsidR="00F27662" w:rsidRPr="004F1D78" w:rsidRDefault="00F27662" w:rsidP="00F27662">
      <w:pPr>
        <w:pStyle w:val="70"/>
        <w:shd w:val="clear" w:color="auto" w:fill="auto"/>
        <w:spacing w:line="274" w:lineRule="exact"/>
        <w:ind w:right="20"/>
        <w:rPr>
          <w:lang w:val="tr-TR"/>
        </w:rPr>
      </w:pPr>
      <w:r w:rsidRPr="004F1D78">
        <w:rPr>
          <w:lang w:val="tr-TR"/>
        </w:rPr>
        <w:t xml:space="preserve">Gıyaben (anket yöntemiyle) yapılacak oylama ile alınacak Şirket Genel Kurul kararı </w:t>
      </w:r>
    </w:p>
    <w:p w:rsidR="00C82ECF" w:rsidRPr="004F1D78" w:rsidRDefault="00C82ECF">
      <w:pPr>
        <w:pStyle w:val="70"/>
        <w:shd w:val="clear" w:color="auto" w:fill="auto"/>
        <w:spacing w:line="274" w:lineRule="exact"/>
        <w:ind w:right="20"/>
        <w:rPr>
          <w:lang w:val="tr-TR"/>
        </w:rPr>
      </w:pPr>
    </w:p>
    <w:p w:rsidR="00C82ECF" w:rsidRPr="004F1D78" w:rsidRDefault="00BF53C4">
      <w:pPr>
        <w:pStyle w:val="1"/>
        <w:numPr>
          <w:ilvl w:val="0"/>
          <w:numId w:val="39"/>
        </w:numPr>
        <w:shd w:val="clear" w:color="auto" w:fill="auto"/>
        <w:tabs>
          <w:tab w:val="left" w:pos="756"/>
        </w:tabs>
        <w:spacing w:before="0"/>
        <w:ind w:left="740" w:right="60" w:hanging="680"/>
        <w:rPr>
          <w:lang w:val="tr-TR"/>
        </w:rPr>
      </w:pPr>
      <w:r w:rsidRPr="004F1D78">
        <w:rPr>
          <w:lang w:val="tr-TR"/>
        </w:rPr>
        <w:t xml:space="preserve">Şirket Genel Kurul kararı, </w:t>
      </w:r>
      <w:r w:rsidR="009936E8" w:rsidRPr="004F1D78">
        <w:rPr>
          <w:lang w:val="tr-TR"/>
        </w:rPr>
        <w:t>toplantı yapılmaksızın</w:t>
      </w:r>
      <w:r w:rsidR="00BC5BE7" w:rsidRPr="004F1D78">
        <w:rPr>
          <w:lang w:val="tr-TR"/>
        </w:rPr>
        <w:t xml:space="preserve"> (</w:t>
      </w:r>
      <w:r w:rsidR="00C9081B" w:rsidRPr="004F1D78">
        <w:rPr>
          <w:lang w:val="tr-TR"/>
        </w:rPr>
        <w:t xml:space="preserve">Şirket ortaklarının gündem maddelerini görüşmek ve oya sunulan konuları </w:t>
      </w:r>
      <w:r w:rsidR="00EE6D21" w:rsidRPr="004F1D78">
        <w:rPr>
          <w:lang w:val="tr-TR"/>
        </w:rPr>
        <w:t>karara bağlamak amaçlı birlikte hazır bulunmalarına gerek olmaksızın</w:t>
      </w:r>
      <w:r w:rsidR="00BC5BE7" w:rsidRPr="004F1D78">
        <w:rPr>
          <w:lang w:val="tr-TR"/>
        </w:rPr>
        <w:t>)</w:t>
      </w:r>
      <w:r w:rsidR="009936E8" w:rsidRPr="004F1D78">
        <w:rPr>
          <w:lang w:val="tr-TR"/>
        </w:rPr>
        <w:t>, gıyaben (anket yöntemiyle) oylama ile alınabilir</w:t>
      </w:r>
      <w:r w:rsidR="00EC5D5D" w:rsidRPr="004F1D78">
        <w:rPr>
          <w:lang w:val="tr-TR"/>
        </w:rPr>
        <w:t>.</w:t>
      </w:r>
    </w:p>
    <w:p w:rsidR="00C82ECF" w:rsidRPr="004F1D78" w:rsidRDefault="00EE6D21">
      <w:pPr>
        <w:pStyle w:val="1"/>
        <w:shd w:val="clear" w:color="auto" w:fill="auto"/>
        <w:spacing w:before="0"/>
        <w:ind w:left="740" w:right="60" w:firstLine="0"/>
        <w:rPr>
          <w:lang w:val="tr-TR"/>
        </w:rPr>
      </w:pPr>
      <w:r w:rsidRPr="004F1D78">
        <w:rPr>
          <w:lang w:val="tr-TR"/>
        </w:rPr>
        <w:t xml:space="preserve">Böyle bir oylama, iletilen ve alınan mesajların orijinalliğini koruyan ve bunları belgelerle tasdik edebilme imkanı sunan </w:t>
      </w:r>
      <w:r w:rsidR="000F0FF5" w:rsidRPr="004F1D78">
        <w:rPr>
          <w:lang w:val="tr-TR"/>
        </w:rPr>
        <w:t>posta, elektronik veya diğer iletişim aracıyla yapılabilir</w:t>
      </w:r>
      <w:r w:rsidR="00EC5D5D" w:rsidRPr="004F1D78">
        <w:rPr>
          <w:lang w:val="tr-TR"/>
        </w:rPr>
        <w:t>.</w:t>
      </w:r>
    </w:p>
    <w:p w:rsidR="00C82ECF" w:rsidRPr="004F1D78" w:rsidRDefault="00F97432">
      <w:pPr>
        <w:pStyle w:val="1"/>
        <w:numPr>
          <w:ilvl w:val="0"/>
          <w:numId w:val="39"/>
        </w:numPr>
        <w:shd w:val="clear" w:color="auto" w:fill="auto"/>
        <w:tabs>
          <w:tab w:val="left" w:pos="761"/>
        </w:tabs>
        <w:spacing w:before="0"/>
        <w:ind w:left="740" w:right="60" w:hanging="680"/>
        <w:rPr>
          <w:lang w:val="tr-TR"/>
        </w:rPr>
      </w:pPr>
      <w:r w:rsidRPr="004F1D78">
        <w:rPr>
          <w:lang w:val="tr-TR"/>
        </w:rPr>
        <w:t>Şirket Genel Kurulunun yıllık faaliyet raporları ile yıllık mali tabloların tasdikine ilişkin kararları  gıyaben (anket yöntemiyle) oylama ile alınamaz</w:t>
      </w:r>
      <w:r w:rsidR="00EC5D5D" w:rsidRPr="004F1D78">
        <w:rPr>
          <w:lang w:val="tr-TR"/>
        </w:rPr>
        <w:t>.</w:t>
      </w:r>
    </w:p>
    <w:p w:rsidR="00C82ECF" w:rsidRPr="004F1D78" w:rsidRDefault="00C20BA6">
      <w:pPr>
        <w:pStyle w:val="1"/>
        <w:numPr>
          <w:ilvl w:val="0"/>
          <w:numId w:val="39"/>
        </w:numPr>
        <w:shd w:val="clear" w:color="auto" w:fill="auto"/>
        <w:tabs>
          <w:tab w:val="left" w:pos="756"/>
        </w:tabs>
        <w:spacing w:before="0" w:after="480"/>
        <w:ind w:left="740" w:right="60" w:hanging="680"/>
        <w:rPr>
          <w:lang w:val="tr-TR"/>
        </w:rPr>
      </w:pPr>
      <w:r w:rsidRPr="004F1D78">
        <w:rPr>
          <w:lang w:val="tr-TR"/>
        </w:rPr>
        <w:t xml:space="preserve">Gıyaben oylama prosedürü, teklif edilen gündem hakkında Şirketin tüm ortaklarını bilgilendirme yükümlülüğü ile tüm Şirket ortaklarının oylama başlamadan evvel ilgili bilgileri inceleme </w:t>
      </w:r>
      <w:r w:rsidR="00957438" w:rsidRPr="004F1D78">
        <w:rPr>
          <w:lang w:val="tr-TR"/>
        </w:rPr>
        <w:t>imkanını</w:t>
      </w:r>
      <w:r w:rsidR="00BD0BC0" w:rsidRPr="004F1D78">
        <w:rPr>
          <w:lang w:val="tr-TR"/>
        </w:rPr>
        <w:t xml:space="preserve">, </w:t>
      </w:r>
      <w:r w:rsidR="00A324D7" w:rsidRPr="004F1D78">
        <w:rPr>
          <w:lang w:val="tr-TR"/>
        </w:rPr>
        <w:t xml:space="preserve">gündeme ilave konuların alınmasını teklif etme </w:t>
      </w:r>
      <w:r w:rsidR="00957438" w:rsidRPr="004F1D78">
        <w:rPr>
          <w:lang w:val="tr-TR"/>
        </w:rPr>
        <w:t>imkanını</w:t>
      </w:r>
      <w:r w:rsidR="00A324D7" w:rsidRPr="004F1D78">
        <w:rPr>
          <w:lang w:val="tr-TR"/>
        </w:rPr>
        <w:t>,</w:t>
      </w:r>
      <w:r w:rsidRPr="004F1D78">
        <w:rPr>
          <w:lang w:val="tr-TR"/>
        </w:rPr>
        <w:t xml:space="preserve"> </w:t>
      </w:r>
      <w:r w:rsidR="00A324D7" w:rsidRPr="004F1D78">
        <w:rPr>
          <w:lang w:val="tr-TR"/>
        </w:rPr>
        <w:t xml:space="preserve">değiştirilen gündem hakkında Şirketin tüm ortaklarını bilgilendirme yükümlülüğünü, ve ayrıca prosedürün süresini öngören iç belge ile </w:t>
      </w:r>
      <w:r w:rsidR="00957438" w:rsidRPr="004F1D78">
        <w:rPr>
          <w:lang w:val="tr-TR"/>
        </w:rPr>
        <w:t>Kanun uyarınca belirlenir.</w:t>
      </w:r>
    </w:p>
    <w:p w:rsidR="00C82ECF" w:rsidRPr="004F1D78" w:rsidRDefault="00F97432">
      <w:pPr>
        <w:pStyle w:val="70"/>
        <w:shd w:val="clear" w:color="auto" w:fill="auto"/>
        <w:spacing w:line="274" w:lineRule="exact"/>
        <w:ind w:left="20"/>
        <w:rPr>
          <w:lang w:val="tr-TR"/>
        </w:rPr>
      </w:pPr>
      <w:r w:rsidRPr="004F1D78">
        <w:rPr>
          <w:lang w:val="tr-TR"/>
        </w:rPr>
        <w:t>MADDE</w:t>
      </w:r>
      <w:r w:rsidR="00EC5D5D" w:rsidRPr="004F1D78">
        <w:rPr>
          <w:lang w:val="tr-TR"/>
        </w:rPr>
        <w:t xml:space="preserve"> 32.</w:t>
      </w:r>
    </w:p>
    <w:p w:rsidR="009E303C" w:rsidRPr="004F1D78" w:rsidRDefault="009E303C" w:rsidP="009E303C">
      <w:pPr>
        <w:pStyle w:val="70"/>
        <w:shd w:val="clear" w:color="auto" w:fill="auto"/>
        <w:spacing w:line="274" w:lineRule="exact"/>
        <w:ind w:left="20"/>
        <w:rPr>
          <w:lang w:val="tr-TR"/>
        </w:rPr>
      </w:pPr>
      <w:r w:rsidRPr="004F1D78">
        <w:rPr>
          <w:lang w:val="tr-TR"/>
        </w:rPr>
        <w:t>Şirket Genel Kurul kararının alındığını ve karar alınırken Şirket Genel Kurul toplantısında hazır bulunan Şirket ortaklarının terkibini tasdik etme şekli</w:t>
      </w:r>
    </w:p>
    <w:p w:rsidR="00C82ECF" w:rsidRPr="004F1D78" w:rsidRDefault="00C82ECF">
      <w:pPr>
        <w:pStyle w:val="70"/>
        <w:shd w:val="clear" w:color="auto" w:fill="auto"/>
        <w:spacing w:after="60" w:line="274" w:lineRule="exact"/>
        <w:ind w:left="20"/>
        <w:rPr>
          <w:lang w:val="tr-TR"/>
        </w:rPr>
      </w:pPr>
    </w:p>
    <w:p w:rsidR="00C82ECF" w:rsidRPr="004F1D78" w:rsidRDefault="005647EC">
      <w:pPr>
        <w:pStyle w:val="1"/>
        <w:numPr>
          <w:ilvl w:val="0"/>
          <w:numId w:val="40"/>
        </w:numPr>
        <w:shd w:val="clear" w:color="auto" w:fill="auto"/>
        <w:tabs>
          <w:tab w:val="left" w:pos="751"/>
        </w:tabs>
        <w:spacing w:before="0"/>
        <w:ind w:left="740" w:right="60" w:hanging="680"/>
        <w:rPr>
          <w:lang w:val="tr-TR"/>
        </w:rPr>
      </w:pPr>
      <w:r w:rsidRPr="004F1D78">
        <w:rPr>
          <w:lang w:val="tr-TR"/>
        </w:rPr>
        <w:t>Şirket Ana sözleşmesinde belirtilen durumlar haricinde</w:t>
      </w:r>
      <w:r w:rsidR="00A65985" w:rsidRPr="004F1D78">
        <w:rPr>
          <w:lang w:val="tr-TR"/>
        </w:rPr>
        <w:t xml:space="preserve"> noter tasdiki gerekmeden</w:t>
      </w:r>
      <w:r w:rsidRPr="004F1D78">
        <w:rPr>
          <w:lang w:val="tr-TR"/>
        </w:rPr>
        <w:t xml:space="preserve">, </w:t>
      </w:r>
      <w:r w:rsidR="00A2387F" w:rsidRPr="004F1D78">
        <w:rPr>
          <w:lang w:val="tr-TR"/>
        </w:rPr>
        <w:t xml:space="preserve">toplantıya katılan tüm Şirket ortaklarının Şirket Genel Kurul toplantı tutanağını imzalaması suretiyle </w:t>
      </w:r>
      <w:r w:rsidR="004563A2" w:rsidRPr="004F1D78">
        <w:rPr>
          <w:lang w:val="tr-TR"/>
        </w:rPr>
        <w:t>Şirket Genel Kurulunca kararın alınmış olduğu ve bu kararın alınması sırasında hazır bulunan Şirket ortaklarının terkibi</w:t>
      </w:r>
      <w:r w:rsidR="00A2387F" w:rsidRPr="004F1D78">
        <w:rPr>
          <w:lang w:val="tr-TR"/>
        </w:rPr>
        <w:t xml:space="preserve"> tasdik edilir</w:t>
      </w:r>
      <w:r w:rsidR="00EC5D5D" w:rsidRPr="004F1D78">
        <w:rPr>
          <w:lang w:val="tr-TR"/>
        </w:rPr>
        <w:t>.</w:t>
      </w:r>
    </w:p>
    <w:p w:rsidR="00C82ECF" w:rsidRPr="004F1D78" w:rsidRDefault="00696B47">
      <w:pPr>
        <w:pStyle w:val="1"/>
        <w:shd w:val="clear" w:color="auto" w:fill="auto"/>
        <w:spacing w:before="0" w:after="507"/>
        <w:ind w:left="740" w:right="60" w:firstLine="0"/>
        <w:rPr>
          <w:lang w:val="tr-TR"/>
        </w:rPr>
      </w:pPr>
      <w:r w:rsidRPr="004F1D78">
        <w:rPr>
          <w:lang w:val="tr-TR"/>
        </w:rPr>
        <w:t xml:space="preserve">Şirket Ana sözleşmesinde belirtilen durumlar haricinde noter tasdiki gerekmeden, </w:t>
      </w:r>
      <w:r w:rsidR="00A65985" w:rsidRPr="004F1D78">
        <w:rPr>
          <w:lang w:val="tr-TR"/>
        </w:rPr>
        <w:t xml:space="preserve">Şirketin tek ortağı varsa, </w:t>
      </w:r>
      <w:r w:rsidRPr="004F1D78">
        <w:rPr>
          <w:lang w:val="tr-TR"/>
        </w:rPr>
        <w:t>tek ortağın aldığı kararı imzalaması ile kararın Şirketin tek ortağı tarafından alınmış olduğu tasdik edilir</w:t>
      </w:r>
      <w:r w:rsidR="00EC5D5D" w:rsidRPr="004F1D78">
        <w:rPr>
          <w:lang w:val="tr-TR"/>
        </w:rPr>
        <w:t>.</w:t>
      </w:r>
    </w:p>
    <w:p w:rsidR="00C82ECF" w:rsidRPr="004F1D78" w:rsidRDefault="003B57D0">
      <w:pPr>
        <w:pStyle w:val="70"/>
        <w:shd w:val="clear" w:color="auto" w:fill="auto"/>
        <w:spacing w:line="240" w:lineRule="exact"/>
        <w:ind w:left="20"/>
      </w:pPr>
      <w:r w:rsidRPr="004F1D78">
        <w:rPr>
          <w:lang w:val="tr-TR"/>
        </w:rPr>
        <w:t>MADDE</w:t>
      </w:r>
      <w:r w:rsidR="00EC5D5D" w:rsidRPr="004F1D78">
        <w:t xml:space="preserve"> 33.</w:t>
      </w:r>
    </w:p>
    <w:p w:rsidR="00C82ECF" w:rsidRPr="004F1D78" w:rsidRDefault="003B57D0">
      <w:pPr>
        <w:pStyle w:val="70"/>
        <w:shd w:val="clear" w:color="auto" w:fill="auto"/>
        <w:spacing w:after="95" w:line="240" w:lineRule="exact"/>
        <w:ind w:left="20"/>
        <w:rPr>
          <w:lang w:val="tr-TR"/>
        </w:rPr>
      </w:pPr>
      <w:r w:rsidRPr="004F1D78">
        <w:rPr>
          <w:lang w:val="tr-TR"/>
        </w:rPr>
        <w:t xml:space="preserve">Şirketin </w:t>
      </w:r>
      <w:r w:rsidR="006E19CD" w:rsidRPr="004F1D78">
        <w:rPr>
          <w:lang w:val="tr-TR"/>
        </w:rPr>
        <w:t>Yönetim Kurulu</w:t>
      </w:r>
    </w:p>
    <w:p w:rsidR="00C82ECF" w:rsidRPr="004F1D78" w:rsidRDefault="007D28B4">
      <w:pPr>
        <w:pStyle w:val="1"/>
        <w:numPr>
          <w:ilvl w:val="0"/>
          <w:numId w:val="41"/>
        </w:numPr>
        <w:shd w:val="clear" w:color="auto" w:fill="auto"/>
        <w:tabs>
          <w:tab w:val="left" w:pos="766"/>
        </w:tabs>
        <w:spacing w:before="0" w:after="87"/>
        <w:ind w:left="740" w:right="60" w:hanging="680"/>
        <w:rPr>
          <w:lang w:val="tr-TR"/>
        </w:rPr>
      </w:pPr>
      <w:r w:rsidRPr="004F1D78">
        <w:rPr>
          <w:lang w:val="tr-TR"/>
        </w:rPr>
        <w:t xml:space="preserve">Şirketin </w:t>
      </w:r>
      <w:r w:rsidR="004425AD" w:rsidRPr="004F1D78">
        <w:rPr>
          <w:lang w:val="tr-TR"/>
        </w:rPr>
        <w:t xml:space="preserve">Yönetim Kurulu </w:t>
      </w:r>
      <w:r w:rsidRPr="004F1D78">
        <w:rPr>
          <w:lang w:val="tr-TR"/>
        </w:rPr>
        <w:t>kendi yetkisine giren konularda Şirket faaliyetlerinin genel yönetimini gerçekleştirir</w:t>
      </w:r>
      <w:r w:rsidR="00EC5D5D" w:rsidRPr="004F1D78">
        <w:rPr>
          <w:lang w:val="tr-TR"/>
        </w:rPr>
        <w:t>.</w:t>
      </w:r>
    </w:p>
    <w:p w:rsidR="00C82ECF" w:rsidRPr="004F1D78" w:rsidRDefault="00C93CB6">
      <w:pPr>
        <w:pStyle w:val="1"/>
        <w:numPr>
          <w:ilvl w:val="0"/>
          <w:numId w:val="41"/>
        </w:numPr>
        <w:shd w:val="clear" w:color="auto" w:fill="auto"/>
        <w:tabs>
          <w:tab w:val="left" w:pos="766"/>
        </w:tabs>
        <w:spacing w:before="0" w:after="86" w:line="240" w:lineRule="exact"/>
        <w:ind w:left="740" w:hanging="680"/>
        <w:rPr>
          <w:lang w:val="tr-TR"/>
        </w:rPr>
      </w:pPr>
      <w:r w:rsidRPr="004F1D78">
        <w:rPr>
          <w:lang w:val="tr-TR"/>
        </w:rPr>
        <w:t xml:space="preserve">Şirketin </w:t>
      </w:r>
      <w:r w:rsidR="007C157D" w:rsidRPr="004F1D78">
        <w:rPr>
          <w:lang w:val="tr-TR"/>
        </w:rPr>
        <w:t>Y</w:t>
      </w:r>
      <w:r w:rsidRPr="004F1D78">
        <w:rPr>
          <w:lang w:val="tr-TR"/>
        </w:rPr>
        <w:t xml:space="preserve">önetim </w:t>
      </w:r>
      <w:r w:rsidR="007C157D" w:rsidRPr="004F1D78">
        <w:rPr>
          <w:lang w:val="tr-TR"/>
        </w:rPr>
        <w:t>K</w:t>
      </w:r>
      <w:r w:rsidRPr="004F1D78">
        <w:rPr>
          <w:lang w:val="tr-TR"/>
        </w:rPr>
        <w:t>urulu</w:t>
      </w:r>
      <w:r w:rsidR="007C157D" w:rsidRPr="004F1D78">
        <w:rPr>
          <w:lang w:val="tr-TR"/>
        </w:rPr>
        <w:t>,</w:t>
      </w:r>
      <w:r w:rsidRPr="004F1D78">
        <w:rPr>
          <w:lang w:val="tr-TR"/>
        </w:rPr>
        <w:t xml:space="preserve"> Genel </w:t>
      </w:r>
      <w:r w:rsidR="007C157D" w:rsidRPr="004F1D78">
        <w:rPr>
          <w:lang w:val="tr-TR"/>
        </w:rPr>
        <w:t>Kurula karşı sorumludur</w:t>
      </w:r>
      <w:r w:rsidR="00EC5D5D" w:rsidRPr="004F1D78">
        <w:rPr>
          <w:lang w:val="tr-TR"/>
        </w:rPr>
        <w:t>.</w:t>
      </w:r>
    </w:p>
    <w:p w:rsidR="00C82ECF" w:rsidRPr="004F1D78" w:rsidRDefault="008738B7">
      <w:pPr>
        <w:pStyle w:val="1"/>
        <w:numPr>
          <w:ilvl w:val="0"/>
          <w:numId w:val="41"/>
        </w:numPr>
        <w:shd w:val="clear" w:color="auto" w:fill="auto"/>
        <w:tabs>
          <w:tab w:val="left" w:pos="756"/>
        </w:tabs>
        <w:spacing w:before="0"/>
        <w:ind w:left="740" w:right="60" w:hanging="680"/>
        <w:rPr>
          <w:lang w:val="tr-TR"/>
        </w:rPr>
      </w:pPr>
      <w:r w:rsidRPr="004F1D78">
        <w:rPr>
          <w:lang w:val="tr-TR"/>
        </w:rPr>
        <w:t>Şirket Yönetim Kurulunun oluşumu, faaliyeti ve üyelerinin yetkilerinin sona ermesine ilişkin usuller Şirket Ana sözleşmesi ile iç belgelerde belirlenir</w:t>
      </w:r>
      <w:r w:rsidR="00EC5D5D" w:rsidRPr="004F1D78">
        <w:rPr>
          <w:lang w:val="tr-TR"/>
        </w:rPr>
        <w:t>.</w:t>
      </w:r>
    </w:p>
    <w:p w:rsidR="00C82ECF" w:rsidRPr="004F1D78" w:rsidRDefault="00AC1303">
      <w:pPr>
        <w:pStyle w:val="1"/>
        <w:numPr>
          <w:ilvl w:val="0"/>
          <w:numId w:val="41"/>
        </w:numPr>
        <w:shd w:val="clear" w:color="auto" w:fill="auto"/>
        <w:tabs>
          <w:tab w:val="left" w:pos="756"/>
        </w:tabs>
        <w:spacing w:before="0"/>
        <w:ind w:left="740" w:right="60" w:hanging="680"/>
        <w:rPr>
          <w:lang w:val="tr-TR"/>
        </w:rPr>
      </w:pPr>
      <w:r w:rsidRPr="004F1D78">
        <w:rPr>
          <w:lang w:val="tr-TR"/>
        </w:rPr>
        <w:t xml:space="preserve">Şirket Genel Kurul karaı ile Şirket Yönetim Kurul üyelerine </w:t>
      </w:r>
      <w:r w:rsidR="00A22A40" w:rsidRPr="004F1D78">
        <w:rPr>
          <w:lang w:val="tr-TR"/>
        </w:rPr>
        <w:t>görevlerinin ifası süresince ücret ödenebilir ve/veya bu görevlerin ifası ile ilgili giderler tazmin edilebilir</w:t>
      </w:r>
      <w:r w:rsidR="00EC5D5D" w:rsidRPr="004F1D78">
        <w:rPr>
          <w:lang w:val="tr-TR"/>
        </w:rPr>
        <w:t>.</w:t>
      </w:r>
    </w:p>
    <w:p w:rsidR="00C82ECF" w:rsidRPr="004F1D78" w:rsidRDefault="0003355C">
      <w:pPr>
        <w:pStyle w:val="1"/>
        <w:numPr>
          <w:ilvl w:val="0"/>
          <w:numId w:val="41"/>
        </w:numPr>
        <w:shd w:val="clear" w:color="auto" w:fill="auto"/>
        <w:tabs>
          <w:tab w:val="left" w:pos="751"/>
        </w:tabs>
        <w:spacing w:before="0" w:after="87"/>
        <w:ind w:left="740" w:right="60" w:hanging="680"/>
        <w:rPr>
          <w:lang w:val="tr-TR"/>
        </w:rPr>
      </w:pPr>
      <w:r w:rsidRPr="004F1D78">
        <w:rPr>
          <w:lang w:val="tr-TR"/>
        </w:rPr>
        <w:t xml:space="preserve">Şirket ortağı olmayan Yönetim Kurul üyeleri, Şirket Genel Kurul toplantılarına </w:t>
      </w:r>
      <w:r w:rsidR="00DB2EC3">
        <w:rPr>
          <w:lang w:val="tr-TR"/>
        </w:rPr>
        <w:t>istişari</w:t>
      </w:r>
      <w:r w:rsidRPr="004F1D78">
        <w:rPr>
          <w:lang w:val="tr-TR"/>
        </w:rPr>
        <w:t xml:space="preserve"> oy ile katılabilir</w:t>
      </w:r>
      <w:r w:rsidR="00EC5D5D" w:rsidRPr="004F1D78">
        <w:rPr>
          <w:lang w:val="tr-TR"/>
        </w:rPr>
        <w:t>.</w:t>
      </w:r>
    </w:p>
    <w:p w:rsidR="00C82ECF" w:rsidRPr="004F1D78" w:rsidRDefault="007A678B">
      <w:pPr>
        <w:pStyle w:val="1"/>
        <w:numPr>
          <w:ilvl w:val="0"/>
          <w:numId w:val="41"/>
        </w:numPr>
        <w:shd w:val="clear" w:color="auto" w:fill="auto"/>
        <w:tabs>
          <w:tab w:val="left" w:pos="756"/>
        </w:tabs>
        <w:spacing w:before="0" w:after="79" w:line="240" w:lineRule="exact"/>
        <w:ind w:left="740" w:hanging="680"/>
        <w:rPr>
          <w:lang w:val="tr-TR"/>
        </w:rPr>
      </w:pPr>
      <w:r w:rsidRPr="004F1D78">
        <w:rPr>
          <w:lang w:val="tr-TR"/>
        </w:rPr>
        <w:t xml:space="preserve">Şirketin </w:t>
      </w:r>
      <w:r w:rsidR="00DB2EC3" w:rsidRPr="004F1D78">
        <w:rPr>
          <w:lang w:val="tr-TR"/>
        </w:rPr>
        <w:t xml:space="preserve">Yönetim Kurulu </w:t>
      </w:r>
      <w:r w:rsidR="0015134E" w:rsidRPr="004F1D78">
        <w:rPr>
          <w:lang w:val="tr-TR"/>
        </w:rPr>
        <w:t>aşağıdaki konularda yetkilidir</w:t>
      </w:r>
      <w:r w:rsidR="00EC5D5D" w:rsidRPr="004F1D78">
        <w:rPr>
          <w:lang w:val="tr-TR"/>
        </w:rPr>
        <w:t>:</w:t>
      </w:r>
    </w:p>
    <w:p w:rsidR="00C82ECF" w:rsidRPr="004F1D78" w:rsidRDefault="007B3F77">
      <w:pPr>
        <w:pStyle w:val="1"/>
        <w:numPr>
          <w:ilvl w:val="0"/>
          <w:numId w:val="42"/>
        </w:numPr>
        <w:shd w:val="clear" w:color="auto" w:fill="auto"/>
        <w:tabs>
          <w:tab w:val="left" w:pos="1273"/>
        </w:tabs>
        <w:spacing w:before="0" w:after="0" w:line="283" w:lineRule="exact"/>
        <w:ind w:left="1340" w:right="60" w:hanging="600"/>
        <w:jc w:val="left"/>
        <w:rPr>
          <w:lang w:val="en-US"/>
        </w:rPr>
      </w:pPr>
      <w:r w:rsidRPr="004F1D78">
        <w:rPr>
          <w:lang w:val="tr-TR"/>
        </w:rPr>
        <w:t xml:space="preserve">Genel </w:t>
      </w:r>
      <w:r w:rsidR="00400D45" w:rsidRPr="004F1D78">
        <w:rPr>
          <w:lang w:val="tr-TR"/>
        </w:rPr>
        <w:t xml:space="preserve">Kurula </w:t>
      </w:r>
      <w:r w:rsidRPr="004F1D78">
        <w:rPr>
          <w:lang w:val="tr-TR"/>
        </w:rPr>
        <w:t>Şirketin ana faaliyet konularıyla ilgili tavsiyeler vermek</w:t>
      </w:r>
      <w:r w:rsidR="00EC5D5D" w:rsidRPr="004F1D78">
        <w:rPr>
          <w:lang w:val="en-US"/>
        </w:rPr>
        <w:t>;</w:t>
      </w:r>
    </w:p>
    <w:p w:rsidR="00C82ECF" w:rsidRPr="004F1D78" w:rsidRDefault="0094232D">
      <w:pPr>
        <w:pStyle w:val="1"/>
        <w:numPr>
          <w:ilvl w:val="0"/>
          <w:numId w:val="42"/>
        </w:numPr>
        <w:shd w:val="clear" w:color="auto" w:fill="auto"/>
        <w:tabs>
          <w:tab w:val="left" w:pos="1262"/>
        </w:tabs>
        <w:spacing w:before="0" w:after="56"/>
        <w:ind w:left="1240" w:right="60" w:hanging="540"/>
        <w:rPr>
          <w:lang w:val="en-US"/>
        </w:rPr>
      </w:pPr>
      <w:r w:rsidRPr="004F1D78">
        <w:rPr>
          <w:lang w:val="en-US"/>
        </w:rPr>
        <w:t>Şirketin</w:t>
      </w:r>
      <w:r w:rsidR="00115B5F">
        <w:rPr>
          <w:lang w:val="en-US"/>
        </w:rPr>
        <w:t>,</w:t>
      </w:r>
      <w:r w:rsidRPr="004F1D78">
        <w:rPr>
          <w:lang w:val="en-US"/>
        </w:rPr>
        <w:t xml:space="preserve"> </w:t>
      </w:r>
      <w:r w:rsidRPr="004F1D78">
        <w:rPr>
          <w:lang w:val="tr-TR"/>
        </w:rPr>
        <w:t>diğer çeşitli birliklere ve ticari şirketler birliklerine katılıp katılmamasına ilişkin karar almak</w:t>
      </w:r>
      <w:r w:rsidR="00EC5D5D" w:rsidRPr="004F1D78">
        <w:rPr>
          <w:lang w:val="en-US"/>
        </w:rPr>
        <w:t>;</w:t>
      </w:r>
    </w:p>
    <w:p w:rsidR="00C82ECF" w:rsidRPr="004F1D78" w:rsidRDefault="00EE34FD">
      <w:pPr>
        <w:pStyle w:val="1"/>
        <w:numPr>
          <w:ilvl w:val="0"/>
          <w:numId w:val="42"/>
        </w:numPr>
        <w:shd w:val="clear" w:color="auto" w:fill="auto"/>
        <w:tabs>
          <w:tab w:val="left" w:pos="1257"/>
        </w:tabs>
        <w:spacing w:before="0" w:line="278" w:lineRule="exact"/>
        <w:ind w:left="1240" w:right="60" w:hanging="540"/>
        <w:rPr>
          <w:lang w:val="en-US"/>
        </w:rPr>
      </w:pPr>
      <w:r w:rsidRPr="004F1D78">
        <w:rPr>
          <w:lang w:val="tr-TR"/>
        </w:rPr>
        <w:t xml:space="preserve">Şirket tarafından başka tüzel kişiliklerin oluşturulması, </w:t>
      </w:r>
      <w:r w:rsidR="00ED50A7" w:rsidRPr="004F1D78">
        <w:rPr>
          <w:lang w:val="tr-TR"/>
        </w:rPr>
        <w:t xml:space="preserve">diğer tüzel kişilerin sermayesinden pay edinmesi, </w:t>
      </w:r>
      <w:r w:rsidR="00C34867" w:rsidRPr="004F1D78">
        <w:rPr>
          <w:lang w:val="tr-TR"/>
        </w:rPr>
        <w:t>ortaklığı veya faaliyetleri değiştirmesi veyahut sona erdirmesi ile ilgili karar almak</w:t>
      </w:r>
      <w:r w:rsidR="00EC5D5D" w:rsidRPr="004F1D78">
        <w:rPr>
          <w:lang w:val="en-US"/>
        </w:rPr>
        <w:t>;</w:t>
      </w:r>
    </w:p>
    <w:p w:rsidR="00C82ECF" w:rsidRPr="004F1D78" w:rsidRDefault="003518B8">
      <w:pPr>
        <w:pStyle w:val="1"/>
        <w:numPr>
          <w:ilvl w:val="0"/>
          <w:numId w:val="42"/>
        </w:numPr>
        <w:shd w:val="clear" w:color="auto" w:fill="auto"/>
        <w:tabs>
          <w:tab w:val="left" w:pos="1266"/>
        </w:tabs>
        <w:spacing w:before="0" w:line="278" w:lineRule="exact"/>
        <w:ind w:left="1240" w:right="60" w:hanging="540"/>
        <w:rPr>
          <w:lang w:val="en-US"/>
        </w:rPr>
      </w:pPr>
      <w:r w:rsidRPr="004F1D78">
        <w:rPr>
          <w:lang w:val="tr-TR"/>
        </w:rPr>
        <w:t>Şirketin şubelerini kurmak ve temsilciliklerini açmak, onların faaliyetlerini sona erdirmek</w:t>
      </w:r>
      <w:r w:rsidR="00EC5D5D" w:rsidRPr="004F1D78">
        <w:rPr>
          <w:lang w:val="en-US"/>
        </w:rPr>
        <w:t>;</w:t>
      </w:r>
    </w:p>
    <w:p w:rsidR="00C82ECF" w:rsidRPr="004F1D78" w:rsidRDefault="008349F3">
      <w:pPr>
        <w:pStyle w:val="1"/>
        <w:numPr>
          <w:ilvl w:val="0"/>
          <w:numId w:val="42"/>
        </w:numPr>
        <w:shd w:val="clear" w:color="auto" w:fill="auto"/>
        <w:tabs>
          <w:tab w:val="left" w:pos="1252"/>
        </w:tabs>
        <w:spacing w:before="0" w:after="91" w:line="278" w:lineRule="exact"/>
        <w:ind w:left="1240" w:right="60" w:hanging="540"/>
        <w:rPr>
          <w:lang w:val="en-US"/>
        </w:rPr>
      </w:pPr>
      <w:r w:rsidRPr="004F1D78">
        <w:rPr>
          <w:lang w:val="en-US"/>
        </w:rPr>
        <w:t>Bağı</w:t>
      </w:r>
      <w:r w:rsidRPr="004F1D78">
        <w:rPr>
          <w:lang w:val="tr-TR"/>
        </w:rPr>
        <w:t>msız mali denetçiyi atamak ve denetimin yapılmasını sağlamak,</w:t>
      </w:r>
      <w:r w:rsidR="00EC5D5D" w:rsidRPr="004F1D78">
        <w:rPr>
          <w:lang w:val="en-US"/>
        </w:rPr>
        <w:t xml:space="preserve"> </w:t>
      </w:r>
      <w:r w:rsidRPr="004F1D78">
        <w:rPr>
          <w:lang w:val="en-US"/>
        </w:rPr>
        <w:t xml:space="preserve">denetçinin ücretini </w:t>
      </w:r>
      <w:r w:rsidRPr="004F1D78">
        <w:rPr>
          <w:lang w:val="en-US"/>
        </w:rPr>
        <w:lastRenderedPageBreak/>
        <w:t>belirlemek</w:t>
      </w:r>
      <w:r w:rsidR="00EC5D5D" w:rsidRPr="004F1D78">
        <w:rPr>
          <w:lang w:val="en-US"/>
        </w:rPr>
        <w:t>;</w:t>
      </w:r>
    </w:p>
    <w:p w:rsidR="00C82ECF" w:rsidRPr="004F1D78" w:rsidRDefault="006275D3">
      <w:pPr>
        <w:pStyle w:val="1"/>
        <w:numPr>
          <w:ilvl w:val="0"/>
          <w:numId w:val="42"/>
        </w:numPr>
        <w:shd w:val="clear" w:color="auto" w:fill="auto"/>
        <w:tabs>
          <w:tab w:val="left" w:pos="1262"/>
        </w:tabs>
        <w:spacing w:before="0" w:after="74" w:line="240" w:lineRule="exact"/>
        <w:ind w:left="1240" w:hanging="540"/>
        <w:rPr>
          <w:lang w:val="en-US"/>
        </w:rPr>
      </w:pPr>
      <w:r w:rsidRPr="004F1D78">
        <w:rPr>
          <w:lang w:val="tr-TR"/>
        </w:rPr>
        <w:t>Büyük çaplı (iri) ticari işlerin yapılması hakkında karar almak</w:t>
      </w:r>
      <w:r w:rsidR="00EC5D5D" w:rsidRPr="004F1D78">
        <w:rPr>
          <w:lang w:val="en-US"/>
        </w:rPr>
        <w:t>;</w:t>
      </w:r>
    </w:p>
    <w:p w:rsidR="00C82ECF" w:rsidRPr="004F1D78" w:rsidRDefault="00C36F4E">
      <w:pPr>
        <w:pStyle w:val="1"/>
        <w:numPr>
          <w:ilvl w:val="0"/>
          <w:numId w:val="42"/>
        </w:numPr>
        <w:shd w:val="clear" w:color="auto" w:fill="auto"/>
        <w:tabs>
          <w:tab w:val="left" w:pos="1257"/>
        </w:tabs>
        <w:spacing w:before="0" w:after="95" w:line="283" w:lineRule="exact"/>
        <w:ind w:left="1240" w:right="60" w:hanging="540"/>
        <w:rPr>
          <w:lang w:val="en-US"/>
        </w:rPr>
      </w:pPr>
      <w:r w:rsidRPr="004F1D78">
        <w:rPr>
          <w:lang w:val="tr-TR"/>
        </w:rPr>
        <w:t>Şirketin faaliyetleri ile faaliyet organizasyonunu düzenleyen iç belgeleri onaylamak veya oluşturmak</w:t>
      </w:r>
      <w:r w:rsidR="00EC5D5D" w:rsidRPr="004F1D78">
        <w:rPr>
          <w:lang w:val="en-US"/>
        </w:rPr>
        <w:t>;</w:t>
      </w:r>
      <w:r w:rsidR="00557D69" w:rsidRPr="004F1D78">
        <w:rPr>
          <w:lang w:val="tr-TR"/>
        </w:rPr>
        <w:t xml:space="preserve"> </w:t>
      </w:r>
    </w:p>
    <w:p w:rsidR="00C82ECF" w:rsidRPr="004F1D78" w:rsidRDefault="00A15990">
      <w:pPr>
        <w:pStyle w:val="1"/>
        <w:numPr>
          <w:ilvl w:val="0"/>
          <w:numId w:val="42"/>
        </w:numPr>
        <w:shd w:val="clear" w:color="auto" w:fill="auto"/>
        <w:tabs>
          <w:tab w:val="left" w:pos="1242"/>
        </w:tabs>
        <w:spacing w:before="0" w:after="122" w:line="240" w:lineRule="exact"/>
        <w:ind w:left="1240" w:hanging="540"/>
        <w:rPr>
          <w:lang w:val="en-US"/>
        </w:rPr>
      </w:pPr>
      <w:r w:rsidRPr="004F1D78">
        <w:rPr>
          <w:lang w:val="tr-TR"/>
        </w:rPr>
        <w:t>Olağanüstü Genel Kurul toplantılarını çağrımak</w:t>
      </w:r>
      <w:r w:rsidR="00EC5D5D" w:rsidRPr="004F1D78">
        <w:rPr>
          <w:lang w:val="en-US"/>
        </w:rPr>
        <w:t>;</w:t>
      </w:r>
    </w:p>
    <w:p w:rsidR="00C82ECF" w:rsidRPr="004F1D78" w:rsidRDefault="00556DB4">
      <w:pPr>
        <w:pStyle w:val="1"/>
        <w:numPr>
          <w:ilvl w:val="0"/>
          <w:numId w:val="42"/>
        </w:numPr>
        <w:shd w:val="clear" w:color="auto" w:fill="auto"/>
        <w:tabs>
          <w:tab w:val="left" w:pos="1252"/>
        </w:tabs>
        <w:spacing w:before="0" w:after="87" w:line="240" w:lineRule="exact"/>
        <w:ind w:left="1240" w:hanging="540"/>
        <w:rPr>
          <w:lang w:val="en-US"/>
        </w:rPr>
      </w:pPr>
      <w:r w:rsidRPr="004F1D78">
        <w:rPr>
          <w:lang w:val="en-US"/>
        </w:rPr>
        <w:t xml:space="preserve">Fon oluşturmaya karar vermek, fon oluşturma </w:t>
      </w:r>
      <w:r w:rsidRPr="004F1D78">
        <w:rPr>
          <w:lang w:val="tr-TR"/>
        </w:rPr>
        <w:t>ve kullanma şekli hakkında karar vermek</w:t>
      </w:r>
      <w:r w:rsidR="00EC5D5D" w:rsidRPr="004F1D78">
        <w:rPr>
          <w:lang w:val="en-US"/>
        </w:rPr>
        <w:t>;</w:t>
      </w:r>
    </w:p>
    <w:p w:rsidR="00C82ECF" w:rsidRPr="004F1D78" w:rsidRDefault="00814308">
      <w:pPr>
        <w:pStyle w:val="1"/>
        <w:numPr>
          <w:ilvl w:val="0"/>
          <w:numId w:val="42"/>
        </w:numPr>
        <w:shd w:val="clear" w:color="auto" w:fill="auto"/>
        <w:tabs>
          <w:tab w:val="left" w:pos="1228"/>
        </w:tabs>
        <w:spacing w:before="0" w:line="278" w:lineRule="exact"/>
        <w:ind w:left="1240" w:right="60" w:hanging="540"/>
        <w:rPr>
          <w:lang w:val="en-US"/>
        </w:rPr>
      </w:pPr>
      <w:r w:rsidRPr="004F1D78">
        <w:rPr>
          <w:lang w:val="tr-TR"/>
        </w:rPr>
        <w:t xml:space="preserve">Şirketin münferit yürütme organı, yardımcıları ile Şirketin baş muhasebecisine bir önceki yılıın </w:t>
      </w:r>
      <w:r w:rsidR="00A8527E" w:rsidRPr="004F1D78">
        <w:rPr>
          <w:lang w:val="tr-TR"/>
        </w:rPr>
        <w:t>faaliyet sonuçlarına göre ikramiye miktarını belirlemek</w:t>
      </w:r>
      <w:r w:rsidR="00EC5D5D" w:rsidRPr="004F1D78">
        <w:rPr>
          <w:lang w:val="en-US"/>
        </w:rPr>
        <w:t>;</w:t>
      </w:r>
    </w:p>
    <w:p w:rsidR="00C82ECF" w:rsidRPr="004F1D78" w:rsidRDefault="00A8527E">
      <w:pPr>
        <w:pStyle w:val="1"/>
        <w:numPr>
          <w:ilvl w:val="0"/>
          <w:numId w:val="42"/>
        </w:numPr>
        <w:shd w:val="clear" w:color="auto" w:fill="auto"/>
        <w:tabs>
          <w:tab w:val="left" w:pos="1242"/>
        </w:tabs>
        <w:spacing w:before="0" w:after="56" w:line="278" w:lineRule="exact"/>
        <w:ind w:left="1240" w:right="60" w:hanging="540"/>
        <w:rPr>
          <w:lang w:val="en-US"/>
        </w:rPr>
      </w:pPr>
      <w:r w:rsidRPr="004F1D78">
        <w:rPr>
          <w:lang w:val="tr-TR"/>
        </w:rPr>
        <w:t>Denetim yapılmasına karar vermek, Denetçiyi onaylamak ve hizmetlerine karşılık ücretini belirlemek</w:t>
      </w:r>
      <w:r w:rsidR="00EC5D5D" w:rsidRPr="004F1D78">
        <w:rPr>
          <w:lang w:val="en-US"/>
        </w:rPr>
        <w:t xml:space="preserve">, </w:t>
      </w:r>
      <w:r w:rsidR="007B6E39" w:rsidRPr="004F1D78">
        <w:rPr>
          <w:lang w:val="en-US"/>
        </w:rPr>
        <w:t xml:space="preserve">Şirket ortağının </w:t>
      </w:r>
      <w:r w:rsidR="004A34F4" w:rsidRPr="004F1D78">
        <w:rPr>
          <w:lang w:val="en-US"/>
        </w:rPr>
        <w:t>Denetçi ücretini ödemek için yaptığı masrafarın Şirketçe karşılanması hakkında karar almak</w:t>
      </w:r>
      <w:r w:rsidR="00AF0EDC" w:rsidRPr="004F1D78">
        <w:rPr>
          <w:lang w:val="en-US"/>
        </w:rPr>
        <w:t>;</w:t>
      </w:r>
    </w:p>
    <w:p w:rsidR="00C82ECF" w:rsidRPr="004F1D78" w:rsidRDefault="00AF0EDC">
      <w:pPr>
        <w:pStyle w:val="1"/>
        <w:numPr>
          <w:ilvl w:val="0"/>
          <w:numId w:val="42"/>
        </w:numPr>
        <w:shd w:val="clear" w:color="auto" w:fill="auto"/>
        <w:tabs>
          <w:tab w:val="left" w:pos="1242"/>
        </w:tabs>
        <w:spacing w:before="0" w:after="95" w:line="283" w:lineRule="exact"/>
        <w:ind w:left="1240" w:right="60" w:hanging="540"/>
        <w:rPr>
          <w:lang w:val="en-US"/>
        </w:rPr>
      </w:pPr>
      <w:r w:rsidRPr="004F1D78">
        <w:rPr>
          <w:lang w:val="tr-TR"/>
        </w:rPr>
        <w:t>Şirketin faaliyetleri ile faaliyet organizasyonunu düzenleyen iç belgeleri onaylamak veya oluşturmak</w:t>
      </w:r>
      <w:r w:rsidR="00EC5D5D" w:rsidRPr="004F1D78">
        <w:rPr>
          <w:lang w:val="en-US"/>
        </w:rPr>
        <w:t>;</w:t>
      </w:r>
    </w:p>
    <w:p w:rsidR="00C82ECF" w:rsidRPr="004F1D78" w:rsidRDefault="00AF0EDC">
      <w:pPr>
        <w:pStyle w:val="1"/>
        <w:numPr>
          <w:ilvl w:val="0"/>
          <w:numId w:val="42"/>
        </w:numPr>
        <w:shd w:val="clear" w:color="auto" w:fill="auto"/>
        <w:tabs>
          <w:tab w:val="left" w:pos="1238"/>
        </w:tabs>
        <w:spacing w:before="0" w:after="91" w:line="240" w:lineRule="exact"/>
        <w:ind w:left="1240" w:hanging="540"/>
        <w:rPr>
          <w:lang w:val="en-US"/>
        </w:rPr>
      </w:pPr>
      <w:r w:rsidRPr="004F1D78">
        <w:rPr>
          <w:lang w:val="tr-TR"/>
        </w:rPr>
        <w:t xml:space="preserve">Şirketin yıllık iş planını, bütçesini ve </w:t>
      </w:r>
      <w:r w:rsidR="002C3CFA" w:rsidRPr="004F1D78">
        <w:rPr>
          <w:lang w:val="tr-TR"/>
        </w:rPr>
        <w:t>bunların</w:t>
      </w:r>
      <w:r w:rsidRPr="004F1D78">
        <w:rPr>
          <w:lang w:val="tr-TR"/>
        </w:rPr>
        <w:t xml:space="preserve"> icrasına dair raporları onaylamak</w:t>
      </w:r>
      <w:r w:rsidR="00EC5D5D" w:rsidRPr="004F1D78">
        <w:rPr>
          <w:lang w:val="en-US"/>
        </w:rPr>
        <w:t>;</w:t>
      </w:r>
    </w:p>
    <w:p w:rsidR="00C82ECF" w:rsidRPr="004F1D78" w:rsidRDefault="002C7C49">
      <w:pPr>
        <w:pStyle w:val="1"/>
        <w:numPr>
          <w:ilvl w:val="0"/>
          <w:numId w:val="42"/>
        </w:numPr>
        <w:shd w:val="clear" w:color="auto" w:fill="auto"/>
        <w:tabs>
          <w:tab w:val="left" w:pos="1233"/>
        </w:tabs>
        <w:spacing w:before="0" w:line="278" w:lineRule="exact"/>
        <w:ind w:left="1240" w:right="60" w:hanging="540"/>
        <w:rPr>
          <w:lang w:val="en-US"/>
        </w:rPr>
      </w:pPr>
      <w:r w:rsidRPr="004F1D78">
        <w:rPr>
          <w:lang w:val="tr-TR"/>
        </w:rPr>
        <w:t>Şirket ortaklarına dağıtılacak Şirket karının tespiti konusunda Şirket Genel Kurula tavsiyeler vermek</w:t>
      </w:r>
      <w:r w:rsidR="00EC5D5D" w:rsidRPr="004F1D78">
        <w:rPr>
          <w:lang w:val="en-US"/>
        </w:rPr>
        <w:t>;</w:t>
      </w:r>
    </w:p>
    <w:p w:rsidR="00C82ECF" w:rsidRPr="004F1D78" w:rsidRDefault="00866845">
      <w:pPr>
        <w:pStyle w:val="1"/>
        <w:numPr>
          <w:ilvl w:val="0"/>
          <w:numId w:val="42"/>
        </w:numPr>
        <w:shd w:val="clear" w:color="auto" w:fill="auto"/>
        <w:tabs>
          <w:tab w:val="left" w:pos="1242"/>
        </w:tabs>
        <w:spacing w:before="0" w:after="64" w:line="278" w:lineRule="exact"/>
        <w:ind w:left="1240" w:right="60" w:hanging="540"/>
        <w:rPr>
          <w:lang w:val="en-US"/>
        </w:rPr>
      </w:pPr>
      <w:r w:rsidRPr="004F1D78">
        <w:rPr>
          <w:lang w:val="tr-TR"/>
        </w:rPr>
        <w:t xml:space="preserve">Şirket tarafından, tutarı 5 (beş) milyon </w:t>
      </w:r>
      <w:r w:rsidR="004D6804" w:rsidRPr="004F1D78">
        <w:rPr>
          <w:lang w:val="tr-TR"/>
        </w:rPr>
        <w:t xml:space="preserve">rubleyi aşan herhangi bir </w:t>
      </w:r>
      <w:r w:rsidR="000257F6" w:rsidRPr="004F1D78">
        <w:rPr>
          <w:lang w:val="tr-TR"/>
        </w:rPr>
        <w:t xml:space="preserve">ticari </w:t>
      </w:r>
      <w:r w:rsidR="004D6804" w:rsidRPr="004F1D78">
        <w:rPr>
          <w:lang w:val="tr-TR"/>
        </w:rPr>
        <w:t xml:space="preserve">işlemin veya birkaç bağlantılı </w:t>
      </w:r>
      <w:r w:rsidR="000257F6" w:rsidRPr="004F1D78">
        <w:rPr>
          <w:lang w:val="tr-TR"/>
        </w:rPr>
        <w:t xml:space="preserve">ticari </w:t>
      </w:r>
      <w:r w:rsidR="004D6804" w:rsidRPr="004F1D78">
        <w:rPr>
          <w:lang w:val="tr-TR"/>
        </w:rPr>
        <w:t xml:space="preserve">işlemin yapılması </w:t>
      </w:r>
      <w:r w:rsidR="000257F6" w:rsidRPr="004F1D78">
        <w:rPr>
          <w:lang w:val="tr-TR"/>
        </w:rPr>
        <w:t>hakkında karar almak</w:t>
      </w:r>
      <w:r w:rsidR="00EC5D5D" w:rsidRPr="004F1D78">
        <w:rPr>
          <w:lang w:val="en-US"/>
        </w:rPr>
        <w:t>;</w:t>
      </w:r>
    </w:p>
    <w:p w:rsidR="00C82ECF" w:rsidRPr="004F1D78" w:rsidRDefault="007974F5">
      <w:pPr>
        <w:pStyle w:val="1"/>
        <w:numPr>
          <w:ilvl w:val="0"/>
          <w:numId w:val="42"/>
        </w:numPr>
        <w:shd w:val="clear" w:color="auto" w:fill="auto"/>
        <w:tabs>
          <w:tab w:val="left" w:pos="1233"/>
        </w:tabs>
        <w:spacing w:before="0"/>
        <w:ind w:left="1240" w:right="60" w:hanging="540"/>
        <w:rPr>
          <w:lang w:val="en-US"/>
        </w:rPr>
      </w:pPr>
      <w:r w:rsidRPr="004F1D78">
        <w:rPr>
          <w:lang w:val="tr-TR"/>
        </w:rPr>
        <w:t xml:space="preserve">Çalışanların hayat ve sağlık sigortası, endüstriyel riskler ile Şirketin üçüncü kişilere verdiği zararlardan doğan sorumuluğunun sigortası dahil olmak üzere </w:t>
      </w:r>
      <w:r w:rsidR="00772578" w:rsidRPr="004F1D78">
        <w:rPr>
          <w:lang w:val="tr-TR"/>
        </w:rPr>
        <w:t>Şirket ve çalışanları için sigorta koruma programlarını onaylamak</w:t>
      </w:r>
      <w:r w:rsidR="00EC5D5D" w:rsidRPr="004F1D78">
        <w:rPr>
          <w:lang w:val="en-US"/>
        </w:rPr>
        <w:t xml:space="preserve">; </w:t>
      </w:r>
      <w:r w:rsidR="00155D84" w:rsidRPr="004F1D78">
        <w:rPr>
          <w:lang w:val="en-US"/>
        </w:rPr>
        <w:t>Şirket sigortacısını onaylamak</w:t>
      </w:r>
      <w:r w:rsidR="00EC5D5D" w:rsidRPr="004F1D78">
        <w:rPr>
          <w:lang w:val="en-US"/>
        </w:rPr>
        <w:t>;</w:t>
      </w:r>
    </w:p>
    <w:p w:rsidR="00C82ECF" w:rsidRPr="004F1D78" w:rsidRDefault="00373BA3">
      <w:pPr>
        <w:pStyle w:val="1"/>
        <w:numPr>
          <w:ilvl w:val="0"/>
          <w:numId w:val="42"/>
        </w:numPr>
        <w:shd w:val="clear" w:color="auto" w:fill="auto"/>
        <w:tabs>
          <w:tab w:val="left" w:pos="1242"/>
        </w:tabs>
        <w:spacing w:before="0" w:after="53"/>
        <w:ind w:left="1240" w:right="60" w:hanging="540"/>
        <w:rPr>
          <w:lang w:val="en-US"/>
        </w:rPr>
      </w:pPr>
      <w:r w:rsidRPr="004F1D78">
        <w:rPr>
          <w:lang w:val="tr-TR"/>
        </w:rPr>
        <w:t xml:space="preserve">Kanunda ve Ana sözleşmede öngörülüp de </w:t>
      </w:r>
      <w:r w:rsidR="00D7065B" w:rsidRPr="004F1D78">
        <w:rPr>
          <w:lang w:val="tr-TR"/>
        </w:rPr>
        <w:t xml:space="preserve">Şirketin Genel Kurulunun veya yürütme organının yetkisinde olmayan </w:t>
      </w:r>
      <w:r w:rsidRPr="004F1D78">
        <w:rPr>
          <w:lang w:val="tr-TR"/>
        </w:rPr>
        <w:t>diğer konuları karara bağlamak</w:t>
      </w:r>
      <w:r w:rsidR="00EC5D5D" w:rsidRPr="004F1D78">
        <w:rPr>
          <w:lang w:val="en-US"/>
        </w:rPr>
        <w:t>.</w:t>
      </w:r>
    </w:p>
    <w:p w:rsidR="00C82ECF" w:rsidRPr="004F1D78" w:rsidRDefault="000C10BD">
      <w:pPr>
        <w:pStyle w:val="1"/>
        <w:numPr>
          <w:ilvl w:val="0"/>
          <w:numId w:val="41"/>
        </w:numPr>
        <w:shd w:val="clear" w:color="auto" w:fill="auto"/>
        <w:tabs>
          <w:tab w:val="left" w:pos="701"/>
        </w:tabs>
        <w:spacing w:before="0" w:after="68" w:line="283" w:lineRule="exact"/>
        <w:ind w:left="680" w:right="60" w:hanging="680"/>
        <w:jc w:val="left"/>
        <w:rPr>
          <w:lang w:val="en-US"/>
        </w:rPr>
      </w:pPr>
      <w:r w:rsidRPr="004F1D78">
        <w:rPr>
          <w:lang w:val="tr-TR"/>
        </w:rPr>
        <w:t>Şirket Yönetim Kurulu, Genel Kurulca birikimli oyla seçilir</w:t>
      </w:r>
      <w:r w:rsidR="00EC5D5D" w:rsidRPr="004F1D78">
        <w:rPr>
          <w:lang w:val="en-US"/>
        </w:rPr>
        <w:t>.</w:t>
      </w:r>
    </w:p>
    <w:p w:rsidR="00C82ECF" w:rsidRPr="004F1D78" w:rsidRDefault="007041BE">
      <w:pPr>
        <w:pStyle w:val="1"/>
        <w:numPr>
          <w:ilvl w:val="0"/>
          <w:numId w:val="41"/>
        </w:numPr>
        <w:shd w:val="clear" w:color="auto" w:fill="auto"/>
        <w:tabs>
          <w:tab w:val="left" w:pos="696"/>
        </w:tabs>
        <w:spacing w:before="0" w:after="53"/>
        <w:ind w:left="680" w:right="60" w:hanging="680"/>
        <w:jc w:val="left"/>
        <w:rPr>
          <w:lang w:val="en-US"/>
        </w:rPr>
      </w:pPr>
      <w:r w:rsidRPr="004F1D78">
        <w:rPr>
          <w:szCs w:val="20"/>
          <w:lang w:val="tr-TR"/>
        </w:rPr>
        <w:t>Ortaklar arasından veya hariçten seçilecek gerçek kişiler Şirket Yönetim Kurul üyesi olabilir</w:t>
      </w:r>
      <w:r w:rsidR="00EC5D5D" w:rsidRPr="004F1D78">
        <w:rPr>
          <w:lang w:val="en-US"/>
        </w:rPr>
        <w:t>.</w:t>
      </w:r>
    </w:p>
    <w:p w:rsidR="00C82ECF" w:rsidRPr="004F1D78" w:rsidRDefault="004952EB">
      <w:pPr>
        <w:pStyle w:val="1"/>
        <w:numPr>
          <w:ilvl w:val="0"/>
          <w:numId w:val="41"/>
        </w:numPr>
        <w:shd w:val="clear" w:color="auto" w:fill="auto"/>
        <w:tabs>
          <w:tab w:val="left" w:pos="696"/>
        </w:tabs>
        <w:spacing w:before="0" w:after="68" w:line="283" w:lineRule="exact"/>
        <w:ind w:left="680" w:right="60" w:hanging="680"/>
        <w:jc w:val="left"/>
      </w:pPr>
      <w:r w:rsidRPr="004F1D78">
        <w:rPr>
          <w:szCs w:val="20"/>
          <w:lang w:val="tr-TR"/>
        </w:rPr>
        <w:t xml:space="preserve">Şirket Yönetim Kurul üyeliğine seçilen kişiler </w:t>
      </w:r>
      <w:r w:rsidR="00501C81" w:rsidRPr="004F1D78">
        <w:rPr>
          <w:szCs w:val="20"/>
          <w:lang w:val="tr-TR"/>
        </w:rPr>
        <w:t>tekrardan seçilebilirler. Bu</w:t>
      </w:r>
      <w:r w:rsidR="001D0F80">
        <w:rPr>
          <w:szCs w:val="20"/>
          <w:lang w:val="tr-TR"/>
        </w:rPr>
        <w:t xml:space="preserve"> şekilde</w:t>
      </w:r>
      <w:r w:rsidR="00501C81" w:rsidRPr="004F1D78">
        <w:rPr>
          <w:szCs w:val="20"/>
          <w:lang w:val="tr-TR"/>
        </w:rPr>
        <w:t xml:space="preserve"> seçilme </w:t>
      </w:r>
      <w:r w:rsidRPr="004F1D78">
        <w:rPr>
          <w:szCs w:val="20"/>
          <w:lang w:val="tr-TR"/>
        </w:rPr>
        <w:t>sınırsız defa</w:t>
      </w:r>
      <w:r w:rsidR="00501C81" w:rsidRPr="004F1D78">
        <w:rPr>
          <w:szCs w:val="20"/>
          <w:lang w:val="tr-TR"/>
        </w:rPr>
        <w:t xml:space="preserve"> devam edebilir</w:t>
      </w:r>
      <w:r w:rsidR="00EC5D5D" w:rsidRPr="004F1D78">
        <w:t>.</w:t>
      </w:r>
    </w:p>
    <w:p w:rsidR="00C82ECF" w:rsidRPr="004F1D78" w:rsidRDefault="00932BA8">
      <w:pPr>
        <w:pStyle w:val="1"/>
        <w:numPr>
          <w:ilvl w:val="0"/>
          <w:numId w:val="41"/>
        </w:numPr>
        <w:shd w:val="clear" w:color="auto" w:fill="auto"/>
        <w:tabs>
          <w:tab w:val="left" w:pos="691"/>
        </w:tabs>
        <w:spacing w:before="0" w:after="64"/>
        <w:ind w:left="680" w:right="60" w:hanging="680"/>
        <w:jc w:val="left"/>
      </w:pPr>
      <w:r w:rsidRPr="004F1D78">
        <w:rPr>
          <w:lang w:val="tr-TR"/>
        </w:rPr>
        <w:t xml:space="preserve">Şirket Yönetim Kurul Başkanı </w:t>
      </w:r>
      <w:r w:rsidR="004F2522" w:rsidRPr="004F1D78">
        <w:rPr>
          <w:lang w:val="tr-TR"/>
        </w:rPr>
        <w:t xml:space="preserve">ilk toplantıda </w:t>
      </w:r>
      <w:r w:rsidR="007E0835" w:rsidRPr="004F1D78">
        <w:rPr>
          <w:lang w:val="tr-TR"/>
        </w:rPr>
        <w:t xml:space="preserve">Yönetim Kurul üyeleri arasından </w:t>
      </w:r>
      <w:r w:rsidR="004F2522" w:rsidRPr="004F1D78">
        <w:rPr>
          <w:lang w:val="tr-TR"/>
        </w:rPr>
        <w:t>seçilir</w:t>
      </w:r>
      <w:r w:rsidR="00EC5D5D" w:rsidRPr="004F1D78">
        <w:t>.</w:t>
      </w:r>
    </w:p>
    <w:p w:rsidR="00C82ECF" w:rsidRPr="004F1D78" w:rsidRDefault="00A8749D">
      <w:pPr>
        <w:pStyle w:val="1"/>
        <w:numPr>
          <w:ilvl w:val="0"/>
          <w:numId w:val="41"/>
        </w:numPr>
        <w:shd w:val="clear" w:color="auto" w:fill="auto"/>
        <w:tabs>
          <w:tab w:val="left" w:pos="696"/>
        </w:tabs>
        <w:spacing w:before="0" w:after="0" w:line="269" w:lineRule="exact"/>
        <w:ind w:left="680" w:right="60" w:hanging="680"/>
        <w:jc w:val="left"/>
      </w:pPr>
      <w:r w:rsidRPr="004F1D78">
        <w:rPr>
          <w:lang w:val="tr-TR"/>
        </w:rPr>
        <w:t xml:space="preserve">Şirket Yönetim Kurulunun yetkilerinin süresinin bitmesi ile beraber </w:t>
      </w:r>
      <w:r w:rsidR="00EF53E8" w:rsidRPr="004F1D78">
        <w:rPr>
          <w:lang w:val="tr-TR"/>
        </w:rPr>
        <w:t>Yönetim Kurul Başkanının yetkisi sona erer</w:t>
      </w:r>
      <w:r w:rsidR="00EC5D5D" w:rsidRPr="004F1D78">
        <w:t>.</w:t>
      </w:r>
    </w:p>
    <w:p w:rsidR="00C82ECF" w:rsidRPr="004F1D78" w:rsidRDefault="00F74A71">
      <w:pPr>
        <w:pStyle w:val="1"/>
        <w:numPr>
          <w:ilvl w:val="0"/>
          <w:numId w:val="41"/>
        </w:numPr>
        <w:shd w:val="clear" w:color="auto" w:fill="auto"/>
        <w:tabs>
          <w:tab w:val="left" w:pos="736"/>
        </w:tabs>
        <w:spacing w:before="0" w:after="53"/>
        <w:ind w:left="740" w:right="60" w:hanging="700"/>
      </w:pPr>
      <w:r w:rsidRPr="004F1D78">
        <w:rPr>
          <w:lang w:val="tr-TR"/>
        </w:rPr>
        <w:t xml:space="preserve">Şirketin münferit yürütme organının işlevini yerine getirmekte olan kişi </w:t>
      </w:r>
      <w:r w:rsidR="004C60E8" w:rsidRPr="004F1D78">
        <w:rPr>
          <w:lang w:val="tr-TR"/>
        </w:rPr>
        <w:t xml:space="preserve">aynı anda </w:t>
      </w:r>
      <w:r w:rsidR="00253888" w:rsidRPr="004F1D78">
        <w:rPr>
          <w:lang w:val="tr-TR"/>
        </w:rPr>
        <w:t>Yönetim Kurul Başkanı olamaz</w:t>
      </w:r>
      <w:r w:rsidR="00EC5D5D" w:rsidRPr="004F1D78">
        <w:t>.</w:t>
      </w:r>
    </w:p>
    <w:p w:rsidR="00C82ECF" w:rsidRPr="004F1D78" w:rsidRDefault="00373BA3">
      <w:pPr>
        <w:pStyle w:val="1"/>
        <w:numPr>
          <w:ilvl w:val="0"/>
          <w:numId w:val="41"/>
        </w:numPr>
        <w:shd w:val="clear" w:color="auto" w:fill="auto"/>
        <w:tabs>
          <w:tab w:val="left" w:pos="736"/>
        </w:tabs>
        <w:spacing w:before="0" w:after="68" w:line="283" w:lineRule="exact"/>
        <w:ind w:left="740" w:right="60" w:hanging="700"/>
      </w:pPr>
      <w:r w:rsidRPr="004F1D78">
        <w:rPr>
          <w:lang w:val="tr-TR"/>
        </w:rPr>
        <w:t>Yönetim Kurul toplantıları şahsen yapılabileceği gibi, gıyaben de yapılabilir</w:t>
      </w:r>
      <w:r w:rsidR="00EC5D5D" w:rsidRPr="004F1D78">
        <w:t>.</w:t>
      </w:r>
    </w:p>
    <w:p w:rsidR="00C82ECF" w:rsidRPr="004F1D78" w:rsidRDefault="00373BA3">
      <w:pPr>
        <w:pStyle w:val="1"/>
        <w:numPr>
          <w:ilvl w:val="0"/>
          <w:numId w:val="41"/>
        </w:numPr>
        <w:shd w:val="clear" w:color="auto" w:fill="auto"/>
        <w:tabs>
          <w:tab w:val="left" w:pos="736"/>
        </w:tabs>
        <w:spacing w:before="0" w:after="56"/>
        <w:ind w:left="740" w:right="60" w:hanging="700"/>
      </w:pPr>
      <w:r w:rsidRPr="004F1D78">
        <w:rPr>
          <w:lang w:val="tr-TR"/>
        </w:rPr>
        <w:t xml:space="preserve">Şirket Yönetim Kurul toplantısını, Yönetim Kurul Başkanı resen </w:t>
      </w:r>
      <w:r w:rsidR="00075269" w:rsidRPr="004F1D78">
        <w:rPr>
          <w:lang w:val="tr-TR"/>
        </w:rPr>
        <w:t xml:space="preserve">veya </w:t>
      </w:r>
      <w:r w:rsidR="00C62594" w:rsidRPr="004F1D78">
        <w:rPr>
          <w:lang w:val="tr-TR"/>
        </w:rPr>
        <w:t xml:space="preserve">herhangi </w:t>
      </w:r>
      <w:r w:rsidR="00075269" w:rsidRPr="004F1D78">
        <w:rPr>
          <w:lang w:val="tr-TR"/>
        </w:rPr>
        <w:t>Yönetim Kurul üye</w:t>
      </w:r>
      <w:r w:rsidR="00C62594" w:rsidRPr="004F1D78">
        <w:rPr>
          <w:lang w:val="tr-TR"/>
        </w:rPr>
        <w:t>s</w:t>
      </w:r>
      <w:r w:rsidR="00075269" w:rsidRPr="004F1D78">
        <w:rPr>
          <w:lang w:val="tr-TR"/>
        </w:rPr>
        <w:t xml:space="preserve">inin veyahut Şirket Denetçisinin talebi üzerine </w:t>
      </w:r>
      <w:r w:rsidR="00C62594" w:rsidRPr="004F1D78">
        <w:rPr>
          <w:lang w:val="tr-TR"/>
        </w:rPr>
        <w:t>en az üç ayda bir çağırır</w:t>
      </w:r>
      <w:r w:rsidR="00EC5D5D" w:rsidRPr="004F1D78">
        <w:t>.</w:t>
      </w:r>
    </w:p>
    <w:p w:rsidR="00C82ECF" w:rsidRPr="004F1D78" w:rsidRDefault="00C62594">
      <w:pPr>
        <w:pStyle w:val="1"/>
        <w:numPr>
          <w:ilvl w:val="0"/>
          <w:numId w:val="41"/>
        </w:numPr>
        <w:shd w:val="clear" w:color="auto" w:fill="auto"/>
        <w:tabs>
          <w:tab w:val="left" w:pos="741"/>
        </w:tabs>
        <w:spacing w:before="0" w:after="56" w:line="278" w:lineRule="exact"/>
        <w:ind w:left="740" w:right="60" w:hanging="700"/>
      </w:pPr>
      <w:r w:rsidRPr="004F1D78">
        <w:rPr>
          <w:lang w:val="tr-TR"/>
        </w:rPr>
        <w:t>Şirket Yönetim Kurul</w:t>
      </w:r>
      <w:r w:rsidRPr="004F1D78">
        <w:t xml:space="preserve"> </w:t>
      </w:r>
      <w:r w:rsidRPr="004F1D78">
        <w:rPr>
          <w:lang w:val="tr-TR"/>
        </w:rPr>
        <w:t xml:space="preserve">Başkanı, </w:t>
      </w:r>
      <w:r w:rsidR="00EF0FAA" w:rsidRPr="004F1D78">
        <w:rPr>
          <w:lang w:val="tr-TR"/>
        </w:rPr>
        <w:t>Yönetim Kurul toplantısından en az 14 (on dört) gün önce Yönetim Kurul</w:t>
      </w:r>
      <w:r w:rsidR="0013472C">
        <w:rPr>
          <w:lang w:val="tr-TR"/>
        </w:rPr>
        <w:t>unun</w:t>
      </w:r>
      <w:r w:rsidR="00EF0FAA" w:rsidRPr="004F1D78">
        <w:rPr>
          <w:lang w:val="tr-TR"/>
        </w:rPr>
        <w:t xml:space="preserve"> </w:t>
      </w:r>
      <w:r w:rsidR="00C62678" w:rsidRPr="004F1D78">
        <w:rPr>
          <w:lang w:val="tr-TR"/>
        </w:rPr>
        <w:t xml:space="preserve">her bir </w:t>
      </w:r>
      <w:r w:rsidR="00EF0FAA" w:rsidRPr="004F1D78">
        <w:rPr>
          <w:lang w:val="tr-TR"/>
        </w:rPr>
        <w:t>üye</w:t>
      </w:r>
      <w:r w:rsidR="00C62678" w:rsidRPr="004F1D78">
        <w:rPr>
          <w:lang w:val="tr-TR"/>
        </w:rPr>
        <w:t>s</w:t>
      </w:r>
      <w:r w:rsidR="00EF0FAA" w:rsidRPr="004F1D78">
        <w:rPr>
          <w:lang w:val="tr-TR"/>
        </w:rPr>
        <w:t xml:space="preserve">ine toplantının yapılacağını </w:t>
      </w:r>
      <w:r w:rsidR="00AC1987" w:rsidRPr="004F1D78">
        <w:rPr>
          <w:lang w:val="tr-TR"/>
        </w:rPr>
        <w:t>bildirmekle yükümlüdür</w:t>
      </w:r>
      <w:r w:rsidR="00EC5D5D" w:rsidRPr="004F1D78">
        <w:t>.</w:t>
      </w:r>
    </w:p>
    <w:p w:rsidR="00C82ECF" w:rsidRPr="004F1D78" w:rsidRDefault="001D3818">
      <w:pPr>
        <w:pStyle w:val="1"/>
        <w:shd w:val="clear" w:color="auto" w:fill="auto"/>
        <w:spacing w:before="0" w:line="283" w:lineRule="exact"/>
        <w:ind w:left="740" w:right="60" w:firstLine="0"/>
      </w:pPr>
      <w:r w:rsidRPr="004F1D78">
        <w:t>Ş</w:t>
      </w:r>
      <w:r w:rsidRPr="004F1D78">
        <w:rPr>
          <w:lang w:val="en-US"/>
        </w:rPr>
        <w:t>irketin</w:t>
      </w:r>
      <w:r w:rsidRPr="004F1D78">
        <w:t xml:space="preserve"> </w:t>
      </w:r>
      <w:r w:rsidRPr="004F1D78">
        <w:rPr>
          <w:lang w:val="en-US"/>
        </w:rPr>
        <w:t>Y</w:t>
      </w:r>
      <w:r w:rsidRPr="004F1D78">
        <w:t>ö</w:t>
      </w:r>
      <w:r w:rsidRPr="004F1D78">
        <w:rPr>
          <w:lang w:val="en-US"/>
        </w:rPr>
        <w:t>netim</w:t>
      </w:r>
      <w:r w:rsidRPr="004F1D78">
        <w:t xml:space="preserve"> </w:t>
      </w:r>
      <w:r w:rsidRPr="004F1D78">
        <w:rPr>
          <w:lang w:val="tr-TR"/>
        </w:rPr>
        <w:t>Kurul toplantısının yapılacağı saat ve yer, ve ayrıca teklif edilen gündem maddeleri bildirimde gösterilmelidir</w:t>
      </w:r>
    </w:p>
    <w:p w:rsidR="00C82ECF" w:rsidRPr="004F1D78" w:rsidRDefault="002D0055">
      <w:pPr>
        <w:pStyle w:val="1"/>
        <w:numPr>
          <w:ilvl w:val="0"/>
          <w:numId w:val="41"/>
        </w:numPr>
        <w:shd w:val="clear" w:color="auto" w:fill="auto"/>
        <w:tabs>
          <w:tab w:val="left" w:pos="736"/>
        </w:tabs>
        <w:spacing w:before="0" w:after="64" w:line="283" w:lineRule="exact"/>
        <w:ind w:left="740" w:right="60" w:hanging="700"/>
      </w:pPr>
      <w:r w:rsidRPr="004F1D78">
        <w:rPr>
          <w:lang w:val="tr-TR"/>
        </w:rPr>
        <w:t>Yönetim Kurul Başkanı, Yönetim Kurulunun işini organize eder ve toplantılarına başkanlık eder</w:t>
      </w:r>
      <w:r w:rsidR="00EC5D5D" w:rsidRPr="004F1D78">
        <w:t>.</w:t>
      </w:r>
    </w:p>
    <w:p w:rsidR="00C82ECF" w:rsidRPr="004F1D78" w:rsidRDefault="00DE6C85">
      <w:pPr>
        <w:pStyle w:val="1"/>
        <w:numPr>
          <w:ilvl w:val="0"/>
          <w:numId w:val="41"/>
        </w:numPr>
        <w:shd w:val="clear" w:color="auto" w:fill="auto"/>
        <w:tabs>
          <w:tab w:val="left" w:pos="731"/>
        </w:tabs>
        <w:spacing w:before="0" w:line="278" w:lineRule="exact"/>
        <w:ind w:left="740" w:right="60" w:hanging="700"/>
      </w:pPr>
      <w:r w:rsidRPr="004F1D78">
        <w:rPr>
          <w:lang w:val="tr-TR"/>
        </w:rPr>
        <w:t xml:space="preserve">Şirket Yönetim Kurul toplantı yeter sayısı, seçilmiş Yönetim Kurul üyelerinin en az </w:t>
      </w:r>
      <w:r w:rsidR="00EC5D5D" w:rsidRPr="004F1D78">
        <w:t>3/4</w:t>
      </w:r>
      <w:r w:rsidRPr="004F1D78">
        <w:rPr>
          <w:lang w:val="tr-TR"/>
        </w:rPr>
        <w:t>'üdür</w:t>
      </w:r>
      <w:r w:rsidR="00EC5D5D" w:rsidRPr="004F1D78">
        <w:t xml:space="preserve"> (</w:t>
      </w:r>
      <w:r w:rsidRPr="004F1D78">
        <w:rPr>
          <w:lang w:val="tr-TR"/>
        </w:rPr>
        <w:t>dörtte üçüdür</w:t>
      </w:r>
      <w:r w:rsidR="00EC5D5D" w:rsidRPr="004F1D78">
        <w:t>).</w:t>
      </w:r>
    </w:p>
    <w:p w:rsidR="00C82ECF" w:rsidRPr="004F1D78" w:rsidRDefault="00DE6C85">
      <w:pPr>
        <w:pStyle w:val="1"/>
        <w:numPr>
          <w:ilvl w:val="0"/>
          <w:numId w:val="41"/>
        </w:numPr>
        <w:shd w:val="clear" w:color="auto" w:fill="auto"/>
        <w:tabs>
          <w:tab w:val="left" w:pos="731"/>
        </w:tabs>
        <w:spacing w:before="0" w:line="278" w:lineRule="exact"/>
        <w:ind w:left="740" w:right="60" w:hanging="700"/>
      </w:pPr>
      <w:r w:rsidRPr="004F1D78">
        <w:rPr>
          <w:lang w:val="tr-TR"/>
        </w:rPr>
        <w:t xml:space="preserve">Beher Yönetim Kurul üyesi, </w:t>
      </w:r>
      <w:r w:rsidR="0012305A" w:rsidRPr="004F1D78">
        <w:rPr>
          <w:lang w:val="tr-TR"/>
        </w:rPr>
        <w:t>Yönetim Kurul toplantılarına Şirket iç belgerinde belirlendiği üzere şahsen veyahut gıyaben katılabilir</w:t>
      </w:r>
      <w:r w:rsidR="00EC5D5D" w:rsidRPr="004F1D78">
        <w:t>.</w:t>
      </w:r>
    </w:p>
    <w:p w:rsidR="00C82ECF" w:rsidRPr="004F1D78" w:rsidRDefault="00590E8F">
      <w:pPr>
        <w:pStyle w:val="1"/>
        <w:numPr>
          <w:ilvl w:val="0"/>
          <w:numId w:val="41"/>
        </w:numPr>
        <w:shd w:val="clear" w:color="auto" w:fill="auto"/>
        <w:tabs>
          <w:tab w:val="left" w:pos="731"/>
        </w:tabs>
        <w:spacing w:before="0" w:line="278" w:lineRule="exact"/>
        <w:ind w:left="740" w:right="60" w:hanging="700"/>
        <w:rPr>
          <w:lang w:val="en-US"/>
        </w:rPr>
      </w:pPr>
      <w:r w:rsidRPr="004F1D78">
        <w:rPr>
          <w:lang w:val="tr-TR"/>
        </w:rPr>
        <w:t>Şirketin Yönetim Kurul toplantılarında beher üyenin bir oy hakkı vardır</w:t>
      </w:r>
      <w:r w:rsidR="00EC5D5D" w:rsidRPr="004F1D78">
        <w:rPr>
          <w:lang w:val="en-US"/>
        </w:rPr>
        <w:t>.</w:t>
      </w:r>
    </w:p>
    <w:p w:rsidR="00C82ECF" w:rsidRPr="004F1D78" w:rsidRDefault="003C6817">
      <w:pPr>
        <w:pStyle w:val="1"/>
        <w:numPr>
          <w:ilvl w:val="0"/>
          <w:numId w:val="41"/>
        </w:numPr>
        <w:shd w:val="clear" w:color="auto" w:fill="auto"/>
        <w:tabs>
          <w:tab w:val="left" w:pos="741"/>
        </w:tabs>
        <w:spacing w:before="0" w:line="278" w:lineRule="exact"/>
        <w:ind w:left="740" w:right="60" w:hanging="700"/>
        <w:rPr>
          <w:lang w:val="en-US"/>
        </w:rPr>
      </w:pPr>
      <w:r w:rsidRPr="004F1D78">
        <w:rPr>
          <w:lang w:val="tr-TR"/>
        </w:rPr>
        <w:t>Yönetim Kurulun bir üyesinden diğer bir üyesine oy intikali yapılamaz</w:t>
      </w:r>
      <w:r w:rsidR="00EC5D5D" w:rsidRPr="004F1D78">
        <w:rPr>
          <w:lang w:val="en-US"/>
        </w:rPr>
        <w:t>.</w:t>
      </w:r>
    </w:p>
    <w:p w:rsidR="00C82ECF" w:rsidRPr="004F1D78" w:rsidRDefault="00A57FA6">
      <w:pPr>
        <w:pStyle w:val="1"/>
        <w:numPr>
          <w:ilvl w:val="0"/>
          <w:numId w:val="41"/>
        </w:numPr>
        <w:shd w:val="clear" w:color="auto" w:fill="auto"/>
        <w:tabs>
          <w:tab w:val="left" w:pos="736"/>
        </w:tabs>
        <w:spacing w:before="0" w:line="278" w:lineRule="exact"/>
        <w:ind w:left="740" w:right="60" w:hanging="700"/>
        <w:rPr>
          <w:lang w:val="en-US"/>
        </w:rPr>
      </w:pPr>
      <w:r w:rsidRPr="004F1D78">
        <w:rPr>
          <w:lang w:val="tr-TR"/>
        </w:rPr>
        <w:t xml:space="preserve">Şirket Yönetim Kurul yetkisine giren tüm konularda, </w:t>
      </w:r>
      <w:r w:rsidR="00AF381E" w:rsidRPr="004F1D78">
        <w:rPr>
          <w:lang w:val="tr-TR"/>
        </w:rPr>
        <w:t>toplantı yeter</w:t>
      </w:r>
      <w:r w:rsidRPr="004F1D78">
        <w:rPr>
          <w:lang w:val="tr-TR"/>
        </w:rPr>
        <w:t xml:space="preserve"> sayısı varsa, </w:t>
      </w:r>
      <w:r w:rsidR="00AF381E" w:rsidRPr="004F1D78">
        <w:rPr>
          <w:lang w:val="tr-TR"/>
        </w:rPr>
        <w:t>hazır bulunan Yönetim Kurul üyelerince oybirliğiyle alınır</w:t>
      </w:r>
      <w:r w:rsidR="00EC5D5D" w:rsidRPr="004F1D78">
        <w:rPr>
          <w:lang w:val="en-US"/>
        </w:rPr>
        <w:t>.</w:t>
      </w:r>
    </w:p>
    <w:p w:rsidR="00C82ECF" w:rsidRPr="004F1D78" w:rsidRDefault="00AF381E">
      <w:pPr>
        <w:pStyle w:val="1"/>
        <w:shd w:val="clear" w:color="auto" w:fill="auto"/>
        <w:spacing w:before="0" w:after="91" w:line="278" w:lineRule="exact"/>
        <w:ind w:left="740" w:right="60" w:firstLine="0"/>
        <w:rPr>
          <w:lang w:val="en-US"/>
        </w:rPr>
      </w:pPr>
      <w:r w:rsidRPr="004F1D78">
        <w:rPr>
          <w:lang w:val="tr-TR"/>
        </w:rPr>
        <w:lastRenderedPageBreak/>
        <w:t>Şirket Yönetim Kurul üyelerinin oyları eşit olarak bölünürse, Yönetim Kurul Başkanının oyu belirleyicidir</w:t>
      </w:r>
      <w:r w:rsidR="00EC5D5D" w:rsidRPr="004F1D78">
        <w:rPr>
          <w:lang w:val="en-US"/>
        </w:rPr>
        <w:t>.</w:t>
      </w:r>
    </w:p>
    <w:p w:rsidR="00C82ECF" w:rsidRPr="004F1D78" w:rsidRDefault="005C750F">
      <w:pPr>
        <w:pStyle w:val="1"/>
        <w:numPr>
          <w:ilvl w:val="0"/>
          <w:numId w:val="41"/>
        </w:numPr>
        <w:shd w:val="clear" w:color="auto" w:fill="auto"/>
        <w:tabs>
          <w:tab w:val="left" w:pos="741"/>
        </w:tabs>
        <w:spacing w:before="0" w:after="84" w:line="240" w:lineRule="exact"/>
        <w:ind w:left="740" w:hanging="700"/>
        <w:rPr>
          <w:lang w:val="en-US"/>
        </w:rPr>
      </w:pPr>
      <w:r w:rsidRPr="004F1D78">
        <w:rPr>
          <w:lang w:val="tr-TR"/>
        </w:rPr>
        <w:t>Şirketin Yönetim Kurul toplantılarında tutanak tutulur</w:t>
      </w:r>
      <w:r w:rsidR="00EC5D5D" w:rsidRPr="004F1D78">
        <w:rPr>
          <w:lang w:val="en-US"/>
        </w:rPr>
        <w:t>.</w:t>
      </w:r>
    </w:p>
    <w:p w:rsidR="00C82ECF" w:rsidRPr="004F1D78" w:rsidRDefault="00D628D2">
      <w:pPr>
        <w:pStyle w:val="1"/>
        <w:shd w:val="clear" w:color="auto" w:fill="auto"/>
        <w:spacing w:before="0" w:after="68" w:line="283" w:lineRule="exact"/>
        <w:ind w:left="740" w:right="60" w:firstLine="0"/>
        <w:rPr>
          <w:lang w:val="en-US"/>
        </w:rPr>
      </w:pPr>
      <w:r w:rsidRPr="004F1D78">
        <w:rPr>
          <w:lang w:val="tr-TR"/>
        </w:rPr>
        <w:t>Şirket Yönetim Kurul</w:t>
      </w:r>
      <w:r w:rsidRPr="004F1D78">
        <w:rPr>
          <w:lang w:val="en-US"/>
        </w:rPr>
        <w:t xml:space="preserve"> </w:t>
      </w:r>
      <w:r w:rsidRPr="004F1D78">
        <w:rPr>
          <w:lang w:val="tr-TR"/>
        </w:rPr>
        <w:t>toplantı tutanağı, toplantıdan en geç 3 (üç) gün sonra düzenlenir</w:t>
      </w:r>
      <w:r w:rsidR="00EC5D5D" w:rsidRPr="004F1D78">
        <w:rPr>
          <w:lang w:val="en-US"/>
        </w:rPr>
        <w:t>.</w:t>
      </w:r>
    </w:p>
    <w:p w:rsidR="00C82ECF" w:rsidRPr="004F1D78" w:rsidRDefault="00393C66">
      <w:pPr>
        <w:pStyle w:val="1"/>
        <w:shd w:val="clear" w:color="auto" w:fill="auto"/>
        <w:spacing w:before="0" w:after="56"/>
        <w:ind w:left="740" w:right="60" w:firstLine="0"/>
        <w:rPr>
          <w:lang w:val="en-US"/>
        </w:rPr>
      </w:pPr>
      <w:r w:rsidRPr="004F1D78">
        <w:rPr>
          <w:lang w:val="tr-TR"/>
        </w:rPr>
        <w:t>Tutanakta Şirket Yönetim Kurul</w:t>
      </w:r>
      <w:r w:rsidRPr="004F1D78">
        <w:rPr>
          <w:lang w:val="en-US"/>
        </w:rPr>
        <w:t xml:space="preserve"> </w:t>
      </w:r>
      <w:r w:rsidRPr="004F1D78">
        <w:rPr>
          <w:lang w:val="tr-TR"/>
        </w:rPr>
        <w:t xml:space="preserve">toplantısının yapıldığı saat ve yer, hazır bulunanlar, gündem maddeleri, </w:t>
      </w:r>
      <w:r w:rsidR="008266A5" w:rsidRPr="004F1D78">
        <w:rPr>
          <w:lang w:val="tr-TR"/>
        </w:rPr>
        <w:t>oylamaya sunula</w:t>
      </w:r>
      <w:r w:rsidR="00D67A56">
        <w:rPr>
          <w:lang w:val="tr-TR"/>
        </w:rPr>
        <w:t>n</w:t>
      </w:r>
      <w:r w:rsidR="008266A5" w:rsidRPr="004F1D78">
        <w:rPr>
          <w:lang w:val="tr-TR"/>
        </w:rPr>
        <w:t xml:space="preserve"> konular ile oylama sonuçları, ve ayrıca toplantıda alınan kararlar gösterilir</w:t>
      </w:r>
      <w:r w:rsidR="00EC5D5D" w:rsidRPr="004F1D78">
        <w:rPr>
          <w:lang w:val="en-US"/>
        </w:rPr>
        <w:t>.</w:t>
      </w:r>
    </w:p>
    <w:p w:rsidR="00C82ECF" w:rsidRPr="004F1D78" w:rsidRDefault="008266A5">
      <w:pPr>
        <w:pStyle w:val="1"/>
        <w:shd w:val="clear" w:color="auto" w:fill="auto"/>
        <w:spacing w:before="0" w:after="511" w:line="278" w:lineRule="exact"/>
        <w:ind w:left="740" w:right="60" w:firstLine="0"/>
        <w:rPr>
          <w:lang w:val="en-US"/>
        </w:rPr>
      </w:pPr>
      <w:r w:rsidRPr="004F1D78">
        <w:rPr>
          <w:lang w:val="tr-TR"/>
        </w:rPr>
        <w:t>Şirket Yönetim Kurul</w:t>
      </w:r>
      <w:r w:rsidRPr="004F1D78">
        <w:rPr>
          <w:lang w:val="en-US"/>
        </w:rPr>
        <w:t xml:space="preserve"> </w:t>
      </w:r>
      <w:r w:rsidRPr="004F1D78">
        <w:rPr>
          <w:lang w:val="tr-TR"/>
        </w:rPr>
        <w:t>toplantı tutanağı</w:t>
      </w:r>
      <w:r w:rsidRPr="004F1D78">
        <w:rPr>
          <w:lang w:val="en-US"/>
        </w:rPr>
        <w:t xml:space="preserve"> Yönetim Kurul </w:t>
      </w:r>
      <w:r w:rsidRPr="004F1D78">
        <w:rPr>
          <w:lang w:val="tr-TR"/>
        </w:rPr>
        <w:t>Başkanı ve katibi tarafından imzalanır</w:t>
      </w:r>
      <w:r w:rsidR="00EC5D5D" w:rsidRPr="004F1D78">
        <w:rPr>
          <w:lang w:val="en-US"/>
        </w:rPr>
        <w:t>.</w:t>
      </w:r>
    </w:p>
    <w:p w:rsidR="00C82ECF" w:rsidRPr="004F1D78" w:rsidRDefault="008266A5">
      <w:pPr>
        <w:pStyle w:val="70"/>
        <w:shd w:val="clear" w:color="auto" w:fill="auto"/>
        <w:spacing w:line="240" w:lineRule="exact"/>
        <w:ind w:left="20"/>
      </w:pPr>
      <w:r w:rsidRPr="004F1D78">
        <w:rPr>
          <w:lang w:val="tr-TR"/>
        </w:rPr>
        <w:t>MADDE</w:t>
      </w:r>
      <w:r w:rsidR="00EC5D5D" w:rsidRPr="004F1D78">
        <w:t xml:space="preserve"> 34.</w:t>
      </w:r>
    </w:p>
    <w:p w:rsidR="00C82ECF" w:rsidRPr="004F1D78" w:rsidRDefault="008266A5">
      <w:pPr>
        <w:pStyle w:val="70"/>
        <w:shd w:val="clear" w:color="auto" w:fill="auto"/>
        <w:spacing w:after="84" w:line="240" w:lineRule="exact"/>
        <w:ind w:left="20"/>
      </w:pPr>
      <w:r w:rsidRPr="004F1D78">
        <w:rPr>
          <w:lang w:val="tr-TR"/>
        </w:rPr>
        <w:t xml:space="preserve">Şirketin münferit yürütme organı </w:t>
      </w:r>
    </w:p>
    <w:p w:rsidR="00C82ECF" w:rsidRPr="004F1D78" w:rsidRDefault="008B4CF0">
      <w:pPr>
        <w:pStyle w:val="1"/>
        <w:numPr>
          <w:ilvl w:val="0"/>
          <w:numId w:val="43"/>
        </w:numPr>
        <w:shd w:val="clear" w:color="auto" w:fill="auto"/>
        <w:tabs>
          <w:tab w:val="left" w:pos="736"/>
        </w:tabs>
        <w:spacing w:before="0" w:after="56" w:line="283" w:lineRule="exact"/>
        <w:ind w:left="740" w:right="60" w:hanging="700"/>
        <w:rPr>
          <w:lang w:val="en-US"/>
        </w:rPr>
      </w:pPr>
      <w:r w:rsidRPr="004F1D78">
        <w:rPr>
          <w:lang w:val="tr-TR"/>
        </w:rPr>
        <w:t>Şirketin cari faaliyetlerini, münferit yürütme organı yönetir</w:t>
      </w:r>
      <w:r w:rsidR="00EC5D5D" w:rsidRPr="004F1D78">
        <w:rPr>
          <w:lang w:val="en-US"/>
        </w:rPr>
        <w:t>.</w:t>
      </w:r>
    </w:p>
    <w:p w:rsidR="00C82ECF" w:rsidRPr="004F1D78" w:rsidRDefault="008B4CF0">
      <w:pPr>
        <w:pStyle w:val="1"/>
        <w:numPr>
          <w:ilvl w:val="0"/>
          <w:numId w:val="43"/>
        </w:numPr>
        <w:shd w:val="clear" w:color="auto" w:fill="auto"/>
        <w:tabs>
          <w:tab w:val="left" w:pos="736"/>
        </w:tabs>
        <w:spacing w:before="0" w:after="72" w:line="288" w:lineRule="exact"/>
        <w:ind w:left="740" w:right="60" w:hanging="700"/>
        <w:rPr>
          <w:lang w:val="en-US"/>
        </w:rPr>
      </w:pPr>
      <w:r w:rsidRPr="004F1D78">
        <w:rPr>
          <w:lang w:val="tr-TR"/>
        </w:rPr>
        <w:t>Şirketin yürütme organı, Şirket Genel Kuruluna ve Yönetim kuruluna karşı sorumludur</w:t>
      </w:r>
      <w:r w:rsidR="00EC5D5D" w:rsidRPr="004F1D78">
        <w:rPr>
          <w:lang w:val="en-US"/>
        </w:rPr>
        <w:t>.</w:t>
      </w:r>
    </w:p>
    <w:p w:rsidR="004B0F66" w:rsidRPr="004F1D78" w:rsidRDefault="004D36B5" w:rsidP="004B0F66">
      <w:pPr>
        <w:pStyle w:val="1"/>
        <w:numPr>
          <w:ilvl w:val="0"/>
          <w:numId w:val="43"/>
        </w:numPr>
        <w:shd w:val="clear" w:color="auto" w:fill="auto"/>
        <w:tabs>
          <w:tab w:val="left" w:pos="741"/>
        </w:tabs>
        <w:spacing w:before="0" w:after="0"/>
        <w:ind w:left="740" w:right="60" w:hanging="700"/>
        <w:rPr>
          <w:lang w:val="en-US"/>
        </w:rPr>
      </w:pPr>
      <w:r w:rsidRPr="004F1D78">
        <w:rPr>
          <w:lang w:val="tr-TR"/>
        </w:rPr>
        <w:t>Şirket Genel Kurulunca 5 (beş) yıl süre</w:t>
      </w:r>
      <w:r w:rsidR="00E5597E" w:rsidRPr="004F1D78">
        <w:rPr>
          <w:lang w:val="tr-TR"/>
        </w:rPr>
        <w:t>yle seçilen Şirket Genel Müdürü, Şirketin münferit yürütme organıdır</w:t>
      </w:r>
      <w:r w:rsidR="00EC5D5D" w:rsidRPr="004F1D78">
        <w:rPr>
          <w:lang w:val="en-US"/>
        </w:rPr>
        <w:t>.</w:t>
      </w:r>
    </w:p>
    <w:p w:rsidR="004B0F66" w:rsidRPr="004F1D78" w:rsidRDefault="004B0F66" w:rsidP="004B0F66">
      <w:pPr>
        <w:pStyle w:val="1"/>
        <w:numPr>
          <w:ilvl w:val="0"/>
          <w:numId w:val="43"/>
        </w:numPr>
        <w:shd w:val="clear" w:color="auto" w:fill="auto"/>
        <w:tabs>
          <w:tab w:val="left" w:pos="741"/>
        </w:tabs>
        <w:spacing w:before="0" w:after="0"/>
        <w:ind w:left="740" w:right="60" w:hanging="700"/>
        <w:rPr>
          <w:lang w:val="en-US"/>
        </w:rPr>
      </w:pPr>
      <w:r w:rsidRPr="004F1D78">
        <w:rPr>
          <w:lang w:val="tr-TR"/>
        </w:rPr>
        <w:t>Şirketin Genel Müdürü ortaklar arasından seçilebilir veya hariçten atanabilir</w:t>
      </w:r>
      <w:r w:rsidR="00EC5D5D" w:rsidRPr="004F1D78">
        <w:rPr>
          <w:lang w:val="en-US"/>
        </w:rPr>
        <w:t>.</w:t>
      </w:r>
    </w:p>
    <w:p w:rsidR="00C82ECF" w:rsidRPr="004F1D78" w:rsidRDefault="00FA1ABA" w:rsidP="004B0F66">
      <w:pPr>
        <w:pStyle w:val="1"/>
        <w:numPr>
          <w:ilvl w:val="0"/>
          <w:numId w:val="43"/>
        </w:numPr>
        <w:shd w:val="clear" w:color="auto" w:fill="auto"/>
        <w:tabs>
          <w:tab w:val="left" w:pos="741"/>
        </w:tabs>
        <w:spacing w:before="0" w:after="0"/>
        <w:ind w:left="740" w:right="60" w:hanging="700"/>
        <w:rPr>
          <w:lang w:val="en-US"/>
        </w:rPr>
      </w:pPr>
      <w:r w:rsidRPr="004F1D78">
        <w:rPr>
          <w:lang w:val="tr-TR"/>
        </w:rPr>
        <w:t>Şirket ile Genel Müdür vazifesini ifa etmekte olan kişi arasındaki sözleşme</w:t>
      </w:r>
      <w:r w:rsidR="00093044" w:rsidRPr="004F1D78">
        <w:rPr>
          <w:lang w:val="tr-TR"/>
        </w:rPr>
        <w:t>yi,</w:t>
      </w:r>
      <w:r w:rsidRPr="004F1D78">
        <w:rPr>
          <w:lang w:val="tr-TR"/>
        </w:rPr>
        <w:t xml:space="preserve"> </w:t>
      </w:r>
      <w:r w:rsidR="00093044" w:rsidRPr="004F1D78">
        <w:rPr>
          <w:lang w:val="tr-TR"/>
        </w:rPr>
        <w:t>Şir</w:t>
      </w:r>
      <w:r w:rsidR="00B027B9" w:rsidRPr="004F1D78">
        <w:rPr>
          <w:lang w:val="tr-TR"/>
        </w:rPr>
        <w:t>ket adına</w:t>
      </w:r>
      <w:r w:rsidR="006F08BF" w:rsidRPr="004F1D78">
        <w:rPr>
          <w:lang w:val="tr-TR"/>
        </w:rPr>
        <w:t>,</w:t>
      </w:r>
      <w:r w:rsidR="00B027B9" w:rsidRPr="004F1D78">
        <w:rPr>
          <w:lang w:val="tr-TR"/>
        </w:rPr>
        <w:t xml:space="preserve"> Genel Müdür vazifesini ifa etmekte olan kişinin seçildiği Genel Kurul toplantısına başkanlık eden kişi veyahut </w:t>
      </w:r>
      <w:r w:rsidR="006F08BF" w:rsidRPr="004F1D78">
        <w:rPr>
          <w:lang w:val="tr-TR"/>
        </w:rPr>
        <w:t xml:space="preserve">Genel Kurul kararıyla yetkilendirilmiş Şirket ortağı </w:t>
      </w:r>
      <w:r w:rsidR="00B027B9" w:rsidRPr="004F1D78">
        <w:rPr>
          <w:lang w:val="tr-TR"/>
        </w:rPr>
        <w:t>imzalar</w:t>
      </w:r>
      <w:r w:rsidR="00EC5D5D" w:rsidRPr="004F1D78">
        <w:rPr>
          <w:lang w:val="en-US"/>
        </w:rPr>
        <w:t>.</w:t>
      </w:r>
    </w:p>
    <w:p w:rsidR="00C82ECF" w:rsidRPr="004F1D78" w:rsidRDefault="00AD68F5">
      <w:pPr>
        <w:pStyle w:val="1"/>
        <w:numPr>
          <w:ilvl w:val="0"/>
          <w:numId w:val="43"/>
        </w:numPr>
        <w:shd w:val="clear" w:color="auto" w:fill="auto"/>
        <w:tabs>
          <w:tab w:val="left" w:pos="696"/>
        </w:tabs>
        <w:spacing w:before="0" w:after="0" w:line="389" w:lineRule="exact"/>
        <w:ind w:firstLine="0"/>
        <w:jc w:val="left"/>
      </w:pPr>
      <w:r w:rsidRPr="004F1D78">
        <w:rPr>
          <w:lang w:val="tr-TR"/>
        </w:rPr>
        <w:t>Şirketin Genel Müdürü</w:t>
      </w:r>
      <w:r w:rsidR="00EC5D5D" w:rsidRPr="004F1D78">
        <w:t>:</w:t>
      </w:r>
    </w:p>
    <w:p w:rsidR="00C82ECF" w:rsidRPr="004F1D78" w:rsidRDefault="00741CE2">
      <w:pPr>
        <w:pStyle w:val="1"/>
        <w:numPr>
          <w:ilvl w:val="0"/>
          <w:numId w:val="44"/>
        </w:numPr>
        <w:shd w:val="clear" w:color="auto" w:fill="auto"/>
        <w:tabs>
          <w:tab w:val="left" w:pos="1302"/>
        </w:tabs>
        <w:spacing w:before="0" w:after="0" w:line="389" w:lineRule="exact"/>
        <w:ind w:left="1320" w:hanging="560"/>
        <w:rPr>
          <w:lang w:val="en-US"/>
        </w:rPr>
      </w:pPr>
      <w:r w:rsidRPr="004F1D78">
        <w:rPr>
          <w:lang w:val="tr-TR"/>
        </w:rPr>
        <w:t>Şirketin cari (günlük) faaliyetlerini yönetir</w:t>
      </w:r>
      <w:r w:rsidR="00EC5D5D" w:rsidRPr="004F1D78">
        <w:rPr>
          <w:lang w:val="en-US"/>
        </w:rPr>
        <w:t>;</w:t>
      </w:r>
    </w:p>
    <w:p w:rsidR="00C82ECF" w:rsidRPr="004F1D78" w:rsidRDefault="00741CE2">
      <w:pPr>
        <w:pStyle w:val="1"/>
        <w:numPr>
          <w:ilvl w:val="0"/>
          <w:numId w:val="44"/>
        </w:numPr>
        <w:shd w:val="clear" w:color="auto" w:fill="auto"/>
        <w:tabs>
          <w:tab w:val="left" w:pos="1322"/>
        </w:tabs>
        <w:spacing w:before="0" w:after="0" w:line="389" w:lineRule="exact"/>
        <w:ind w:left="1320" w:hanging="560"/>
        <w:rPr>
          <w:lang w:val="en-US"/>
        </w:rPr>
      </w:pPr>
      <w:r w:rsidRPr="004F1D78">
        <w:rPr>
          <w:lang w:val="tr-TR"/>
        </w:rPr>
        <w:t>Mali ve diğer belgeler üzerinde ilk imza hakkına sahiptir</w:t>
      </w:r>
      <w:r w:rsidR="00EC5D5D" w:rsidRPr="004F1D78">
        <w:rPr>
          <w:lang w:val="en-US"/>
        </w:rPr>
        <w:t>;</w:t>
      </w:r>
    </w:p>
    <w:p w:rsidR="00C82ECF" w:rsidRPr="004F1D78" w:rsidRDefault="00561777">
      <w:pPr>
        <w:pStyle w:val="1"/>
        <w:numPr>
          <w:ilvl w:val="0"/>
          <w:numId w:val="44"/>
        </w:numPr>
        <w:shd w:val="clear" w:color="auto" w:fill="auto"/>
        <w:tabs>
          <w:tab w:val="left" w:pos="1322"/>
        </w:tabs>
        <w:spacing w:before="0" w:after="88" w:line="240" w:lineRule="exact"/>
        <w:ind w:left="1320" w:hanging="560"/>
        <w:rPr>
          <w:lang w:val="en-US"/>
        </w:rPr>
      </w:pPr>
      <w:r w:rsidRPr="004F1D78">
        <w:rPr>
          <w:lang w:val="tr-TR"/>
        </w:rPr>
        <w:t>Vekaletname olmaksızın Şirket adına hareket eder</w:t>
      </w:r>
      <w:r w:rsidR="00EC5D5D" w:rsidRPr="004F1D78">
        <w:rPr>
          <w:lang w:val="en-US"/>
        </w:rPr>
        <w:t>;</w:t>
      </w:r>
    </w:p>
    <w:p w:rsidR="00C82ECF" w:rsidRPr="004F1D78" w:rsidRDefault="00561777">
      <w:pPr>
        <w:pStyle w:val="1"/>
        <w:numPr>
          <w:ilvl w:val="0"/>
          <w:numId w:val="44"/>
        </w:numPr>
        <w:shd w:val="clear" w:color="auto" w:fill="auto"/>
        <w:tabs>
          <w:tab w:val="left" w:pos="1322"/>
        </w:tabs>
        <w:spacing w:before="0" w:after="68" w:line="283" w:lineRule="exact"/>
        <w:ind w:left="1320" w:right="60" w:hanging="560"/>
        <w:rPr>
          <w:lang w:val="en-US"/>
        </w:rPr>
      </w:pPr>
      <w:r w:rsidRPr="004F1D78">
        <w:rPr>
          <w:lang w:val="tr-TR"/>
        </w:rPr>
        <w:t>Şirket çıkarlarını Rusya Federasyonu’nun tüm resmi makamlarında ve yurt dışında temsil eder</w:t>
      </w:r>
      <w:r w:rsidR="00EC5D5D" w:rsidRPr="004F1D78">
        <w:rPr>
          <w:lang w:val="en-US"/>
        </w:rPr>
        <w:t>;</w:t>
      </w:r>
    </w:p>
    <w:p w:rsidR="00C82ECF" w:rsidRPr="004F1D78" w:rsidRDefault="008845A9" w:rsidP="008845A9">
      <w:pPr>
        <w:pStyle w:val="1"/>
        <w:numPr>
          <w:ilvl w:val="0"/>
          <w:numId w:val="44"/>
        </w:numPr>
        <w:shd w:val="clear" w:color="auto" w:fill="auto"/>
        <w:tabs>
          <w:tab w:val="left" w:pos="1317"/>
        </w:tabs>
        <w:spacing w:before="0" w:after="53"/>
        <w:ind w:left="1320" w:right="60" w:hanging="560"/>
        <w:rPr>
          <w:lang w:val="en-US"/>
        </w:rPr>
      </w:pPr>
      <w:r w:rsidRPr="004F1D78">
        <w:rPr>
          <w:lang w:val="tr-TR"/>
        </w:rPr>
        <w:t xml:space="preserve">Yetki alanına giren hususlarda, Şirket Yönetim Kurulu </w:t>
      </w:r>
      <w:r w:rsidRPr="004F1D78">
        <w:rPr>
          <w:lang w:val="en-US"/>
        </w:rPr>
        <w:t xml:space="preserve">ile Genel Kurul </w:t>
      </w:r>
      <w:r w:rsidR="00762720" w:rsidRPr="004F1D78">
        <w:rPr>
          <w:lang w:val="tr-TR"/>
        </w:rPr>
        <w:t xml:space="preserve">kararlarına uygun olarak Rusya Federasyonu hudutlarında ve yurt dışında </w:t>
      </w:r>
      <w:r w:rsidR="00195E2E" w:rsidRPr="004F1D78">
        <w:rPr>
          <w:lang w:val="tr-TR"/>
        </w:rPr>
        <w:t>Rus ve yabancı resmi, ticari, kamu ve diğer kurum ve kuruluşlarla, gerçek kişilerle</w:t>
      </w:r>
      <w:r w:rsidR="00F10328" w:rsidRPr="004F1D78">
        <w:rPr>
          <w:lang w:val="tr-TR"/>
        </w:rPr>
        <w:t xml:space="preserve"> ticari işlemler ile sair hukuki işlemler yapar</w:t>
      </w:r>
      <w:r w:rsidR="00EC5D5D" w:rsidRPr="004F1D78">
        <w:rPr>
          <w:lang w:val="en-US"/>
        </w:rPr>
        <w:t>;</w:t>
      </w:r>
    </w:p>
    <w:p w:rsidR="00C82ECF" w:rsidRPr="004F1D78" w:rsidRDefault="00F10328">
      <w:pPr>
        <w:pStyle w:val="1"/>
        <w:numPr>
          <w:ilvl w:val="0"/>
          <w:numId w:val="44"/>
        </w:numPr>
        <w:shd w:val="clear" w:color="auto" w:fill="auto"/>
        <w:tabs>
          <w:tab w:val="left" w:pos="1322"/>
        </w:tabs>
        <w:spacing w:before="0" w:after="56" w:line="283" w:lineRule="exact"/>
        <w:ind w:left="1320" w:right="60" w:hanging="560"/>
        <w:rPr>
          <w:lang w:val="en-US"/>
        </w:rPr>
      </w:pPr>
      <w:r w:rsidRPr="004F1D78">
        <w:rPr>
          <w:lang w:val="tr-TR"/>
        </w:rPr>
        <w:t>İkame hakkı bulunan vekaletnameler de dahil olmak üzere Şirketi temsil için vekaletname verir</w:t>
      </w:r>
      <w:r w:rsidR="00EC5D5D" w:rsidRPr="004F1D78">
        <w:rPr>
          <w:lang w:val="en-US"/>
        </w:rPr>
        <w:t>;</w:t>
      </w:r>
    </w:p>
    <w:p w:rsidR="00C82ECF" w:rsidRPr="004F1D78" w:rsidRDefault="00F10328">
      <w:pPr>
        <w:pStyle w:val="1"/>
        <w:numPr>
          <w:ilvl w:val="0"/>
          <w:numId w:val="44"/>
        </w:numPr>
        <w:shd w:val="clear" w:color="auto" w:fill="auto"/>
        <w:tabs>
          <w:tab w:val="left" w:pos="1317"/>
        </w:tabs>
        <w:spacing w:before="0" w:after="68" w:line="288" w:lineRule="exact"/>
        <w:ind w:left="1320" w:right="60" w:hanging="560"/>
        <w:rPr>
          <w:lang w:val="en-US"/>
        </w:rPr>
      </w:pPr>
      <w:r w:rsidRPr="004F1D78">
        <w:rPr>
          <w:lang w:val="tr-TR"/>
        </w:rPr>
        <w:t>Şirket çalışanlarının atanması, nakli ve azli hakkında emirnameler verir</w:t>
      </w:r>
      <w:r w:rsidR="00EC5D5D" w:rsidRPr="004F1D78">
        <w:rPr>
          <w:lang w:val="en-US"/>
        </w:rPr>
        <w:t>;</w:t>
      </w:r>
    </w:p>
    <w:p w:rsidR="00C82ECF" w:rsidRPr="004F1D78" w:rsidRDefault="00F10328">
      <w:pPr>
        <w:pStyle w:val="1"/>
        <w:numPr>
          <w:ilvl w:val="0"/>
          <w:numId w:val="44"/>
        </w:numPr>
        <w:shd w:val="clear" w:color="auto" w:fill="auto"/>
        <w:tabs>
          <w:tab w:val="left" w:pos="1312"/>
        </w:tabs>
        <w:spacing w:before="0" w:after="0" w:line="278" w:lineRule="exact"/>
        <w:ind w:left="1320" w:right="60" w:hanging="560"/>
        <w:rPr>
          <w:lang w:val="en-US"/>
        </w:rPr>
      </w:pPr>
      <w:r w:rsidRPr="004F1D78">
        <w:rPr>
          <w:lang w:val="tr-TR"/>
        </w:rPr>
        <w:t>Şirket çalışanlarına yönelik teşvik tedbirleri ve disiplin ceza yaptırımları uygular</w:t>
      </w:r>
      <w:r w:rsidR="00EC5D5D" w:rsidRPr="004F1D78">
        <w:rPr>
          <w:lang w:val="en-US"/>
        </w:rPr>
        <w:t>;</w:t>
      </w:r>
    </w:p>
    <w:p w:rsidR="00C82ECF" w:rsidRPr="004F1D78" w:rsidRDefault="0036611A">
      <w:pPr>
        <w:pStyle w:val="1"/>
        <w:numPr>
          <w:ilvl w:val="0"/>
          <w:numId w:val="44"/>
        </w:numPr>
        <w:shd w:val="clear" w:color="auto" w:fill="auto"/>
        <w:tabs>
          <w:tab w:val="left" w:pos="1317"/>
        </w:tabs>
        <w:spacing w:before="0" w:after="0" w:line="398" w:lineRule="exact"/>
        <w:ind w:left="1320" w:hanging="560"/>
        <w:rPr>
          <w:lang w:val="en-US"/>
        </w:rPr>
      </w:pPr>
      <w:r w:rsidRPr="004F1D78">
        <w:rPr>
          <w:lang w:val="tr-TR"/>
        </w:rPr>
        <w:t>Bankalarda ve diğer kredi kuruluşlarında hesaplar açar ve hesapları yönetir</w:t>
      </w:r>
      <w:r w:rsidR="00EC5D5D" w:rsidRPr="004F1D78">
        <w:rPr>
          <w:lang w:val="en-US"/>
        </w:rPr>
        <w:t>;</w:t>
      </w:r>
    </w:p>
    <w:p w:rsidR="00C82ECF" w:rsidRPr="004F1D78" w:rsidRDefault="00086B58">
      <w:pPr>
        <w:pStyle w:val="1"/>
        <w:numPr>
          <w:ilvl w:val="0"/>
          <w:numId w:val="44"/>
        </w:numPr>
        <w:shd w:val="clear" w:color="auto" w:fill="auto"/>
        <w:tabs>
          <w:tab w:val="left" w:pos="1293"/>
        </w:tabs>
        <w:spacing w:before="0" w:after="0" w:line="398" w:lineRule="exact"/>
        <w:ind w:left="1320" w:hanging="560"/>
        <w:rPr>
          <w:lang w:val="en-US"/>
        </w:rPr>
      </w:pPr>
      <w:r w:rsidRPr="004F1D78">
        <w:rPr>
          <w:lang w:val="tr-TR"/>
        </w:rPr>
        <w:t>Şirketin organizasyonel</w:t>
      </w:r>
      <w:r w:rsidR="002C3CFA" w:rsidRPr="004F1D78">
        <w:rPr>
          <w:lang w:val="tr-TR"/>
        </w:rPr>
        <w:t xml:space="preserve"> (kurumsal)</w:t>
      </w:r>
      <w:r w:rsidRPr="004F1D78">
        <w:rPr>
          <w:lang w:val="tr-TR"/>
        </w:rPr>
        <w:t xml:space="preserve"> yapısını onaylar</w:t>
      </w:r>
      <w:r w:rsidR="00EC5D5D" w:rsidRPr="004F1D78">
        <w:rPr>
          <w:lang w:val="en-US"/>
        </w:rPr>
        <w:t>;</w:t>
      </w:r>
    </w:p>
    <w:p w:rsidR="00C82ECF" w:rsidRPr="004F1D78" w:rsidRDefault="002C3CFA">
      <w:pPr>
        <w:pStyle w:val="1"/>
        <w:numPr>
          <w:ilvl w:val="0"/>
          <w:numId w:val="44"/>
        </w:numPr>
        <w:shd w:val="clear" w:color="auto" w:fill="auto"/>
        <w:tabs>
          <w:tab w:val="left" w:pos="1298"/>
        </w:tabs>
        <w:spacing w:before="0" w:after="0" w:line="398" w:lineRule="exact"/>
        <w:ind w:left="1320" w:hanging="560"/>
        <w:rPr>
          <w:lang w:val="en-US"/>
        </w:rPr>
      </w:pPr>
      <w:r w:rsidRPr="004F1D78">
        <w:rPr>
          <w:lang w:val="tr-TR"/>
        </w:rPr>
        <w:t>Şirketin personel listesini onaylar</w:t>
      </w:r>
      <w:r w:rsidR="00EC5D5D" w:rsidRPr="004F1D78">
        <w:rPr>
          <w:lang w:val="en-US"/>
        </w:rPr>
        <w:t>;</w:t>
      </w:r>
    </w:p>
    <w:p w:rsidR="00C82ECF" w:rsidRPr="004F1D78" w:rsidRDefault="002C3CFA">
      <w:pPr>
        <w:pStyle w:val="1"/>
        <w:numPr>
          <w:ilvl w:val="0"/>
          <w:numId w:val="44"/>
        </w:numPr>
        <w:shd w:val="clear" w:color="auto" w:fill="auto"/>
        <w:tabs>
          <w:tab w:val="left" w:pos="1302"/>
        </w:tabs>
        <w:spacing w:before="0"/>
        <w:ind w:left="1320" w:right="60" w:hanging="560"/>
        <w:rPr>
          <w:lang w:val="en-US"/>
        </w:rPr>
      </w:pPr>
      <w:r w:rsidRPr="004F1D78">
        <w:rPr>
          <w:lang w:val="tr-TR"/>
        </w:rPr>
        <w:t>Şirketin muhasebe (mali) ve vergi raporlarının tutulmasını ve raporların ilgili makamlara sunulmasını düzenler;</w:t>
      </w:r>
    </w:p>
    <w:p w:rsidR="00C82ECF" w:rsidRPr="004F1D78" w:rsidRDefault="002C3CFA">
      <w:pPr>
        <w:pStyle w:val="1"/>
        <w:numPr>
          <w:ilvl w:val="0"/>
          <w:numId w:val="44"/>
        </w:numPr>
        <w:shd w:val="clear" w:color="auto" w:fill="auto"/>
        <w:tabs>
          <w:tab w:val="left" w:pos="1302"/>
        </w:tabs>
        <w:spacing w:before="0" w:after="56"/>
        <w:ind w:left="1320" w:right="60" w:hanging="560"/>
        <w:rPr>
          <w:lang w:val="en-US"/>
        </w:rPr>
      </w:pPr>
      <w:r w:rsidRPr="004F1D78">
        <w:rPr>
          <w:lang w:val="tr-TR"/>
        </w:rPr>
        <w:t>tutarı 5 (beş) milyon rubleyi aşmayan herhangi bir ticari işlemi veya birkaç bağlantılı ticari işlemi kendi başına gerçekleştirir</w:t>
      </w:r>
      <w:r w:rsidR="00EC5D5D" w:rsidRPr="004F1D78">
        <w:rPr>
          <w:lang w:val="en-US"/>
        </w:rPr>
        <w:t>;</w:t>
      </w:r>
    </w:p>
    <w:p w:rsidR="00C82ECF" w:rsidRPr="004F1D78" w:rsidRDefault="002C3CFA">
      <w:pPr>
        <w:pStyle w:val="1"/>
        <w:numPr>
          <w:ilvl w:val="0"/>
          <w:numId w:val="44"/>
        </w:numPr>
        <w:shd w:val="clear" w:color="auto" w:fill="auto"/>
        <w:tabs>
          <w:tab w:val="left" w:pos="1298"/>
        </w:tabs>
        <w:spacing w:before="0" w:line="278" w:lineRule="exact"/>
        <w:ind w:left="1320" w:right="60" w:hanging="560"/>
        <w:rPr>
          <w:lang w:val="en-US"/>
        </w:rPr>
      </w:pPr>
      <w:r w:rsidRPr="004F1D78">
        <w:rPr>
          <w:lang w:val="tr-TR"/>
        </w:rPr>
        <w:t>Şirketin yıllık iş planını, bütçesini ve bunların icrasına dair raporları Şirketin Yönetim Kurul onayına sunar</w:t>
      </w:r>
      <w:r w:rsidR="00EC5D5D" w:rsidRPr="004F1D78">
        <w:rPr>
          <w:lang w:val="en-US"/>
        </w:rPr>
        <w:t>;</w:t>
      </w:r>
    </w:p>
    <w:p w:rsidR="00C82ECF" w:rsidRPr="004F1D78" w:rsidRDefault="00613663">
      <w:pPr>
        <w:pStyle w:val="1"/>
        <w:numPr>
          <w:ilvl w:val="0"/>
          <w:numId w:val="44"/>
        </w:numPr>
        <w:shd w:val="clear" w:color="auto" w:fill="auto"/>
        <w:tabs>
          <w:tab w:val="left" w:pos="1298"/>
        </w:tabs>
        <w:spacing w:before="0" w:line="278" w:lineRule="exact"/>
        <w:ind w:left="1320" w:right="60" w:hanging="560"/>
        <w:rPr>
          <w:lang w:val="en-US"/>
        </w:rPr>
      </w:pPr>
      <w:r w:rsidRPr="004F1D78">
        <w:rPr>
          <w:lang w:val="tr-TR"/>
        </w:rPr>
        <w:t>Şirket Genel Kurul ve Yönetim Kurulunca değerlendirilmek üzere gerekli materyalleri ve teklifleri hazırlar</w:t>
      </w:r>
      <w:r w:rsidR="00EC5D5D" w:rsidRPr="004F1D78">
        <w:rPr>
          <w:lang w:val="en-US"/>
        </w:rPr>
        <w:t>;</w:t>
      </w:r>
    </w:p>
    <w:p w:rsidR="00C82ECF" w:rsidRPr="004F1D78" w:rsidRDefault="00613663">
      <w:pPr>
        <w:pStyle w:val="1"/>
        <w:numPr>
          <w:ilvl w:val="0"/>
          <w:numId w:val="44"/>
        </w:numPr>
        <w:shd w:val="clear" w:color="auto" w:fill="auto"/>
        <w:tabs>
          <w:tab w:val="left" w:pos="1293"/>
        </w:tabs>
        <w:spacing w:before="0" w:after="91" w:line="278" w:lineRule="exact"/>
        <w:ind w:left="1320" w:right="60" w:hanging="560"/>
        <w:rPr>
          <w:lang w:val="en-US"/>
        </w:rPr>
      </w:pPr>
      <w:r w:rsidRPr="004F1D78">
        <w:rPr>
          <w:lang w:val="tr-TR"/>
        </w:rPr>
        <w:t>Şirketin olağan ve olağanüstü Genel Kurul toplantılarına hazırlık görülmesi ve toplantıların yapılması ile ilgili konular karar bağlar</w:t>
      </w:r>
      <w:r w:rsidR="00EC5D5D" w:rsidRPr="004F1D78">
        <w:rPr>
          <w:lang w:val="en-US"/>
        </w:rPr>
        <w:t>;</w:t>
      </w:r>
    </w:p>
    <w:p w:rsidR="00C82ECF" w:rsidRPr="004F1D78" w:rsidRDefault="008C4B67">
      <w:pPr>
        <w:pStyle w:val="1"/>
        <w:numPr>
          <w:ilvl w:val="0"/>
          <w:numId w:val="44"/>
        </w:numPr>
        <w:shd w:val="clear" w:color="auto" w:fill="auto"/>
        <w:tabs>
          <w:tab w:val="left" w:pos="1298"/>
        </w:tabs>
        <w:spacing w:before="0" w:after="113" w:line="240" w:lineRule="exact"/>
        <w:ind w:left="1320" w:hanging="560"/>
        <w:rPr>
          <w:lang w:val="en-US"/>
        </w:rPr>
      </w:pPr>
      <w:r w:rsidRPr="004F1D78">
        <w:rPr>
          <w:lang w:val="tr-TR"/>
        </w:rPr>
        <w:t>Olağan Genel Kurul toplantısını çağırır</w:t>
      </w:r>
      <w:r w:rsidR="00EC5D5D" w:rsidRPr="004F1D78">
        <w:rPr>
          <w:lang w:val="en-US"/>
        </w:rPr>
        <w:t>;</w:t>
      </w:r>
    </w:p>
    <w:p w:rsidR="00C82ECF" w:rsidRPr="004F1D78" w:rsidRDefault="008C4B67">
      <w:pPr>
        <w:pStyle w:val="1"/>
        <w:numPr>
          <w:ilvl w:val="0"/>
          <w:numId w:val="44"/>
        </w:numPr>
        <w:shd w:val="clear" w:color="auto" w:fill="auto"/>
        <w:tabs>
          <w:tab w:val="left" w:pos="1293"/>
        </w:tabs>
        <w:spacing w:before="0" w:after="91" w:line="240" w:lineRule="exact"/>
        <w:ind w:left="1320" w:hanging="560"/>
        <w:rPr>
          <w:lang w:val="en-US"/>
        </w:rPr>
      </w:pPr>
      <w:r w:rsidRPr="004F1D78">
        <w:rPr>
          <w:lang w:val="tr-TR"/>
        </w:rPr>
        <w:t>Olağanüstü Genel Kurul toplantısının çağı</w:t>
      </w:r>
      <w:r w:rsidR="00C66F93">
        <w:rPr>
          <w:lang w:val="tr-TR"/>
        </w:rPr>
        <w:t>rı</w:t>
      </w:r>
      <w:r w:rsidRPr="004F1D78">
        <w:rPr>
          <w:lang w:val="tr-TR"/>
        </w:rPr>
        <w:t>lm</w:t>
      </w:r>
      <w:r w:rsidR="00C66F93">
        <w:rPr>
          <w:lang w:val="tr-TR"/>
        </w:rPr>
        <w:t>a</w:t>
      </w:r>
      <w:r w:rsidRPr="004F1D78">
        <w:rPr>
          <w:lang w:val="tr-TR"/>
        </w:rPr>
        <w:t>sını başlatır</w:t>
      </w:r>
      <w:r w:rsidR="00EC5D5D" w:rsidRPr="004F1D78">
        <w:rPr>
          <w:lang w:val="en-US"/>
        </w:rPr>
        <w:t>;</w:t>
      </w:r>
    </w:p>
    <w:p w:rsidR="00C82ECF" w:rsidRPr="004F1D78" w:rsidRDefault="008C4B67">
      <w:pPr>
        <w:pStyle w:val="1"/>
        <w:numPr>
          <w:ilvl w:val="0"/>
          <w:numId w:val="44"/>
        </w:numPr>
        <w:shd w:val="clear" w:color="auto" w:fill="auto"/>
        <w:tabs>
          <w:tab w:val="left" w:pos="1298"/>
        </w:tabs>
        <w:spacing w:before="0" w:after="53"/>
        <w:ind w:left="1320" w:right="60" w:hanging="560"/>
        <w:rPr>
          <w:lang w:val="en-US"/>
        </w:rPr>
      </w:pPr>
      <w:r w:rsidRPr="004F1D78">
        <w:rPr>
          <w:lang w:val="tr-TR"/>
        </w:rPr>
        <w:t>Kendisi tarafından çağırılma</w:t>
      </w:r>
      <w:r w:rsidR="004A5AE1" w:rsidRPr="004F1D78">
        <w:rPr>
          <w:lang w:val="tr-TR"/>
        </w:rPr>
        <w:t>yan</w:t>
      </w:r>
      <w:r w:rsidRPr="004F1D78">
        <w:rPr>
          <w:lang w:val="tr-TR"/>
        </w:rPr>
        <w:t xml:space="preserve"> olağanüstü Genel Kurul toplantılarının gündemine ilave konular (maddeler) ekleyebilir</w:t>
      </w:r>
      <w:r w:rsidR="00EC5D5D" w:rsidRPr="004F1D78">
        <w:rPr>
          <w:lang w:val="en-US"/>
        </w:rPr>
        <w:t>;</w:t>
      </w:r>
    </w:p>
    <w:p w:rsidR="00C82ECF" w:rsidRPr="004F1D78" w:rsidRDefault="006D5640">
      <w:pPr>
        <w:pStyle w:val="1"/>
        <w:numPr>
          <w:ilvl w:val="0"/>
          <w:numId w:val="44"/>
        </w:numPr>
        <w:shd w:val="clear" w:color="auto" w:fill="auto"/>
        <w:tabs>
          <w:tab w:val="left" w:pos="1322"/>
        </w:tabs>
        <w:spacing w:before="0" w:after="68" w:line="283" w:lineRule="exact"/>
        <w:ind w:left="1320" w:right="60" w:hanging="560"/>
        <w:rPr>
          <w:lang w:val="en-US"/>
        </w:rPr>
      </w:pPr>
      <w:r w:rsidRPr="004F1D78">
        <w:rPr>
          <w:lang w:val="tr-TR"/>
        </w:rPr>
        <w:lastRenderedPageBreak/>
        <w:t>Şirketin olağan ve olağanüstü Genel Kurul toplantlarının yapılacağı yeri ve bunlarla ilgili masrafları belirler</w:t>
      </w:r>
      <w:r w:rsidR="00EC5D5D" w:rsidRPr="004F1D78">
        <w:rPr>
          <w:lang w:val="en-US"/>
        </w:rPr>
        <w:t>;</w:t>
      </w:r>
    </w:p>
    <w:p w:rsidR="00C82ECF" w:rsidRPr="004F1D78" w:rsidRDefault="006D5640">
      <w:pPr>
        <w:pStyle w:val="1"/>
        <w:numPr>
          <w:ilvl w:val="0"/>
          <w:numId w:val="44"/>
        </w:numPr>
        <w:shd w:val="clear" w:color="auto" w:fill="auto"/>
        <w:tabs>
          <w:tab w:val="left" w:pos="1326"/>
        </w:tabs>
        <w:spacing w:before="0" w:after="0"/>
        <w:ind w:left="1320" w:right="60" w:hanging="560"/>
        <w:rPr>
          <w:lang w:val="en-US"/>
        </w:rPr>
      </w:pPr>
      <w:r w:rsidRPr="004F1D78">
        <w:rPr>
          <w:lang w:val="tr-TR"/>
        </w:rPr>
        <w:t>Şirket Genel Kurulu ile Yönetim Kurulunca alınmış kararların uygulanmasını (ifa edilmesini) sağlar</w:t>
      </w:r>
      <w:r w:rsidR="00EC5D5D" w:rsidRPr="004F1D78">
        <w:rPr>
          <w:lang w:val="en-US"/>
        </w:rPr>
        <w:t>;</w:t>
      </w:r>
    </w:p>
    <w:p w:rsidR="00C82ECF" w:rsidRPr="004F1D78" w:rsidRDefault="008A0DE4">
      <w:pPr>
        <w:pStyle w:val="1"/>
        <w:numPr>
          <w:ilvl w:val="0"/>
          <w:numId w:val="44"/>
        </w:numPr>
        <w:shd w:val="clear" w:color="auto" w:fill="auto"/>
        <w:tabs>
          <w:tab w:val="left" w:pos="1286"/>
        </w:tabs>
        <w:spacing w:before="0" w:after="64"/>
        <w:ind w:left="1240" w:right="60" w:hanging="520"/>
        <w:rPr>
          <w:lang w:val="en-US"/>
        </w:rPr>
      </w:pPr>
      <w:r w:rsidRPr="004F1D78">
        <w:rPr>
          <w:lang w:val="tr-TR"/>
        </w:rPr>
        <w:t>İç yönetmeliklerin hükümleri ile, iş disiplini, iş güvenliği ve çevre güvenliği kurallarına riayet edilmesini sağlar</w:t>
      </w:r>
      <w:r w:rsidR="00EC5D5D" w:rsidRPr="004F1D78">
        <w:rPr>
          <w:lang w:val="en-US"/>
        </w:rPr>
        <w:t>;</w:t>
      </w:r>
    </w:p>
    <w:p w:rsidR="00C82ECF" w:rsidRPr="004F1D78" w:rsidRDefault="00DD7ED9">
      <w:pPr>
        <w:pStyle w:val="1"/>
        <w:numPr>
          <w:ilvl w:val="0"/>
          <w:numId w:val="44"/>
        </w:numPr>
        <w:shd w:val="clear" w:color="auto" w:fill="auto"/>
        <w:tabs>
          <w:tab w:val="left" w:pos="1282"/>
        </w:tabs>
        <w:spacing w:before="0" w:after="83" w:line="269" w:lineRule="exact"/>
        <w:ind w:left="1240" w:right="60" w:hanging="520"/>
        <w:rPr>
          <w:lang w:val="en-US"/>
        </w:rPr>
      </w:pPr>
      <w:r w:rsidRPr="004F1D78">
        <w:rPr>
          <w:lang w:val="tr-TR"/>
        </w:rPr>
        <w:t xml:space="preserve">Şirket ortaklarına ait bilgiler ile ortakların Şirket sermayesindeki pay miktarları ve Şirkete ait pay miktarları hakkındaki bilgilerin, </w:t>
      </w:r>
      <w:r w:rsidRPr="004F1D78">
        <w:rPr>
          <w:rStyle w:val="73pt"/>
          <w:rFonts w:eastAsia="Courier New"/>
          <w:b w:val="0"/>
          <w:bCs w:val="0"/>
          <w:spacing w:val="0"/>
          <w:lang w:val="tr-TR"/>
        </w:rPr>
        <w:t>Birleşik Devlet Tüzel Kişiler Sicilindeki bilgilerle ve Şirket tarafından bilinen sermaye payların devrine ilişkin noter işlemlerindeki bilgilerle</w:t>
      </w:r>
      <w:r w:rsidRPr="004F1D78">
        <w:rPr>
          <w:lang w:val="tr-TR"/>
        </w:rPr>
        <w:t xml:space="preserve"> aynı olmasını sağlar</w:t>
      </w:r>
      <w:r w:rsidR="00EC5D5D" w:rsidRPr="004F1D78">
        <w:rPr>
          <w:lang w:val="en-US"/>
        </w:rPr>
        <w:t>;</w:t>
      </w:r>
    </w:p>
    <w:p w:rsidR="00C82ECF" w:rsidRPr="004F1D78" w:rsidRDefault="00DD7ED9">
      <w:pPr>
        <w:pStyle w:val="1"/>
        <w:numPr>
          <w:ilvl w:val="0"/>
          <w:numId w:val="44"/>
        </w:numPr>
        <w:shd w:val="clear" w:color="auto" w:fill="auto"/>
        <w:tabs>
          <w:tab w:val="left" w:pos="1282"/>
        </w:tabs>
        <w:spacing w:before="0" w:after="75" w:line="240" w:lineRule="exact"/>
        <w:ind w:left="720" w:firstLine="0"/>
        <w:rPr>
          <w:lang w:val="en-US"/>
        </w:rPr>
      </w:pPr>
      <w:r w:rsidRPr="004F1D78">
        <w:rPr>
          <w:lang w:val="tr-TR"/>
        </w:rPr>
        <w:t>Şirket belgelerinin tutulmasını ve saklanmasını düzenler</w:t>
      </w:r>
    </w:p>
    <w:p w:rsidR="00C82ECF" w:rsidRPr="004F1D78" w:rsidRDefault="00DD7ED9">
      <w:pPr>
        <w:pStyle w:val="1"/>
        <w:numPr>
          <w:ilvl w:val="0"/>
          <w:numId w:val="44"/>
        </w:numPr>
        <w:shd w:val="clear" w:color="auto" w:fill="auto"/>
        <w:tabs>
          <w:tab w:val="left" w:pos="1282"/>
        </w:tabs>
        <w:spacing w:before="0" w:after="68" w:line="288" w:lineRule="exact"/>
        <w:ind w:left="1240" w:right="60" w:hanging="520"/>
        <w:rPr>
          <w:lang w:val="en-US"/>
        </w:rPr>
      </w:pPr>
      <w:r w:rsidRPr="004F1D78">
        <w:rPr>
          <w:lang w:val="en-US"/>
        </w:rPr>
        <w:t xml:space="preserve">Şirket içindeki devlet sırrı niteliğindeki bilgilerin </w:t>
      </w:r>
      <w:r w:rsidRPr="004F1D78">
        <w:rPr>
          <w:lang w:val="tr-TR"/>
        </w:rPr>
        <w:t>korunmasını organize eder</w:t>
      </w:r>
      <w:r w:rsidR="00EC5D5D" w:rsidRPr="004F1D78">
        <w:rPr>
          <w:lang w:val="en-US"/>
        </w:rPr>
        <w:t>;</w:t>
      </w:r>
    </w:p>
    <w:p w:rsidR="00C82ECF" w:rsidRPr="004F1D78" w:rsidRDefault="00DD7ED9">
      <w:pPr>
        <w:pStyle w:val="1"/>
        <w:numPr>
          <w:ilvl w:val="0"/>
          <w:numId w:val="44"/>
        </w:numPr>
        <w:shd w:val="clear" w:color="auto" w:fill="auto"/>
        <w:tabs>
          <w:tab w:val="left" w:pos="1286"/>
        </w:tabs>
        <w:spacing w:before="0" w:after="64" w:line="278" w:lineRule="exact"/>
        <w:ind w:left="1240" w:right="60" w:hanging="520"/>
        <w:rPr>
          <w:lang w:val="en-US"/>
        </w:rPr>
      </w:pPr>
      <w:r w:rsidRPr="004F1D78">
        <w:rPr>
          <w:lang w:val="tr-TR"/>
        </w:rPr>
        <w:t>Kanunda ve Ana sözleşme</w:t>
      </w:r>
      <w:r w:rsidR="0026048C" w:rsidRPr="004F1D78">
        <w:rPr>
          <w:lang w:val="tr-TR"/>
        </w:rPr>
        <w:t xml:space="preserve"> uyarınca</w:t>
      </w:r>
      <w:r w:rsidRPr="004F1D78">
        <w:rPr>
          <w:lang w:val="tr-TR"/>
        </w:rPr>
        <w:t xml:space="preserve"> Şirketin Genel Kurulunun veya Yönetim Kurulunun yetkisinde olmayan diğer konuları karara bağlar ve yetkileri kullanır</w:t>
      </w:r>
      <w:r w:rsidR="00EC5D5D" w:rsidRPr="004F1D78">
        <w:rPr>
          <w:lang w:val="en-US"/>
        </w:rPr>
        <w:t>.</w:t>
      </w:r>
    </w:p>
    <w:p w:rsidR="00C82ECF" w:rsidRPr="004F1D78" w:rsidRDefault="00027C4C">
      <w:pPr>
        <w:pStyle w:val="1"/>
        <w:numPr>
          <w:ilvl w:val="0"/>
          <w:numId w:val="43"/>
        </w:numPr>
        <w:shd w:val="clear" w:color="auto" w:fill="auto"/>
        <w:tabs>
          <w:tab w:val="left" w:pos="711"/>
        </w:tabs>
        <w:spacing w:before="0" w:after="56"/>
        <w:ind w:left="720" w:right="60" w:hanging="700"/>
        <w:rPr>
          <w:lang w:val="en-US"/>
        </w:rPr>
      </w:pPr>
      <w:r w:rsidRPr="004F1D78">
        <w:rPr>
          <w:lang w:val="tr-TR"/>
        </w:rPr>
        <w:t>Şirket Genel Müdürünün faaliyetleri ile karar alma şekli</w:t>
      </w:r>
      <w:r w:rsidR="0074487C" w:rsidRPr="004F1D78">
        <w:rPr>
          <w:lang w:val="tr-TR"/>
        </w:rPr>
        <w:t xml:space="preserve"> (prosedürü)</w:t>
      </w:r>
      <w:r w:rsidRPr="004F1D78">
        <w:rPr>
          <w:lang w:val="tr-TR"/>
        </w:rPr>
        <w:t xml:space="preserve">, Şirketin Ana sözleşmesi, iç belgeleri ve </w:t>
      </w:r>
      <w:r w:rsidR="00A91D10" w:rsidRPr="004F1D78">
        <w:rPr>
          <w:lang w:val="tr-TR"/>
        </w:rPr>
        <w:t>Şirket ile Genel Müdür vazifesini ifa etmekte olan kişi arasında imzalanan sözleşme ile düzenlenir</w:t>
      </w:r>
      <w:r w:rsidR="00EC5D5D" w:rsidRPr="004F1D78">
        <w:rPr>
          <w:lang w:val="en-US"/>
        </w:rPr>
        <w:t>.</w:t>
      </w:r>
    </w:p>
    <w:p w:rsidR="00C82ECF" w:rsidRPr="004F1D78" w:rsidRDefault="00486488">
      <w:pPr>
        <w:pStyle w:val="1"/>
        <w:numPr>
          <w:ilvl w:val="0"/>
          <w:numId w:val="43"/>
        </w:numPr>
        <w:shd w:val="clear" w:color="auto" w:fill="auto"/>
        <w:tabs>
          <w:tab w:val="left" w:pos="716"/>
        </w:tabs>
        <w:spacing w:before="0" w:after="64" w:line="278" w:lineRule="exact"/>
        <w:ind w:left="720" w:right="60" w:hanging="700"/>
        <w:rPr>
          <w:lang w:val="en-US"/>
        </w:rPr>
      </w:pPr>
      <w:r w:rsidRPr="004F1D78">
        <w:rPr>
          <w:lang w:val="tr-TR"/>
        </w:rPr>
        <w:t>M</w:t>
      </w:r>
      <w:r w:rsidR="00A50808" w:rsidRPr="004F1D78">
        <w:rPr>
          <w:lang w:val="tr-TR"/>
        </w:rPr>
        <w:t xml:space="preserve">ünferit yürütme organının </w:t>
      </w:r>
      <w:r w:rsidRPr="004F1D78">
        <w:rPr>
          <w:lang w:val="tr-TR"/>
        </w:rPr>
        <w:t>işlevini ifa etmekte olan Şirket ortağı olmayan kişi</w:t>
      </w:r>
      <w:r w:rsidR="00A50808" w:rsidRPr="004F1D78">
        <w:rPr>
          <w:lang w:val="tr-TR"/>
        </w:rPr>
        <w:t xml:space="preserve">, Şirket Genel Kurul toplantılarına </w:t>
      </w:r>
      <w:r w:rsidR="00DB2EC3">
        <w:rPr>
          <w:lang w:val="tr-TR"/>
        </w:rPr>
        <w:t>istişari</w:t>
      </w:r>
      <w:r w:rsidR="00A50808" w:rsidRPr="004F1D78">
        <w:rPr>
          <w:lang w:val="tr-TR"/>
        </w:rPr>
        <w:t xml:space="preserve"> oy ile katılabilir</w:t>
      </w:r>
      <w:r w:rsidR="00EC5D5D" w:rsidRPr="004F1D78">
        <w:rPr>
          <w:lang w:val="en-US"/>
        </w:rPr>
        <w:t>.</w:t>
      </w:r>
    </w:p>
    <w:p w:rsidR="00C82ECF" w:rsidRPr="004F1D78" w:rsidRDefault="00486488">
      <w:pPr>
        <w:pStyle w:val="1"/>
        <w:numPr>
          <w:ilvl w:val="0"/>
          <w:numId w:val="43"/>
        </w:numPr>
        <w:shd w:val="clear" w:color="auto" w:fill="auto"/>
        <w:tabs>
          <w:tab w:val="left" w:pos="711"/>
        </w:tabs>
        <w:spacing w:before="0" w:after="476"/>
        <w:ind w:left="720" w:right="60" w:hanging="700"/>
        <w:rPr>
          <w:lang w:val="en-US"/>
        </w:rPr>
      </w:pPr>
      <w:r w:rsidRPr="004F1D78">
        <w:rPr>
          <w:lang w:val="tr-TR"/>
        </w:rPr>
        <w:t xml:space="preserve">Şirket ortakları, devlet sırrı niteliğindeki bilgilere </w:t>
      </w:r>
      <w:r w:rsidR="008220BE" w:rsidRPr="004F1D78">
        <w:rPr>
          <w:lang w:val="tr-TR"/>
        </w:rPr>
        <w:t>Rusya Federasyonu’nun devlet sırlarının korunmasına ilişkin mevzuatına uygun olarak erişebilir</w:t>
      </w:r>
      <w:r w:rsidR="00EC5D5D" w:rsidRPr="004F1D78">
        <w:rPr>
          <w:lang w:val="en-US"/>
        </w:rPr>
        <w:t>.</w:t>
      </w:r>
    </w:p>
    <w:p w:rsidR="00C82ECF" w:rsidRPr="004F1D78" w:rsidRDefault="00E10E8A">
      <w:pPr>
        <w:pStyle w:val="70"/>
        <w:shd w:val="clear" w:color="auto" w:fill="auto"/>
        <w:spacing w:line="278" w:lineRule="exact"/>
        <w:ind w:left="20"/>
        <w:rPr>
          <w:lang w:val="en-US"/>
        </w:rPr>
      </w:pPr>
      <w:r w:rsidRPr="004F1D78">
        <w:rPr>
          <w:lang w:val="tr-TR"/>
        </w:rPr>
        <w:t>MADDE</w:t>
      </w:r>
      <w:r w:rsidR="00EC5D5D" w:rsidRPr="004F1D78">
        <w:rPr>
          <w:lang w:val="en-US"/>
        </w:rPr>
        <w:t xml:space="preserve"> 35.</w:t>
      </w:r>
    </w:p>
    <w:p w:rsidR="00C80708" w:rsidRPr="004F1D78" w:rsidRDefault="00C80708" w:rsidP="00C80708">
      <w:pPr>
        <w:pStyle w:val="70"/>
        <w:shd w:val="clear" w:color="auto" w:fill="auto"/>
        <w:spacing w:line="278" w:lineRule="exact"/>
        <w:ind w:left="20"/>
        <w:rPr>
          <w:lang w:val="en-US"/>
        </w:rPr>
      </w:pPr>
      <w:r w:rsidRPr="004F1D78">
        <w:rPr>
          <w:lang w:val="tr-TR"/>
        </w:rPr>
        <w:t xml:space="preserve">Şirketin yürütme organının yetkileri bir ticari şirkete veya bireysel girişimciye devretmek </w:t>
      </w:r>
    </w:p>
    <w:p w:rsidR="00C82ECF" w:rsidRPr="004F1D78" w:rsidRDefault="00C82ECF">
      <w:pPr>
        <w:pStyle w:val="70"/>
        <w:shd w:val="clear" w:color="auto" w:fill="auto"/>
        <w:spacing w:after="64" w:line="278" w:lineRule="exact"/>
        <w:ind w:left="20"/>
        <w:rPr>
          <w:lang w:val="en-US"/>
        </w:rPr>
      </w:pPr>
    </w:p>
    <w:p w:rsidR="00C82ECF" w:rsidRPr="004F1D78" w:rsidRDefault="00540483">
      <w:pPr>
        <w:pStyle w:val="1"/>
        <w:numPr>
          <w:ilvl w:val="0"/>
          <w:numId w:val="45"/>
        </w:numPr>
        <w:shd w:val="clear" w:color="auto" w:fill="auto"/>
        <w:tabs>
          <w:tab w:val="left" w:pos="721"/>
        </w:tabs>
        <w:spacing w:before="0"/>
        <w:ind w:left="720" w:right="60" w:hanging="700"/>
        <w:rPr>
          <w:lang w:val="en-US"/>
        </w:rPr>
      </w:pPr>
      <w:r w:rsidRPr="004F1D78">
        <w:rPr>
          <w:lang w:val="tr-TR"/>
        </w:rPr>
        <w:t xml:space="preserve">Şirket, yürütme organının yetkilerini bir sözleşmeye istinaden </w:t>
      </w:r>
      <w:r w:rsidR="00841BE7" w:rsidRPr="004F1D78">
        <w:rPr>
          <w:lang w:val="tr-TR"/>
        </w:rPr>
        <w:t xml:space="preserve">başka bir ticari </w:t>
      </w:r>
      <w:r w:rsidR="00556AF4" w:rsidRPr="004F1D78">
        <w:rPr>
          <w:lang w:val="tr-TR"/>
        </w:rPr>
        <w:t>şirkete</w:t>
      </w:r>
      <w:r w:rsidR="00841BE7" w:rsidRPr="004F1D78">
        <w:rPr>
          <w:lang w:val="tr-TR"/>
        </w:rPr>
        <w:t xml:space="preserve"> (işletici </w:t>
      </w:r>
      <w:r w:rsidR="00556AF4" w:rsidRPr="004F1D78">
        <w:rPr>
          <w:lang w:val="tr-TR"/>
        </w:rPr>
        <w:t>kuruma</w:t>
      </w:r>
      <w:r w:rsidR="00841BE7" w:rsidRPr="004F1D78">
        <w:rPr>
          <w:lang w:val="tr-TR"/>
        </w:rPr>
        <w:t xml:space="preserve">) </w:t>
      </w:r>
      <w:r w:rsidR="00556AF4" w:rsidRPr="004F1D78">
        <w:rPr>
          <w:lang w:val="tr-TR"/>
        </w:rPr>
        <w:t xml:space="preserve">veya bireysel girişimciye </w:t>
      </w:r>
      <w:r w:rsidR="00FA7E68" w:rsidRPr="004F1D78">
        <w:rPr>
          <w:lang w:val="tr-TR"/>
        </w:rPr>
        <w:t xml:space="preserve">(işletici) </w:t>
      </w:r>
      <w:r w:rsidR="00D45907" w:rsidRPr="004F1D78">
        <w:rPr>
          <w:lang w:val="tr-TR"/>
        </w:rPr>
        <w:t>devredebilir</w:t>
      </w:r>
      <w:r w:rsidR="00EC5D5D" w:rsidRPr="004F1D78">
        <w:rPr>
          <w:lang w:val="en-US"/>
        </w:rPr>
        <w:t>.</w:t>
      </w:r>
    </w:p>
    <w:p w:rsidR="00C82ECF" w:rsidRPr="004F1D78" w:rsidRDefault="00385A56">
      <w:pPr>
        <w:pStyle w:val="1"/>
        <w:numPr>
          <w:ilvl w:val="0"/>
          <w:numId w:val="45"/>
        </w:numPr>
        <w:shd w:val="clear" w:color="auto" w:fill="auto"/>
        <w:tabs>
          <w:tab w:val="left" w:pos="711"/>
        </w:tabs>
        <w:spacing w:before="0"/>
        <w:ind w:left="720" w:right="60" w:hanging="700"/>
        <w:rPr>
          <w:lang w:val="en-US"/>
        </w:rPr>
      </w:pPr>
      <w:r w:rsidRPr="004F1D78">
        <w:rPr>
          <w:lang w:val="tr-TR"/>
        </w:rPr>
        <w:t>İşletici kurumla (işletici) Şirket arasındaki sözleşmeyi, Şirket adına, işletici kurumla (işleticiyle) akdedilecek sözleşme koşullarının onaylandığı Genel Kurul toplantısına başkanlık eden kişi imzalar</w:t>
      </w:r>
      <w:r w:rsidR="00EC5D5D" w:rsidRPr="004F1D78">
        <w:rPr>
          <w:lang w:val="en-US"/>
        </w:rPr>
        <w:t>.</w:t>
      </w:r>
    </w:p>
    <w:p w:rsidR="00C82ECF" w:rsidRPr="004F1D78" w:rsidRDefault="006F2148">
      <w:pPr>
        <w:pStyle w:val="1"/>
        <w:numPr>
          <w:ilvl w:val="0"/>
          <w:numId w:val="45"/>
        </w:numPr>
        <w:shd w:val="clear" w:color="auto" w:fill="auto"/>
        <w:tabs>
          <w:tab w:val="left" w:pos="721"/>
        </w:tabs>
        <w:spacing w:before="0" w:after="56"/>
        <w:ind w:left="720" w:right="60" w:hanging="700"/>
        <w:rPr>
          <w:lang w:val="en-US"/>
        </w:rPr>
      </w:pPr>
      <w:r w:rsidRPr="004F1D78">
        <w:rPr>
          <w:lang w:val="tr-TR"/>
        </w:rPr>
        <w:t xml:space="preserve">İşletici kurumun (işleticinin) Şirketin cari faaliyetlerini yönetmeye ilişkin hakları ve yükümlülükleri </w:t>
      </w:r>
      <w:r w:rsidR="008C195B" w:rsidRPr="004F1D78">
        <w:rPr>
          <w:lang w:val="tr-TR"/>
        </w:rPr>
        <w:t>Kanunca, Rusya Federasyonu’nun diğer mevzuatınca ve Şirketin İşletici kurumla (işleticiyle) imzaladığı sözleşmeyle belirlenir</w:t>
      </w:r>
      <w:r w:rsidR="00EC5D5D" w:rsidRPr="004F1D78">
        <w:rPr>
          <w:lang w:val="en-US"/>
        </w:rPr>
        <w:t>.</w:t>
      </w:r>
    </w:p>
    <w:p w:rsidR="00C82ECF" w:rsidRPr="004F1D78" w:rsidRDefault="00137F06">
      <w:pPr>
        <w:pStyle w:val="1"/>
        <w:shd w:val="clear" w:color="auto" w:fill="auto"/>
        <w:spacing w:before="0" w:after="511" w:line="278" w:lineRule="exact"/>
        <w:ind w:left="720" w:right="60" w:firstLine="0"/>
        <w:rPr>
          <w:lang w:val="en-US"/>
        </w:rPr>
      </w:pPr>
      <w:r w:rsidRPr="004F1D78">
        <w:rPr>
          <w:lang w:val="tr-TR"/>
        </w:rPr>
        <w:t>İşletici kurum</w:t>
      </w:r>
      <w:r w:rsidR="00DF2989" w:rsidRPr="004F1D78">
        <w:rPr>
          <w:lang w:val="tr-TR"/>
        </w:rPr>
        <w:t>u</w:t>
      </w:r>
      <w:r w:rsidRPr="004F1D78">
        <w:rPr>
          <w:lang w:val="tr-TR"/>
        </w:rPr>
        <w:t xml:space="preserve">, onun münferit yürütme organı veyahut </w:t>
      </w:r>
      <w:r w:rsidR="00DF2989" w:rsidRPr="004F1D78">
        <w:rPr>
          <w:lang w:val="tr-TR"/>
        </w:rPr>
        <w:t>İşletici kurumca verilmiş vekaletnameye istinaden hareket etmekte olan yetkili vekil temsil eder</w:t>
      </w:r>
      <w:r w:rsidR="00EC5D5D" w:rsidRPr="004F1D78">
        <w:rPr>
          <w:lang w:val="en-US"/>
        </w:rPr>
        <w:t>.</w:t>
      </w:r>
    </w:p>
    <w:p w:rsidR="00C82ECF" w:rsidRPr="004F1D78" w:rsidRDefault="008B7199">
      <w:pPr>
        <w:pStyle w:val="70"/>
        <w:shd w:val="clear" w:color="auto" w:fill="auto"/>
        <w:spacing w:line="240" w:lineRule="exact"/>
        <w:ind w:left="20"/>
        <w:rPr>
          <w:lang w:val="en-US"/>
        </w:rPr>
      </w:pPr>
      <w:r w:rsidRPr="004F1D78">
        <w:rPr>
          <w:lang w:val="tr-TR"/>
        </w:rPr>
        <w:t>MADDE</w:t>
      </w:r>
      <w:r w:rsidR="00EC5D5D" w:rsidRPr="004F1D78">
        <w:rPr>
          <w:lang w:val="en-US"/>
        </w:rPr>
        <w:t xml:space="preserve"> 36.</w:t>
      </w:r>
    </w:p>
    <w:p w:rsidR="00C82ECF" w:rsidRPr="004F1D78" w:rsidRDefault="008B7199">
      <w:pPr>
        <w:pStyle w:val="70"/>
        <w:shd w:val="clear" w:color="auto" w:fill="auto"/>
        <w:spacing w:after="100" w:line="240" w:lineRule="exact"/>
        <w:ind w:left="20"/>
        <w:rPr>
          <w:lang w:val="en-US"/>
        </w:rPr>
      </w:pPr>
      <w:r w:rsidRPr="004F1D78">
        <w:rPr>
          <w:lang w:val="tr-TR"/>
        </w:rPr>
        <w:t>Yürütme organlarının kararlarına Şirket</w:t>
      </w:r>
      <w:r w:rsidR="0065671A" w:rsidRPr="004F1D78">
        <w:rPr>
          <w:lang w:val="tr-TR"/>
        </w:rPr>
        <w:t>çe</w:t>
      </w:r>
      <w:r w:rsidRPr="004F1D78">
        <w:rPr>
          <w:lang w:val="tr-TR"/>
        </w:rPr>
        <w:t xml:space="preserve"> itiraz e</w:t>
      </w:r>
      <w:r w:rsidR="0065671A" w:rsidRPr="004F1D78">
        <w:rPr>
          <w:lang w:val="tr-TR"/>
        </w:rPr>
        <w:t>dil</w:t>
      </w:r>
      <w:r w:rsidRPr="004F1D78">
        <w:rPr>
          <w:lang w:val="tr-TR"/>
        </w:rPr>
        <w:t xml:space="preserve">mesi </w:t>
      </w:r>
    </w:p>
    <w:p w:rsidR="00C82ECF" w:rsidRPr="004F1D78" w:rsidRDefault="00EC5D5D">
      <w:pPr>
        <w:pStyle w:val="1"/>
        <w:shd w:val="clear" w:color="auto" w:fill="auto"/>
        <w:spacing w:before="0" w:after="0"/>
        <w:ind w:left="720" w:right="60" w:hanging="700"/>
        <w:rPr>
          <w:lang w:val="en-US"/>
        </w:rPr>
      </w:pPr>
      <w:r w:rsidRPr="004F1D78">
        <w:rPr>
          <w:lang w:val="en-US"/>
        </w:rPr>
        <w:t xml:space="preserve">36.1 </w:t>
      </w:r>
      <w:r w:rsidR="00764FDA" w:rsidRPr="004F1D78">
        <w:rPr>
          <w:lang w:val="tr-TR"/>
        </w:rPr>
        <w:t xml:space="preserve">Şirket Genel Kurulunun, Rusya Federasyonu mevuzatı ve Ana sözleşme gereksinimlerine aykırı olarak alınan ve </w:t>
      </w:r>
      <w:r w:rsidR="00D67E31" w:rsidRPr="004F1D78">
        <w:rPr>
          <w:lang w:val="tr-TR"/>
        </w:rPr>
        <w:t xml:space="preserve">Şirket ortaklarının hak ve meşru menfaatlerini ihlal eden kararları, bu kararın oylamasına katılmayan veyahut söz konusu oylamada karşı oy kullanan Şirket ortağının talebi üzerine mahkemece geçersiz </w:t>
      </w:r>
      <w:r w:rsidR="0012562E" w:rsidRPr="004F1D78">
        <w:rPr>
          <w:lang w:val="tr-TR"/>
        </w:rPr>
        <w:t>ilan edilebilir</w:t>
      </w:r>
      <w:r w:rsidRPr="004F1D78">
        <w:rPr>
          <w:lang w:val="en-US"/>
        </w:rPr>
        <w:t>.</w:t>
      </w:r>
    </w:p>
    <w:p w:rsidR="00C82ECF" w:rsidRPr="004F1D78" w:rsidRDefault="0012562E">
      <w:pPr>
        <w:pStyle w:val="1"/>
        <w:shd w:val="clear" w:color="auto" w:fill="auto"/>
        <w:spacing w:before="0" w:after="56" w:line="269" w:lineRule="exact"/>
        <w:ind w:left="720" w:right="60" w:firstLine="0"/>
        <w:rPr>
          <w:lang w:val="en-US"/>
        </w:rPr>
      </w:pPr>
      <w:r w:rsidRPr="004F1D78">
        <w:rPr>
          <w:lang w:val="tr-TR"/>
        </w:rPr>
        <w:t xml:space="preserve">Mahkeme, </w:t>
      </w:r>
      <w:r w:rsidR="000E632F">
        <w:rPr>
          <w:lang w:val="tr-TR"/>
        </w:rPr>
        <w:t>işin</w:t>
      </w:r>
      <w:r w:rsidR="00901E36">
        <w:rPr>
          <w:lang w:val="tr-TR"/>
        </w:rPr>
        <w:t xml:space="preserve"> (meselenin)</w:t>
      </w:r>
      <w:r w:rsidRPr="004F1D78">
        <w:rPr>
          <w:lang w:val="tr-TR"/>
        </w:rPr>
        <w:t xml:space="preserve"> tüm husularını dikkate alarak, </w:t>
      </w:r>
      <w:r w:rsidR="00ED3154" w:rsidRPr="004F1D78">
        <w:rPr>
          <w:lang w:val="tr-TR"/>
        </w:rPr>
        <w:t xml:space="preserve">talep sahibi ortağın oyunun oylama sonuçlarının değiştirmeyeceğini, </w:t>
      </w:r>
      <w:r w:rsidR="001E7036" w:rsidRPr="004F1D78">
        <w:rPr>
          <w:lang w:val="tr-TR"/>
        </w:rPr>
        <w:t>yapılan ihlallarin kayda değer olmadığını ve</w:t>
      </w:r>
      <w:r w:rsidR="002A4806" w:rsidRPr="004F1D78">
        <w:rPr>
          <w:lang w:val="tr-TR"/>
        </w:rPr>
        <w:t xml:space="preserve"> alınan karar sebebiyle söz konusu ortağın zarar görmediği</w:t>
      </w:r>
      <w:r w:rsidR="00904E29" w:rsidRPr="004F1D78">
        <w:rPr>
          <w:lang w:val="tr-TR"/>
        </w:rPr>
        <w:t>ni saptaması halinde, itiraz edilen kararı yürürlükte bırakabilir</w:t>
      </w:r>
      <w:r w:rsidR="009F203C" w:rsidRPr="004F1D78">
        <w:rPr>
          <w:lang w:val="tr-TR"/>
        </w:rPr>
        <w:t>.</w:t>
      </w:r>
    </w:p>
    <w:p w:rsidR="00C82ECF" w:rsidRPr="004F1D78" w:rsidRDefault="009F203C">
      <w:pPr>
        <w:pStyle w:val="1"/>
        <w:numPr>
          <w:ilvl w:val="0"/>
          <w:numId w:val="46"/>
        </w:numPr>
        <w:shd w:val="clear" w:color="auto" w:fill="auto"/>
        <w:tabs>
          <w:tab w:val="left" w:pos="736"/>
        </w:tabs>
        <w:spacing w:before="0"/>
        <w:ind w:left="720" w:right="60" w:hanging="680"/>
        <w:rPr>
          <w:lang w:val="tr-TR"/>
        </w:rPr>
      </w:pPr>
      <w:r w:rsidRPr="004F1D78">
        <w:rPr>
          <w:lang w:val="tr-TR"/>
        </w:rPr>
        <w:t xml:space="preserve">Şirket Yönetim Kurulunun, </w:t>
      </w:r>
      <w:r w:rsidR="006C73BC" w:rsidRPr="004F1D78">
        <w:rPr>
          <w:lang w:val="tr-TR"/>
        </w:rPr>
        <w:t xml:space="preserve">Şirketin münferit yürütme organının, Şirketin </w:t>
      </w:r>
      <w:r w:rsidR="00FB0739" w:rsidRPr="004F1D78">
        <w:rPr>
          <w:lang w:val="tr-TR"/>
        </w:rPr>
        <w:t>kolektif yürütme organının veya işleticisinin,</w:t>
      </w:r>
      <w:r w:rsidR="006C73BC" w:rsidRPr="004F1D78">
        <w:rPr>
          <w:lang w:val="tr-TR"/>
        </w:rPr>
        <w:t xml:space="preserve"> </w:t>
      </w:r>
      <w:r w:rsidRPr="004F1D78">
        <w:rPr>
          <w:lang w:val="tr-TR"/>
        </w:rPr>
        <w:t>Rusya Federasyonu mevuzatı ve Ana sözleşme gereksinimlerine aykırı olarak alınan ve Şirket orta</w:t>
      </w:r>
      <w:r w:rsidR="00FB0739" w:rsidRPr="004F1D78">
        <w:rPr>
          <w:lang w:val="tr-TR"/>
        </w:rPr>
        <w:t>ğının</w:t>
      </w:r>
      <w:r w:rsidRPr="004F1D78">
        <w:rPr>
          <w:lang w:val="tr-TR"/>
        </w:rPr>
        <w:t xml:space="preserve"> hak ve meşru menfaatlerini ihlal eden kararı,</w:t>
      </w:r>
      <w:r w:rsidR="00013DB2" w:rsidRPr="004F1D78">
        <w:rPr>
          <w:lang w:val="tr-TR"/>
        </w:rPr>
        <w:t xml:space="preserve"> hakkı ihlal edilen Şirket ortağının talebi üzerine mahkemece geçersiz ilan edilebilir.</w:t>
      </w:r>
      <w:r w:rsidR="00FB0739" w:rsidRPr="004F1D78">
        <w:rPr>
          <w:lang w:val="tr-TR"/>
        </w:rPr>
        <w:t xml:space="preserve"> </w:t>
      </w:r>
    </w:p>
    <w:p w:rsidR="00C82ECF" w:rsidRPr="004F1D78" w:rsidRDefault="00563B43" w:rsidP="00563B43">
      <w:pPr>
        <w:pStyle w:val="1"/>
        <w:shd w:val="clear" w:color="auto" w:fill="auto"/>
        <w:spacing w:before="0" w:after="56" w:line="269" w:lineRule="exact"/>
        <w:ind w:left="720" w:right="60" w:firstLine="0"/>
        <w:rPr>
          <w:lang w:val="tr-TR"/>
        </w:rPr>
      </w:pPr>
      <w:r w:rsidRPr="004F1D78">
        <w:rPr>
          <w:lang w:val="tr-TR"/>
        </w:rPr>
        <w:t xml:space="preserve">Mahkeme, </w:t>
      </w:r>
      <w:r w:rsidR="008D343F">
        <w:rPr>
          <w:lang w:val="tr-TR"/>
        </w:rPr>
        <w:t xml:space="preserve">işin (meselenin) </w:t>
      </w:r>
      <w:r w:rsidRPr="004F1D78">
        <w:rPr>
          <w:lang w:val="tr-TR"/>
        </w:rPr>
        <w:t xml:space="preserve">tüm husularını dikkate alarak, yapılan ihlallarin kayda değer olmadığını ve alınan karar sebebiyle </w:t>
      </w:r>
      <w:r w:rsidR="0065671A" w:rsidRPr="004F1D78">
        <w:rPr>
          <w:lang w:val="tr-TR"/>
        </w:rPr>
        <w:t xml:space="preserve">Şirketin veya </w:t>
      </w:r>
      <w:r w:rsidRPr="004F1D78">
        <w:rPr>
          <w:lang w:val="tr-TR"/>
        </w:rPr>
        <w:t xml:space="preserve">söz konusu ortağın zarar görmediğini saptaması halinde, itiraz </w:t>
      </w:r>
      <w:r w:rsidRPr="004F1D78">
        <w:rPr>
          <w:lang w:val="tr-TR"/>
        </w:rPr>
        <w:lastRenderedPageBreak/>
        <w:t>edilen kararı yürürlükte bırakabilir.</w:t>
      </w:r>
    </w:p>
    <w:p w:rsidR="00C82ECF" w:rsidRPr="004F1D78" w:rsidRDefault="00640CF0">
      <w:pPr>
        <w:pStyle w:val="1"/>
        <w:numPr>
          <w:ilvl w:val="0"/>
          <w:numId w:val="46"/>
        </w:numPr>
        <w:shd w:val="clear" w:color="auto" w:fill="auto"/>
        <w:tabs>
          <w:tab w:val="left" w:pos="741"/>
        </w:tabs>
        <w:spacing w:before="0"/>
        <w:ind w:left="720" w:right="60" w:hanging="680"/>
        <w:rPr>
          <w:lang w:val="tr-TR"/>
        </w:rPr>
      </w:pPr>
      <w:r w:rsidRPr="004F1D78">
        <w:rPr>
          <w:lang w:val="tr-TR"/>
        </w:rPr>
        <w:t>Şirket ortağı</w:t>
      </w:r>
      <w:r w:rsidR="00D860AB" w:rsidRPr="004F1D78">
        <w:rPr>
          <w:lang w:val="tr-TR"/>
        </w:rPr>
        <w:t xml:space="preserve">, </w:t>
      </w:r>
      <w:r w:rsidR="00397A7F" w:rsidRPr="004F1D78">
        <w:rPr>
          <w:lang w:val="tr-TR"/>
        </w:rPr>
        <w:t xml:space="preserve">kararı </w:t>
      </w:r>
      <w:r w:rsidR="00BC2ED5" w:rsidRPr="004F1D78">
        <w:rPr>
          <w:lang w:val="tr-TR"/>
        </w:rPr>
        <w:t xml:space="preserve">ve </w:t>
      </w:r>
      <w:r w:rsidR="00B24944" w:rsidRPr="004F1D78">
        <w:rPr>
          <w:lang w:val="tr-TR"/>
        </w:rPr>
        <w:t>onun geçersiz sayılmasını</w:t>
      </w:r>
      <w:r w:rsidR="00E123F6" w:rsidRPr="004F1D78">
        <w:rPr>
          <w:lang w:val="tr-TR"/>
        </w:rPr>
        <w:t>n dayanağını oluşturan hususları</w:t>
      </w:r>
      <w:r w:rsidR="00B24944" w:rsidRPr="004F1D78">
        <w:rPr>
          <w:lang w:val="tr-TR"/>
        </w:rPr>
        <w:t xml:space="preserve"> </w:t>
      </w:r>
      <w:r w:rsidR="00397A7F" w:rsidRPr="004F1D78">
        <w:rPr>
          <w:lang w:val="tr-TR"/>
        </w:rPr>
        <w:t>öğrendiği veyahut öğrenebileceği</w:t>
      </w:r>
      <w:r w:rsidRPr="004F1D78">
        <w:rPr>
          <w:lang w:val="tr-TR"/>
        </w:rPr>
        <w:t xml:space="preserve"> </w:t>
      </w:r>
      <w:r w:rsidR="00E123F6" w:rsidRPr="004F1D78">
        <w:rPr>
          <w:lang w:val="tr-TR"/>
        </w:rPr>
        <w:t xml:space="preserve">tarihten itibaren 2 (iki) ay içinde </w:t>
      </w:r>
      <w:r w:rsidR="005F397A" w:rsidRPr="004F1D78">
        <w:rPr>
          <w:lang w:val="tr-TR"/>
        </w:rPr>
        <w:t xml:space="preserve">Şirket Genel Kurulunun ve/veya Şirketin diğer yönetim organlarının kararlarının geçersiz sayılması için </w:t>
      </w:r>
      <w:r w:rsidR="003501EC" w:rsidRPr="004F1D78">
        <w:rPr>
          <w:lang w:val="tr-TR"/>
        </w:rPr>
        <w:t>mahkemeye dilekçeyle başvurabilir</w:t>
      </w:r>
      <w:r w:rsidR="00EC5D5D" w:rsidRPr="004F1D78">
        <w:rPr>
          <w:lang w:val="tr-TR"/>
        </w:rPr>
        <w:t>.</w:t>
      </w:r>
    </w:p>
    <w:p w:rsidR="00C82ECF" w:rsidRPr="004F1D78" w:rsidRDefault="006D6994">
      <w:pPr>
        <w:pStyle w:val="1"/>
        <w:shd w:val="clear" w:color="auto" w:fill="auto"/>
        <w:spacing w:before="0" w:after="56"/>
        <w:ind w:left="720" w:right="60" w:firstLine="0"/>
        <w:rPr>
          <w:lang w:val="tr-TR"/>
        </w:rPr>
      </w:pPr>
      <w:r w:rsidRPr="004F1D78">
        <w:rPr>
          <w:lang w:val="tr-TR"/>
        </w:rPr>
        <w:t xml:space="preserve">Şirket ortağının </w:t>
      </w:r>
      <w:r w:rsidR="001400FE" w:rsidRPr="004F1D78">
        <w:rPr>
          <w:lang w:val="tr-TR"/>
        </w:rPr>
        <w:t>zorlama</w:t>
      </w:r>
      <w:r w:rsidRPr="004F1D78">
        <w:rPr>
          <w:lang w:val="tr-TR"/>
        </w:rPr>
        <w:t xml:space="preserve"> veyahut tehdit etkisi altında dilekçe ver</w:t>
      </w:r>
      <w:r w:rsidR="001400FE" w:rsidRPr="004F1D78">
        <w:rPr>
          <w:lang w:val="tr-TR"/>
        </w:rPr>
        <w:t>med</w:t>
      </w:r>
      <w:r w:rsidRPr="004F1D78">
        <w:rPr>
          <w:lang w:val="tr-TR"/>
        </w:rPr>
        <w:t xml:space="preserve">iği durumlar haricinde, </w:t>
      </w:r>
      <w:r w:rsidR="00AC59E8">
        <w:rPr>
          <w:lang w:val="tr-TR"/>
        </w:rPr>
        <w:t>işbu</w:t>
      </w:r>
      <w:r w:rsidR="00AC59E8" w:rsidRPr="004F1D78">
        <w:rPr>
          <w:lang w:val="tr-TR"/>
        </w:rPr>
        <w:t xml:space="preserve"> </w:t>
      </w:r>
      <w:r w:rsidR="003501EC" w:rsidRPr="004F1D78">
        <w:rPr>
          <w:lang w:val="tr-TR"/>
        </w:rPr>
        <w:t xml:space="preserve">maddede öngörülen Şirket Genel Kurulunun ve Şirketin diğer yönetim organlarının kararlarına </w:t>
      </w:r>
      <w:r w:rsidR="001400FE" w:rsidRPr="004F1D78">
        <w:rPr>
          <w:lang w:val="tr-TR"/>
        </w:rPr>
        <w:t xml:space="preserve">karşı </w:t>
      </w:r>
      <w:r w:rsidR="003501EC" w:rsidRPr="004F1D78">
        <w:rPr>
          <w:lang w:val="tr-TR"/>
        </w:rPr>
        <w:t xml:space="preserve">itiraz süresi </w:t>
      </w:r>
      <w:r w:rsidR="00F81330" w:rsidRPr="004F1D78">
        <w:rPr>
          <w:lang w:val="tr-TR"/>
        </w:rPr>
        <w:t xml:space="preserve">kaçırılırsa, </w:t>
      </w:r>
      <w:r w:rsidR="001400FE" w:rsidRPr="004F1D78">
        <w:rPr>
          <w:lang w:val="tr-TR"/>
        </w:rPr>
        <w:t xml:space="preserve">bu süre </w:t>
      </w:r>
      <w:r w:rsidR="007901EA" w:rsidRPr="004F1D78">
        <w:rPr>
          <w:lang w:val="tr-TR"/>
        </w:rPr>
        <w:t xml:space="preserve">yeniden verilmeyecektir. </w:t>
      </w:r>
    </w:p>
    <w:p w:rsidR="00C82ECF" w:rsidRPr="004F1D78" w:rsidRDefault="0044765C">
      <w:pPr>
        <w:pStyle w:val="1"/>
        <w:numPr>
          <w:ilvl w:val="0"/>
          <w:numId w:val="46"/>
        </w:numPr>
        <w:shd w:val="clear" w:color="auto" w:fill="auto"/>
        <w:tabs>
          <w:tab w:val="left" w:pos="736"/>
        </w:tabs>
        <w:spacing w:before="0" w:line="278" w:lineRule="exact"/>
        <w:ind w:left="720" w:right="60" w:hanging="680"/>
        <w:rPr>
          <w:lang w:val="tr-TR"/>
        </w:rPr>
      </w:pPr>
      <w:r w:rsidRPr="004F1D78">
        <w:rPr>
          <w:lang w:val="tr-TR"/>
        </w:rPr>
        <w:t>Şirket Yönetim Kurulunun Şirket Genel Kurulunu toplantıya çağırma kararı</w:t>
      </w:r>
      <w:r w:rsidR="00A90404" w:rsidRPr="004F1D78">
        <w:rPr>
          <w:lang w:val="tr-TR"/>
        </w:rPr>
        <w:t>nın geçersiz sayılması</w:t>
      </w:r>
      <w:r w:rsidR="0090158C" w:rsidRPr="004F1D78">
        <w:rPr>
          <w:lang w:val="tr-TR"/>
        </w:rPr>
        <w:t>, Yönetim Kurulunun bu geçersiz</w:t>
      </w:r>
      <w:r w:rsidRPr="004F1D78">
        <w:rPr>
          <w:lang w:val="tr-TR"/>
        </w:rPr>
        <w:t xml:space="preserve"> </w:t>
      </w:r>
      <w:r w:rsidR="0090158C" w:rsidRPr="004F1D78">
        <w:rPr>
          <w:lang w:val="tr-TR"/>
        </w:rPr>
        <w:t xml:space="preserve">sayılan </w:t>
      </w:r>
      <w:r w:rsidR="006F6C95" w:rsidRPr="004F1D78">
        <w:rPr>
          <w:lang w:val="tr-TR"/>
        </w:rPr>
        <w:t>kararına istinaden yapılan Genel Kurul kararının geçersiz olmasını gerektirmez</w:t>
      </w:r>
      <w:r w:rsidR="00EC5D5D" w:rsidRPr="004F1D78">
        <w:rPr>
          <w:lang w:val="tr-TR"/>
        </w:rPr>
        <w:t>.</w:t>
      </w:r>
    </w:p>
    <w:p w:rsidR="00C82ECF" w:rsidRPr="004F1D78" w:rsidRDefault="002A04A5">
      <w:pPr>
        <w:pStyle w:val="1"/>
        <w:shd w:val="clear" w:color="auto" w:fill="auto"/>
        <w:spacing w:before="0" w:after="64" w:line="278" w:lineRule="exact"/>
        <w:ind w:left="720" w:right="60" w:firstLine="0"/>
        <w:rPr>
          <w:lang w:val="tr-TR"/>
        </w:rPr>
      </w:pPr>
      <w:r w:rsidRPr="004F1D78">
        <w:rPr>
          <w:lang w:val="tr-TR"/>
        </w:rPr>
        <w:t xml:space="preserve">Şirket Genel Kurul toplantısının çağrılmasında yapılan </w:t>
      </w:r>
      <w:r w:rsidR="004A5AE1" w:rsidRPr="004F1D78">
        <w:rPr>
          <w:lang w:val="tr-TR"/>
        </w:rPr>
        <w:t>Rusya Federasyonu mevzuatı ile Ana sözleşme ihlalleri</w:t>
      </w:r>
      <w:r w:rsidR="00EC5D5D" w:rsidRPr="004F1D78">
        <w:rPr>
          <w:lang w:val="tr-TR"/>
        </w:rPr>
        <w:t xml:space="preserve">, </w:t>
      </w:r>
      <w:r w:rsidR="00A067DE" w:rsidRPr="004F1D78">
        <w:rPr>
          <w:lang w:val="tr-TR"/>
        </w:rPr>
        <w:t>mahkemece şirket Genel Kurulunun ilgili kararına karşı itiraz dilekçesi değerlendirildiğinde dikkate alınır</w:t>
      </w:r>
      <w:r w:rsidR="00EC5D5D" w:rsidRPr="004F1D78">
        <w:rPr>
          <w:lang w:val="tr-TR"/>
        </w:rPr>
        <w:t>.</w:t>
      </w:r>
    </w:p>
    <w:p w:rsidR="00C82ECF" w:rsidRPr="004F1D78" w:rsidRDefault="00D335ED">
      <w:pPr>
        <w:pStyle w:val="1"/>
        <w:shd w:val="clear" w:color="auto" w:fill="auto"/>
        <w:spacing w:before="0"/>
        <w:ind w:left="720" w:right="60" w:firstLine="0"/>
        <w:rPr>
          <w:lang w:val="tr-TR"/>
        </w:rPr>
      </w:pPr>
      <w:r w:rsidRPr="004F1D78">
        <w:rPr>
          <w:lang w:val="tr-TR"/>
        </w:rPr>
        <w:t xml:space="preserve">Şirket Genel Kurulunun </w:t>
      </w:r>
      <w:r w:rsidR="005A1EF5" w:rsidRPr="004F1D78">
        <w:rPr>
          <w:lang w:val="tr-TR"/>
        </w:rPr>
        <w:t>büyük çaplı ticari işlemleri</w:t>
      </w:r>
      <w:r w:rsidR="004F06CB" w:rsidRPr="004F1D78">
        <w:rPr>
          <w:lang w:val="tr-TR"/>
        </w:rPr>
        <w:t xml:space="preserve">n onaylanmasına yönelik aldığı kararların veya </w:t>
      </w:r>
      <w:r w:rsidR="006E2455" w:rsidRPr="004F1D78">
        <w:rPr>
          <w:lang w:val="tr-TR"/>
        </w:rPr>
        <w:t xml:space="preserve">yapılmasında Şirket çıkarının olduğu ticari işlemlerin onaylanmasına yönelik </w:t>
      </w:r>
      <w:r w:rsidR="00811DA1" w:rsidRPr="004F1D78">
        <w:rPr>
          <w:lang w:val="tr-TR"/>
        </w:rPr>
        <w:t>Şirket Genel Kurulunun veyahut</w:t>
      </w:r>
      <w:r w:rsidR="000E4D98" w:rsidRPr="004F1D78">
        <w:rPr>
          <w:lang w:val="tr-TR"/>
        </w:rPr>
        <w:t xml:space="preserve"> </w:t>
      </w:r>
      <w:r w:rsidR="006E2455" w:rsidRPr="004F1D78">
        <w:rPr>
          <w:lang w:val="tr-TR"/>
        </w:rPr>
        <w:t xml:space="preserve">Yönetim Kurul kararlarının geçersiz sayılması, </w:t>
      </w:r>
      <w:r w:rsidR="00DF47F5" w:rsidRPr="004F1D78">
        <w:rPr>
          <w:lang w:val="tr-TR"/>
        </w:rPr>
        <w:t xml:space="preserve">Şirketin ilgili ticari işlemlerinden bağımsız olarak </w:t>
      </w:r>
      <w:r w:rsidR="00DD69F0" w:rsidRPr="004F1D78">
        <w:rPr>
          <w:lang w:val="tr-TR"/>
        </w:rPr>
        <w:t xml:space="preserve">anılı kararlara itiraz edilmesi </w:t>
      </w:r>
      <w:r w:rsidR="00DF47F5" w:rsidRPr="004F1D78">
        <w:rPr>
          <w:lang w:val="tr-TR"/>
        </w:rPr>
        <w:t>durumunda</w:t>
      </w:r>
      <w:r w:rsidR="00307FBA" w:rsidRPr="004F1D78">
        <w:rPr>
          <w:lang w:val="tr-TR"/>
        </w:rPr>
        <w:t>,</w:t>
      </w:r>
      <w:r w:rsidR="00DF47F5" w:rsidRPr="004F1D78">
        <w:rPr>
          <w:lang w:val="tr-TR"/>
        </w:rPr>
        <w:t xml:space="preserve"> </w:t>
      </w:r>
      <w:r w:rsidR="00FC0CAA" w:rsidRPr="004F1D78">
        <w:rPr>
          <w:lang w:val="tr-TR"/>
        </w:rPr>
        <w:t>söz konusu ticari işlemlerin geçersizliğini gerektirmez</w:t>
      </w:r>
      <w:r w:rsidR="00EC5D5D" w:rsidRPr="004F1D78">
        <w:rPr>
          <w:lang w:val="tr-TR"/>
        </w:rPr>
        <w:t>.</w:t>
      </w:r>
    </w:p>
    <w:p w:rsidR="00C82ECF" w:rsidRPr="004F1D78" w:rsidRDefault="004038C1">
      <w:pPr>
        <w:pStyle w:val="1"/>
        <w:numPr>
          <w:ilvl w:val="0"/>
          <w:numId w:val="46"/>
        </w:numPr>
        <w:shd w:val="clear" w:color="auto" w:fill="auto"/>
        <w:tabs>
          <w:tab w:val="left" w:pos="736"/>
        </w:tabs>
        <w:spacing w:before="0" w:after="507"/>
        <w:ind w:left="720" w:right="60" w:hanging="680"/>
        <w:rPr>
          <w:lang w:val="tr-TR"/>
        </w:rPr>
      </w:pPr>
      <w:r w:rsidRPr="004F1D78">
        <w:rPr>
          <w:lang w:val="tr-TR"/>
        </w:rPr>
        <w:t>Şirket Genel Kurulunca t</w:t>
      </w:r>
      <w:r w:rsidR="000E4D98" w:rsidRPr="004F1D78">
        <w:rPr>
          <w:lang w:val="tr-TR"/>
        </w:rPr>
        <w:t>oplantı gündeminde yer almayan konular</w:t>
      </w:r>
      <w:r w:rsidRPr="004F1D78">
        <w:rPr>
          <w:lang w:val="tr-TR"/>
        </w:rPr>
        <w:t>a ilişkin</w:t>
      </w:r>
      <w:r w:rsidR="000E4D98" w:rsidRPr="004F1D78">
        <w:rPr>
          <w:lang w:val="tr-TR"/>
        </w:rPr>
        <w:t xml:space="preserve"> </w:t>
      </w:r>
      <w:r w:rsidRPr="004F1D78">
        <w:rPr>
          <w:lang w:val="tr-TR"/>
        </w:rPr>
        <w:t xml:space="preserve">alınan </w:t>
      </w:r>
      <w:r w:rsidR="00ED2491" w:rsidRPr="004F1D78">
        <w:rPr>
          <w:lang w:val="tr-TR"/>
        </w:rPr>
        <w:t>karar</w:t>
      </w:r>
      <w:r w:rsidRPr="004F1D78">
        <w:rPr>
          <w:lang w:val="tr-TR"/>
        </w:rPr>
        <w:t xml:space="preserve">lar </w:t>
      </w:r>
      <w:r w:rsidR="00BA7BF2" w:rsidRPr="004F1D78">
        <w:rPr>
          <w:lang w:val="tr-TR"/>
        </w:rPr>
        <w:t>(</w:t>
      </w:r>
      <w:r w:rsidR="008B512A" w:rsidRPr="004F1D78">
        <w:rPr>
          <w:lang w:val="tr-TR"/>
        </w:rPr>
        <w:t>tüm Şirket ortaklarının hazır bulunduğu Genel Kurul toplantıları hariç</w:t>
      </w:r>
      <w:r w:rsidR="00BA7BF2" w:rsidRPr="004F1D78">
        <w:rPr>
          <w:lang w:val="tr-TR"/>
        </w:rPr>
        <w:t>)</w:t>
      </w:r>
      <w:r w:rsidR="00635E0D" w:rsidRPr="004F1D78">
        <w:rPr>
          <w:lang w:val="tr-TR"/>
        </w:rPr>
        <w:t xml:space="preserve"> </w:t>
      </w:r>
      <w:r w:rsidRPr="004F1D78">
        <w:rPr>
          <w:lang w:val="tr-TR"/>
        </w:rPr>
        <w:t>ile</w:t>
      </w:r>
      <w:r w:rsidR="00ED2491" w:rsidRPr="004F1D78">
        <w:rPr>
          <w:lang w:val="tr-TR"/>
        </w:rPr>
        <w:t xml:space="preserve"> </w:t>
      </w:r>
      <w:r w:rsidR="008353BA" w:rsidRPr="004F1D78">
        <w:rPr>
          <w:lang w:val="tr-TR"/>
        </w:rPr>
        <w:t xml:space="preserve">Şirket ortaklarının </w:t>
      </w:r>
      <w:r w:rsidR="00B76D04" w:rsidRPr="004F1D78">
        <w:rPr>
          <w:lang w:val="tr-TR"/>
        </w:rPr>
        <w:t>gerekli oy çoğunluğu olmadan alınan kararlar</w:t>
      </w:r>
      <w:r w:rsidR="009F01A2" w:rsidRPr="004F1D78">
        <w:rPr>
          <w:lang w:val="tr-TR"/>
        </w:rPr>
        <w:t>,</w:t>
      </w:r>
      <w:r w:rsidR="00B76D04" w:rsidRPr="004F1D78">
        <w:rPr>
          <w:lang w:val="tr-TR"/>
        </w:rPr>
        <w:t xml:space="preserve"> </w:t>
      </w:r>
      <w:r w:rsidR="00BA7BF2" w:rsidRPr="004F1D78">
        <w:rPr>
          <w:lang w:val="tr-TR"/>
        </w:rPr>
        <w:t xml:space="preserve">bunlara karşı </w:t>
      </w:r>
      <w:r w:rsidR="00B17F26" w:rsidRPr="004F1D78">
        <w:rPr>
          <w:lang w:val="tr-TR"/>
        </w:rPr>
        <w:t>mahkeme</w:t>
      </w:r>
      <w:r w:rsidR="00BA7BF2" w:rsidRPr="004F1D78">
        <w:rPr>
          <w:lang w:val="tr-TR"/>
        </w:rPr>
        <w:t>y</w:t>
      </w:r>
      <w:r w:rsidR="00B17F26" w:rsidRPr="004F1D78">
        <w:rPr>
          <w:lang w:val="tr-TR"/>
        </w:rPr>
        <w:t>e</w:t>
      </w:r>
      <w:r w:rsidR="00BA7BF2" w:rsidRPr="004F1D78">
        <w:rPr>
          <w:lang w:val="tr-TR"/>
        </w:rPr>
        <w:t xml:space="preserve"> itiraz edilmiş olsun olmasın geçerli</w:t>
      </w:r>
      <w:r w:rsidR="00635E0D" w:rsidRPr="004F1D78">
        <w:rPr>
          <w:lang w:val="tr-TR"/>
        </w:rPr>
        <w:t>lik kazanmazlar</w:t>
      </w:r>
      <w:r w:rsidR="00EC5D5D" w:rsidRPr="004F1D78">
        <w:rPr>
          <w:lang w:val="tr-TR"/>
        </w:rPr>
        <w:t>.</w:t>
      </w:r>
    </w:p>
    <w:p w:rsidR="00C82ECF" w:rsidRPr="004F1D78" w:rsidRDefault="00D515A3">
      <w:pPr>
        <w:pStyle w:val="70"/>
        <w:shd w:val="clear" w:color="auto" w:fill="auto"/>
        <w:spacing w:line="240" w:lineRule="exact"/>
        <w:rPr>
          <w:lang w:val="tr-TR"/>
        </w:rPr>
      </w:pPr>
      <w:r w:rsidRPr="004F1D78">
        <w:rPr>
          <w:lang w:val="tr-TR"/>
        </w:rPr>
        <w:t>MADDE</w:t>
      </w:r>
      <w:r w:rsidR="00EC5D5D" w:rsidRPr="004F1D78">
        <w:rPr>
          <w:lang w:val="tr-TR"/>
        </w:rPr>
        <w:t xml:space="preserve"> 37.</w:t>
      </w:r>
    </w:p>
    <w:p w:rsidR="00C82ECF" w:rsidRPr="004F1D78" w:rsidRDefault="00031638">
      <w:pPr>
        <w:pStyle w:val="70"/>
        <w:shd w:val="clear" w:color="auto" w:fill="auto"/>
        <w:spacing w:after="64" w:line="283" w:lineRule="exact"/>
        <w:rPr>
          <w:lang w:val="tr-TR"/>
        </w:rPr>
      </w:pPr>
      <w:r w:rsidRPr="004F1D78">
        <w:rPr>
          <w:lang w:val="tr-TR"/>
        </w:rPr>
        <w:t>Şirket Yönetim Kurul üyelerinin</w:t>
      </w:r>
      <w:r w:rsidR="00374D6B" w:rsidRPr="004F1D78">
        <w:rPr>
          <w:lang w:val="tr-TR"/>
        </w:rPr>
        <w:t xml:space="preserve">, </w:t>
      </w:r>
      <w:r w:rsidR="00592D7B" w:rsidRPr="004F1D78">
        <w:rPr>
          <w:lang w:val="tr-TR"/>
        </w:rPr>
        <w:t xml:space="preserve">Şirketin </w:t>
      </w:r>
      <w:r w:rsidR="00374D6B" w:rsidRPr="004F1D78">
        <w:rPr>
          <w:lang w:val="tr-TR"/>
        </w:rPr>
        <w:t xml:space="preserve">münferit </w:t>
      </w:r>
      <w:r w:rsidR="00592D7B" w:rsidRPr="004F1D78">
        <w:rPr>
          <w:lang w:val="tr-TR"/>
        </w:rPr>
        <w:t xml:space="preserve">yürütme organının, Şirketin kolektif yürütme organının ve işleticisinin </w:t>
      </w:r>
      <w:r w:rsidRPr="004F1D78">
        <w:rPr>
          <w:lang w:val="tr-TR"/>
        </w:rPr>
        <w:t>sorumluluğu</w:t>
      </w:r>
    </w:p>
    <w:p w:rsidR="00C82ECF" w:rsidRPr="004F1D78" w:rsidRDefault="003B3F1D">
      <w:pPr>
        <w:pStyle w:val="1"/>
        <w:numPr>
          <w:ilvl w:val="0"/>
          <w:numId w:val="47"/>
        </w:numPr>
        <w:shd w:val="clear" w:color="auto" w:fill="auto"/>
        <w:tabs>
          <w:tab w:val="left" w:pos="736"/>
        </w:tabs>
        <w:spacing w:before="0" w:after="0" w:line="278" w:lineRule="exact"/>
        <w:ind w:left="720" w:right="60" w:hanging="680"/>
        <w:rPr>
          <w:lang w:val="tr-TR"/>
        </w:rPr>
      </w:pPr>
      <w:r w:rsidRPr="004F1D78">
        <w:rPr>
          <w:lang w:val="tr-TR"/>
        </w:rPr>
        <w:t>Şirket Yönetim Kurul üyeleri, Şirketin münferit yürütme organı, Şirketin kolektif yürütme organı</w:t>
      </w:r>
      <w:r w:rsidR="00066A4F" w:rsidRPr="004F1D78">
        <w:rPr>
          <w:lang w:val="tr-TR"/>
        </w:rPr>
        <w:t xml:space="preserve"> </w:t>
      </w:r>
      <w:r w:rsidR="00090C37" w:rsidRPr="004F1D78">
        <w:rPr>
          <w:lang w:val="tr-TR"/>
        </w:rPr>
        <w:t xml:space="preserve">üyeleri </w:t>
      </w:r>
      <w:r w:rsidRPr="004F1D78">
        <w:rPr>
          <w:lang w:val="tr-TR"/>
        </w:rPr>
        <w:t xml:space="preserve">ve işleticisi </w:t>
      </w:r>
      <w:r w:rsidR="004E6015" w:rsidRPr="004F1D78">
        <w:rPr>
          <w:lang w:val="tr-TR"/>
        </w:rPr>
        <w:t xml:space="preserve">kendi haklarını kullanırken ve yükümlülüklerini ifa ederken </w:t>
      </w:r>
      <w:r w:rsidR="004B1708" w:rsidRPr="004F1D78">
        <w:rPr>
          <w:lang w:val="tr-TR"/>
        </w:rPr>
        <w:t xml:space="preserve">Şirket menfaatlerini iyi niyetle ve makul </w:t>
      </w:r>
      <w:r w:rsidR="00051547" w:rsidRPr="004F1D78">
        <w:rPr>
          <w:lang w:val="tr-TR"/>
        </w:rPr>
        <w:t xml:space="preserve">olarak </w:t>
      </w:r>
      <w:r w:rsidR="00066A4F" w:rsidRPr="004F1D78">
        <w:rPr>
          <w:lang w:val="tr-TR"/>
        </w:rPr>
        <w:t>gözetmelidir.</w:t>
      </w:r>
    </w:p>
    <w:p w:rsidR="00C82ECF" w:rsidRPr="004F1D78" w:rsidRDefault="00A13640">
      <w:pPr>
        <w:pStyle w:val="1"/>
        <w:numPr>
          <w:ilvl w:val="0"/>
          <w:numId w:val="47"/>
        </w:numPr>
        <w:shd w:val="clear" w:color="auto" w:fill="auto"/>
        <w:tabs>
          <w:tab w:val="left" w:pos="736"/>
        </w:tabs>
        <w:spacing w:before="0" w:line="269" w:lineRule="exact"/>
        <w:ind w:left="740" w:right="40" w:hanging="700"/>
        <w:rPr>
          <w:lang w:val="tr-TR"/>
        </w:rPr>
      </w:pPr>
      <w:r w:rsidRPr="004F1D78">
        <w:rPr>
          <w:lang w:val="tr-TR"/>
        </w:rPr>
        <w:t xml:space="preserve">Rusya Federasyonu’nun mevzuatında başka sorumluluk sebepleri ve </w:t>
      </w:r>
      <w:r w:rsidR="00690DEE" w:rsidRPr="004F1D78">
        <w:rPr>
          <w:lang w:val="tr-TR"/>
        </w:rPr>
        <w:t>kapsamı</w:t>
      </w:r>
      <w:r w:rsidRPr="004F1D78">
        <w:rPr>
          <w:lang w:val="tr-TR"/>
        </w:rPr>
        <w:t xml:space="preserve"> öngörülmemiş olduğu durumlarda, </w:t>
      </w:r>
      <w:r w:rsidR="0050686A" w:rsidRPr="004F1D78">
        <w:rPr>
          <w:lang w:val="tr-TR"/>
        </w:rPr>
        <w:t xml:space="preserve">Şirket Yönetim Kurul üyeleri, Şirketin münferit yürütme organı, Şirketin kolektif yürütme organı </w:t>
      </w:r>
      <w:r w:rsidR="00090C37" w:rsidRPr="004F1D78">
        <w:rPr>
          <w:lang w:val="tr-TR"/>
        </w:rPr>
        <w:t xml:space="preserve">üyeleri </w:t>
      </w:r>
      <w:r w:rsidR="0050686A" w:rsidRPr="004F1D78">
        <w:rPr>
          <w:lang w:val="tr-TR"/>
        </w:rPr>
        <w:t xml:space="preserve">ve işleticisi </w:t>
      </w:r>
      <w:r w:rsidR="00C406D5" w:rsidRPr="004F1D78">
        <w:rPr>
          <w:lang w:val="tr-TR"/>
        </w:rPr>
        <w:t xml:space="preserve">kusurlu (yanlış) </w:t>
      </w:r>
      <w:r w:rsidR="008B4AD4" w:rsidRPr="004F1D78">
        <w:rPr>
          <w:lang w:val="tr-TR"/>
        </w:rPr>
        <w:t>eylemleri (eylemsizlikleri) nedeniyle</w:t>
      </w:r>
      <w:r w:rsidR="0050686A" w:rsidRPr="004F1D78">
        <w:rPr>
          <w:lang w:val="tr-TR"/>
        </w:rPr>
        <w:t xml:space="preserve"> </w:t>
      </w:r>
      <w:r w:rsidR="00C406D5" w:rsidRPr="004F1D78">
        <w:rPr>
          <w:lang w:val="tr-TR"/>
        </w:rPr>
        <w:t>Şirketin uğadığı zararlardan sorumludur</w:t>
      </w:r>
      <w:r w:rsidR="00EC5D5D" w:rsidRPr="004F1D78">
        <w:rPr>
          <w:lang w:val="tr-TR"/>
        </w:rPr>
        <w:t>.</w:t>
      </w:r>
    </w:p>
    <w:p w:rsidR="00C82ECF" w:rsidRPr="004F1D78" w:rsidRDefault="005E4FCD">
      <w:pPr>
        <w:pStyle w:val="1"/>
        <w:shd w:val="clear" w:color="auto" w:fill="auto"/>
        <w:spacing w:before="0" w:after="56" w:line="269" w:lineRule="exact"/>
        <w:ind w:left="740" w:right="40" w:firstLine="0"/>
        <w:rPr>
          <w:lang w:val="tr-TR"/>
        </w:rPr>
      </w:pPr>
      <w:r w:rsidRPr="004F1D78">
        <w:rPr>
          <w:lang w:val="tr-TR"/>
        </w:rPr>
        <w:t xml:space="preserve">Bununla beraber, </w:t>
      </w:r>
      <w:r w:rsidR="00E7101C" w:rsidRPr="004F1D78">
        <w:rPr>
          <w:lang w:val="tr-TR"/>
        </w:rPr>
        <w:t xml:space="preserve">Şirketin zarara uğramasına neden olan karara karşı oy kulanan </w:t>
      </w:r>
      <w:r w:rsidR="00F04203" w:rsidRPr="004F1D78">
        <w:rPr>
          <w:lang w:val="tr-TR"/>
        </w:rPr>
        <w:t xml:space="preserve">veyahut o oylamaya katılmayan </w:t>
      </w:r>
      <w:r w:rsidR="00E7101C" w:rsidRPr="004F1D78">
        <w:rPr>
          <w:lang w:val="tr-TR"/>
        </w:rPr>
        <w:t xml:space="preserve">Şirket Yönetim Kurul üyeleri ile Şirketin kolektif yürütme organı üyeleri </w:t>
      </w:r>
      <w:r w:rsidR="005F3263" w:rsidRPr="004F1D78">
        <w:rPr>
          <w:lang w:val="tr-TR"/>
        </w:rPr>
        <w:t>sorumluluk taşımıyorlar</w:t>
      </w:r>
      <w:r w:rsidR="00EC5D5D" w:rsidRPr="004F1D78">
        <w:rPr>
          <w:lang w:val="tr-TR"/>
        </w:rPr>
        <w:t>.</w:t>
      </w:r>
    </w:p>
    <w:p w:rsidR="00C82ECF" w:rsidRPr="004F1D78" w:rsidRDefault="00CB645D">
      <w:pPr>
        <w:pStyle w:val="1"/>
        <w:numPr>
          <w:ilvl w:val="0"/>
          <w:numId w:val="47"/>
        </w:numPr>
        <w:shd w:val="clear" w:color="auto" w:fill="auto"/>
        <w:tabs>
          <w:tab w:val="left" w:pos="736"/>
        </w:tabs>
        <w:spacing w:before="0" w:after="56"/>
        <w:ind w:left="740" w:right="40" w:hanging="700"/>
        <w:rPr>
          <w:lang w:val="tr-TR"/>
        </w:rPr>
      </w:pPr>
      <w:r w:rsidRPr="004F1D78">
        <w:rPr>
          <w:lang w:val="tr-TR"/>
        </w:rPr>
        <w:t xml:space="preserve">Şirket Yönetim Kurul üyeleri, Şirketin münferit yürütme organı, Şirketin kolektif yürütme organı üyeleri ve işleticisinin </w:t>
      </w:r>
      <w:r w:rsidR="00093A3A" w:rsidRPr="004F1D78">
        <w:rPr>
          <w:lang w:val="tr-TR"/>
        </w:rPr>
        <w:t>sorumluluk</w:t>
      </w:r>
      <w:r w:rsidR="00043A86" w:rsidRPr="004F1D78">
        <w:rPr>
          <w:lang w:val="tr-TR"/>
        </w:rPr>
        <w:t>larının</w:t>
      </w:r>
      <w:r w:rsidR="00093A3A" w:rsidRPr="004F1D78">
        <w:rPr>
          <w:lang w:val="tr-TR"/>
        </w:rPr>
        <w:t xml:space="preserve"> sebepleri ve kapsamı </w:t>
      </w:r>
      <w:r w:rsidR="00A24E14" w:rsidRPr="004F1D78">
        <w:rPr>
          <w:lang w:val="tr-TR"/>
        </w:rPr>
        <w:t xml:space="preserve">belirlenirken </w:t>
      </w:r>
      <w:r w:rsidR="00B05596" w:rsidRPr="004F1D78">
        <w:rPr>
          <w:lang w:val="tr-TR"/>
        </w:rPr>
        <w:t>iş dünyasının</w:t>
      </w:r>
      <w:r w:rsidR="00E90351" w:rsidRPr="004F1D78">
        <w:rPr>
          <w:lang w:val="tr-TR"/>
        </w:rPr>
        <w:t xml:space="preserve"> (ticaretin)</w:t>
      </w:r>
      <w:r w:rsidR="00B05596" w:rsidRPr="004F1D78">
        <w:rPr>
          <w:lang w:val="tr-TR"/>
        </w:rPr>
        <w:t xml:space="preserve"> olağan koşulları ile olayla ilgili diğer kayda değer hususlar dikkate alınmalıdır</w:t>
      </w:r>
      <w:r w:rsidR="00EC5D5D" w:rsidRPr="004F1D78">
        <w:rPr>
          <w:lang w:val="tr-TR"/>
        </w:rPr>
        <w:t>.</w:t>
      </w:r>
    </w:p>
    <w:p w:rsidR="00C82ECF" w:rsidRPr="004F1D78" w:rsidRDefault="00DA5177">
      <w:pPr>
        <w:pStyle w:val="1"/>
        <w:numPr>
          <w:ilvl w:val="0"/>
          <w:numId w:val="47"/>
        </w:numPr>
        <w:shd w:val="clear" w:color="auto" w:fill="auto"/>
        <w:tabs>
          <w:tab w:val="left" w:pos="736"/>
        </w:tabs>
        <w:spacing w:before="0" w:line="278" w:lineRule="exact"/>
        <w:ind w:left="740" w:right="40" w:hanging="700"/>
        <w:rPr>
          <w:lang w:val="tr-TR"/>
        </w:rPr>
      </w:pPr>
      <w:r w:rsidRPr="004F1D78">
        <w:rPr>
          <w:lang w:val="tr-TR"/>
        </w:rPr>
        <w:t xml:space="preserve">Bu madde hükümlerine göre </w:t>
      </w:r>
      <w:r w:rsidR="00433D36" w:rsidRPr="004F1D78">
        <w:rPr>
          <w:lang w:val="tr-TR"/>
        </w:rPr>
        <w:t xml:space="preserve">birden fazla kişi sorumlu ise, </w:t>
      </w:r>
      <w:r w:rsidR="00E77219" w:rsidRPr="004F1D78">
        <w:rPr>
          <w:lang w:val="tr-TR"/>
        </w:rPr>
        <w:t xml:space="preserve">bunlar Şirkete karşı </w:t>
      </w:r>
      <w:r w:rsidR="00153878" w:rsidRPr="004F1D78">
        <w:rPr>
          <w:lang w:val="tr-TR"/>
        </w:rPr>
        <w:t>müşterek</w:t>
      </w:r>
      <w:r w:rsidR="00CA514E">
        <w:rPr>
          <w:lang w:val="tr-TR"/>
        </w:rPr>
        <w:t>en</w:t>
      </w:r>
      <w:r w:rsidR="00153878" w:rsidRPr="004F1D78">
        <w:rPr>
          <w:lang w:val="tr-TR"/>
        </w:rPr>
        <w:t xml:space="preserve"> sorumlu</w:t>
      </w:r>
      <w:r w:rsidR="00CA514E">
        <w:rPr>
          <w:lang w:val="tr-TR"/>
        </w:rPr>
        <w:t>dur</w:t>
      </w:r>
      <w:r w:rsidR="00EC5D5D" w:rsidRPr="004F1D78">
        <w:rPr>
          <w:lang w:val="tr-TR"/>
        </w:rPr>
        <w:t>.</w:t>
      </w:r>
    </w:p>
    <w:p w:rsidR="00C82ECF" w:rsidRPr="004F1D78" w:rsidRDefault="00107F48">
      <w:pPr>
        <w:pStyle w:val="1"/>
        <w:numPr>
          <w:ilvl w:val="0"/>
          <w:numId w:val="47"/>
        </w:numPr>
        <w:shd w:val="clear" w:color="auto" w:fill="auto"/>
        <w:tabs>
          <w:tab w:val="left" w:pos="746"/>
        </w:tabs>
        <w:spacing w:before="0" w:after="511" w:line="278" w:lineRule="exact"/>
        <w:ind w:left="740" w:right="40" w:hanging="700"/>
        <w:rPr>
          <w:lang w:val="tr-TR"/>
        </w:rPr>
      </w:pPr>
      <w:r w:rsidRPr="004F1D78">
        <w:rPr>
          <w:lang w:val="tr-TR"/>
        </w:rPr>
        <w:t>Şirket Yönetim Kurul üyeleri, Şirketin münferit yürütme organı, Şirketin kolektif yürütme organı üyeleri ve</w:t>
      </w:r>
      <w:r w:rsidR="00351E8E" w:rsidRPr="004F1D78">
        <w:rPr>
          <w:lang w:val="tr-TR"/>
        </w:rPr>
        <w:t>ya</w:t>
      </w:r>
      <w:r w:rsidRPr="004F1D78">
        <w:rPr>
          <w:lang w:val="tr-TR"/>
        </w:rPr>
        <w:t xml:space="preserve"> işleticisi tarafından Şirkete verilen zararların tazmin</w:t>
      </w:r>
      <w:r w:rsidR="00B17AB8" w:rsidRPr="004F1D78">
        <w:rPr>
          <w:lang w:val="tr-TR"/>
        </w:rPr>
        <w:t xml:space="preserve">i talebiyle </w:t>
      </w:r>
      <w:r w:rsidR="00037BA6" w:rsidRPr="004F1D78">
        <w:rPr>
          <w:lang w:val="tr-TR"/>
        </w:rPr>
        <w:t xml:space="preserve">mahkemeye </w:t>
      </w:r>
      <w:r w:rsidR="003B4F95" w:rsidRPr="004F1D78">
        <w:rPr>
          <w:lang w:val="tr-TR"/>
        </w:rPr>
        <w:t xml:space="preserve">Şirket veya herhangi </w:t>
      </w:r>
      <w:r w:rsidR="00351E8E" w:rsidRPr="004F1D78">
        <w:rPr>
          <w:lang w:val="tr-TR"/>
        </w:rPr>
        <w:t xml:space="preserve">bir </w:t>
      </w:r>
      <w:r w:rsidR="003B4F95" w:rsidRPr="004F1D78">
        <w:rPr>
          <w:lang w:val="tr-TR"/>
        </w:rPr>
        <w:t>ortağı başvurabilir</w:t>
      </w:r>
      <w:r w:rsidR="00EC5D5D" w:rsidRPr="004F1D78">
        <w:rPr>
          <w:lang w:val="tr-TR"/>
        </w:rPr>
        <w:t>.</w:t>
      </w:r>
    </w:p>
    <w:p w:rsidR="00C82ECF" w:rsidRPr="004F1D78" w:rsidRDefault="0011501D">
      <w:pPr>
        <w:pStyle w:val="70"/>
        <w:shd w:val="clear" w:color="auto" w:fill="auto"/>
        <w:spacing w:line="240" w:lineRule="exact"/>
        <w:ind w:left="20"/>
      </w:pPr>
      <w:r w:rsidRPr="004F1D78">
        <w:rPr>
          <w:lang w:val="tr-TR"/>
        </w:rPr>
        <w:t>MADDE</w:t>
      </w:r>
      <w:r w:rsidRPr="004F1D78">
        <w:t xml:space="preserve"> </w:t>
      </w:r>
      <w:r w:rsidR="00EC5D5D" w:rsidRPr="004F1D78">
        <w:t>38.</w:t>
      </w:r>
    </w:p>
    <w:p w:rsidR="00C82ECF" w:rsidRPr="004F1D78" w:rsidRDefault="004C78F7">
      <w:pPr>
        <w:pStyle w:val="70"/>
        <w:shd w:val="clear" w:color="auto" w:fill="auto"/>
        <w:spacing w:after="95" w:line="240" w:lineRule="exact"/>
        <w:ind w:left="20"/>
        <w:rPr>
          <w:lang w:val="tr-TR"/>
        </w:rPr>
      </w:pPr>
      <w:r w:rsidRPr="004F1D78">
        <w:rPr>
          <w:lang w:val="tr-TR"/>
        </w:rPr>
        <w:t xml:space="preserve">Şirketin denetimi </w:t>
      </w:r>
    </w:p>
    <w:p w:rsidR="00C82ECF" w:rsidRPr="004F1D78" w:rsidRDefault="00A014B9">
      <w:pPr>
        <w:pStyle w:val="1"/>
        <w:numPr>
          <w:ilvl w:val="0"/>
          <w:numId w:val="48"/>
        </w:numPr>
        <w:shd w:val="clear" w:color="auto" w:fill="auto"/>
        <w:tabs>
          <w:tab w:val="left" w:pos="736"/>
        </w:tabs>
        <w:spacing w:before="0" w:after="64"/>
        <w:ind w:left="740" w:right="40" w:hanging="700"/>
        <w:rPr>
          <w:lang w:val="tr-TR"/>
        </w:rPr>
      </w:pPr>
      <w:r w:rsidRPr="004F1D78">
        <w:rPr>
          <w:lang w:val="tr-TR"/>
        </w:rPr>
        <w:t xml:space="preserve">Şirketin yıllık faaliyet raporlarının ve mali tablolarının </w:t>
      </w:r>
      <w:r w:rsidR="0012183E" w:rsidRPr="004F1D78">
        <w:rPr>
          <w:lang w:val="tr-TR"/>
        </w:rPr>
        <w:t>doğruluğunu kontrol ve teyit etmek</w:t>
      </w:r>
      <w:r w:rsidR="006863EF" w:rsidRPr="004F1D78">
        <w:rPr>
          <w:lang w:val="tr-TR"/>
        </w:rPr>
        <w:t>, ve ayrıca Şirketin cari (günlük) faaliyetlerinin durumunu</w:t>
      </w:r>
      <w:r w:rsidR="004C5FDB" w:rsidRPr="004F1D78">
        <w:rPr>
          <w:lang w:val="tr-TR"/>
        </w:rPr>
        <w:t xml:space="preserve"> kontrol etmek</w:t>
      </w:r>
      <w:r w:rsidR="0012183E" w:rsidRPr="004F1D78">
        <w:rPr>
          <w:lang w:val="tr-TR"/>
        </w:rPr>
        <w:t xml:space="preserve"> için</w:t>
      </w:r>
      <w:r w:rsidR="003E0823" w:rsidRPr="004F1D78">
        <w:rPr>
          <w:lang w:val="tr-TR"/>
        </w:rPr>
        <w:t>,</w:t>
      </w:r>
      <w:r w:rsidR="00EC5D5D" w:rsidRPr="004F1D78">
        <w:rPr>
          <w:lang w:val="tr-TR"/>
        </w:rPr>
        <w:t xml:space="preserve"> </w:t>
      </w:r>
      <w:r w:rsidR="00BC3986" w:rsidRPr="004F1D78">
        <w:rPr>
          <w:lang w:val="tr-TR"/>
        </w:rPr>
        <w:t>Şirket, Genel Kurul kararına istinaden</w:t>
      </w:r>
      <w:r w:rsidR="00CF2E34" w:rsidRPr="004F1D78">
        <w:rPr>
          <w:lang w:val="tr-TR"/>
        </w:rPr>
        <w:t xml:space="preserve"> </w:t>
      </w:r>
      <w:r w:rsidR="00373218" w:rsidRPr="004F1D78">
        <w:rPr>
          <w:lang w:val="tr-TR"/>
        </w:rPr>
        <w:t xml:space="preserve">Şirketin kendisiyle, Şirketin münferit yürütme organının işlevini ifa etmekte olan kişiyle, Yönetim Kurul üyeleriyle veyahut Şirket ortaklarıyla mal varlığı çıkarları olmayan </w:t>
      </w:r>
      <w:r w:rsidR="00CF2E34" w:rsidRPr="004F1D78">
        <w:rPr>
          <w:lang w:val="tr-TR"/>
        </w:rPr>
        <w:t>profesyonel bir Denetçi</w:t>
      </w:r>
      <w:r w:rsidR="001D5179" w:rsidRPr="004F1D78">
        <w:rPr>
          <w:lang w:val="tr-TR"/>
        </w:rPr>
        <w:t xml:space="preserve"> görevlendirme hakkına sahiptir</w:t>
      </w:r>
      <w:r w:rsidR="00EC5D5D" w:rsidRPr="004F1D78">
        <w:rPr>
          <w:lang w:val="tr-TR"/>
        </w:rPr>
        <w:t>.</w:t>
      </w:r>
    </w:p>
    <w:p w:rsidR="00C82ECF" w:rsidRPr="004F1D78" w:rsidRDefault="006C14CF">
      <w:pPr>
        <w:pStyle w:val="1"/>
        <w:numPr>
          <w:ilvl w:val="0"/>
          <w:numId w:val="48"/>
        </w:numPr>
        <w:shd w:val="clear" w:color="auto" w:fill="auto"/>
        <w:tabs>
          <w:tab w:val="left" w:pos="736"/>
        </w:tabs>
        <w:spacing w:before="0" w:after="53" w:line="269" w:lineRule="exact"/>
        <w:ind w:left="740" w:right="40" w:hanging="700"/>
        <w:rPr>
          <w:lang w:val="tr-TR"/>
        </w:rPr>
      </w:pPr>
      <w:r w:rsidRPr="004F1D78">
        <w:rPr>
          <w:lang w:val="tr-TR"/>
        </w:rPr>
        <w:t xml:space="preserve">Şirketin herhangi bir ortağının talebi üzerine, </w:t>
      </w:r>
      <w:r w:rsidR="00B11A36" w:rsidRPr="004F1D78">
        <w:rPr>
          <w:lang w:val="tr-TR"/>
        </w:rPr>
        <w:t xml:space="preserve">bu ortakça seçilen ve </w:t>
      </w:r>
      <w:r w:rsidR="0097524C" w:rsidRPr="004F1D78">
        <w:rPr>
          <w:lang w:val="tr-TR"/>
        </w:rPr>
        <w:t xml:space="preserve">Rusya Federasyonu </w:t>
      </w:r>
      <w:r w:rsidR="00113A64" w:rsidRPr="004F1D78">
        <w:rPr>
          <w:lang w:val="tr-TR"/>
        </w:rPr>
        <w:t xml:space="preserve">mevzuatı </w:t>
      </w:r>
      <w:r w:rsidR="00113A64" w:rsidRPr="004F1D78">
        <w:rPr>
          <w:lang w:val="tr-TR"/>
        </w:rPr>
        <w:lastRenderedPageBreak/>
        <w:t xml:space="preserve">gereksinimlerine uyan profesyonel bir Denetçi tarafından </w:t>
      </w:r>
      <w:r w:rsidR="00B11A36" w:rsidRPr="004F1D78">
        <w:rPr>
          <w:lang w:val="tr-TR"/>
        </w:rPr>
        <w:t>Şirket denetimi gerçekleştirilebilir</w:t>
      </w:r>
      <w:r w:rsidR="00EC5D5D" w:rsidRPr="004F1D78">
        <w:rPr>
          <w:lang w:val="tr-TR"/>
        </w:rPr>
        <w:t>.</w:t>
      </w:r>
    </w:p>
    <w:p w:rsidR="00C82ECF" w:rsidRPr="004F1D78" w:rsidRDefault="00E430D9">
      <w:pPr>
        <w:pStyle w:val="1"/>
        <w:shd w:val="clear" w:color="auto" w:fill="auto"/>
        <w:spacing w:before="0" w:line="278" w:lineRule="exact"/>
        <w:ind w:left="740" w:right="40" w:firstLine="0"/>
        <w:rPr>
          <w:lang w:val="tr-TR"/>
        </w:rPr>
      </w:pPr>
      <w:r w:rsidRPr="004F1D78">
        <w:rPr>
          <w:lang w:val="tr-TR"/>
        </w:rPr>
        <w:t>B</w:t>
      </w:r>
      <w:r w:rsidR="00AB31C2" w:rsidRPr="004F1D78">
        <w:rPr>
          <w:lang w:val="tr-TR"/>
        </w:rPr>
        <w:t xml:space="preserve">öyle bir  denetim yapılacaksa, </w:t>
      </w:r>
      <w:r w:rsidR="00140FD3" w:rsidRPr="004F1D78">
        <w:rPr>
          <w:lang w:val="tr-TR"/>
        </w:rPr>
        <w:t>denetim talebinde bulunan Şirket ortağı Denetçinin ücretini karşılamalıdır</w:t>
      </w:r>
      <w:r w:rsidR="00EC5D5D" w:rsidRPr="004F1D78">
        <w:rPr>
          <w:lang w:val="tr-TR"/>
        </w:rPr>
        <w:t>.</w:t>
      </w:r>
    </w:p>
    <w:p w:rsidR="00C82ECF" w:rsidRPr="004F1D78" w:rsidRDefault="00EA61DD">
      <w:pPr>
        <w:pStyle w:val="1"/>
        <w:shd w:val="clear" w:color="auto" w:fill="auto"/>
        <w:spacing w:before="0" w:line="278" w:lineRule="exact"/>
        <w:ind w:left="740" w:right="40" w:firstLine="0"/>
        <w:rPr>
          <w:lang w:val="tr-TR"/>
        </w:rPr>
      </w:pPr>
      <w:r w:rsidRPr="004F1D78">
        <w:rPr>
          <w:lang w:val="tr-TR"/>
        </w:rPr>
        <w:t xml:space="preserve">Şirket ortağının Denetçi ücretine harcadığı masraflar, </w:t>
      </w:r>
      <w:r w:rsidR="00BD1547" w:rsidRPr="004F1D78">
        <w:rPr>
          <w:lang w:val="tr-TR"/>
        </w:rPr>
        <w:t>Genel Kurul kararıyla Şirket hesabına tazmin edilebilir</w:t>
      </w:r>
      <w:r w:rsidR="00EC5D5D" w:rsidRPr="004F1D78">
        <w:rPr>
          <w:lang w:val="tr-TR"/>
        </w:rPr>
        <w:t>.</w:t>
      </w:r>
    </w:p>
    <w:p w:rsidR="00C82ECF" w:rsidRPr="004F1D78" w:rsidRDefault="008C3EA8">
      <w:pPr>
        <w:pStyle w:val="1"/>
        <w:numPr>
          <w:ilvl w:val="0"/>
          <w:numId w:val="48"/>
        </w:numPr>
        <w:shd w:val="clear" w:color="auto" w:fill="auto"/>
        <w:tabs>
          <w:tab w:val="left" w:pos="731"/>
        </w:tabs>
        <w:spacing w:before="0" w:after="511" w:line="278" w:lineRule="exact"/>
        <w:ind w:left="740" w:right="40" w:hanging="700"/>
        <w:rPr>
          <w:lang w:val="tr-TR"/>
        </w:rPr>
      </w:pPr>
      <w:r w:rsidRPr="004F1D78">
        <w:rPr>
          <w:lang w:val="tr-TR"/>
        </w:rPr>
        <w:t xml:space="preserve">Rusya Federasyonu mevzuatında öngörülen durumlarda, </w:t>
      </w:r>
      <w:r w:rsidR="00C00296" w:rsidRPr="004F1D78">
        <w:rPr>
          <w:lang w:val="tr-TR"/>
        </w:rPr>
        <w:t xml:space="preserve">Şirketin yıllık faaliyet raporlarının ve mali tablolarının doğruluğunu kontrol ve teyit etmek </w:t>
      </w:r>
      <w:r w:rsidR="004B2BAF" w:rsidRPr="004F1D78">
        <w:rPr>
          <w:lang w:val="tr-TR"/>
        </w:rPr>
        <w:t xml:space="preserve">Denetçinin </w:t>
      </w:r>
      <w:r w:rsidR="00104058" w:rsidRPr="004F1D78">
        <w:rPr>
          <w:lang w:val="tr-TR"/>
        </w:rPr>
        <w:t>görevlendirilmesi zorunludur</w:t>
      </w:r>
      <w:r w:rsidR="00EC5D5D" w:rsidRPr="004F1D78">
        <w:rPr>
          <w:lang w:val="tr-TR"/>
        </w:rPr>
        <w:t>.</w:t>
      </w:r>
    </w:p>
    <w:p w:rsidR="00C82ECF" w:rsidRPr="004F1D78" w:rsidRDefault="0082385C">
      <w:pPr>
        <w:pStyle w:val="70"/>
        <w:shd w:val="clear" w:color="auto" w:fill="auto"/>
        <w:spacing w:line="240" w:lineRule="exact"/>
        <w:ind w:left="20"/>
      </w:pPr>
      <w:r w:rsidRPr="004F1D78">
        <w:rPr>
          <w:lang w:val="tr-TR"/>
        </w:rPr>
        <w:t>MADDE</w:t>
      </w:r>
      <w:r w:rsidR="00EC5D5D" w:rsidRPr="004F1D78">
        <w:t xml:space="preserve"> 39.</w:t>
      </w:r>
    </w:p>
    <w:p w:rsidR="00C82ECF" w:rsidRPr="004F1D78" w:rsidRDefault="000F6EAC">
      <w:pPr>
        <w:pStyle w:val="70"/>
        <w:shd w:val="clear" w:color="auto" w:fill="auto"/>
        <w:spacing w:after="80" w:line="240" w:lineRule="exact"/>
        <w:ind w:left="20"/>
      </w:pPr>
      <w:r w:rsidRPr="004F1D78">
        <w:rPr>
          <w:lang w:val="tr-TR"/>
        </w:rPr>
        <w:t xml:space="preserve">Şirketin kamu sorumluluğu </w:t>
      </w:r>
    </w:p>
    <w:p w:rsidR="00C82ECF" w:rsidRPr="004F1D78" w:rsidRDefault="005051E0">
      <w:pPr>
        <w:pStyle w:val="1"/>
        <w:numPr>
          <w:ilvl w:val="0"/>
          <w:numId w:val="49"/>
        </w:numPr>
        <w:shd w:val="clear" w:color="auto" w:fill="auto"/>
        <w:tabs>
          <w:tab w:val="left" w:pos="741"/>
        </w:tabs>
        <w:spacing w:before="0" w:after="53" w:line="269" w:lineRule="exact"/>
        <w:ind w:left="740" w:right="40" w:hanging="700"/>
      </w:pPr>
      <w:r w:rsidRPr="004F1D78">
        <w:rPr>
          <w:lang w:val="tr-TR"/>
        </w:rPr>
        <w:t xml:space="preserve">Rusya Federasyonu’nun mevzuatında belirtilen durumlar haricinde, </w:t>
      </w:r>
      <w:r w:rsidR="00680C60" w:rsidRPr="004F1D78">
        <w:rPr>
          <w:lang w:val="tr-TR"/>
        </w:rPr>
        <w:t>Şirket, faaliyet</w:t>
      </w:r>
      <w:r w:rsidR="0090397B" w:rsidRPr="004F1D78">
        <w:rPr>
          <w:lang w:val="tr-TR"/>
        </w:rPr>
        <w:t xml:space="preserve"> raporlarını yayımlamak zorunda değildir</w:t>
      </w:r>
      <w:r w:rsidR="00EC5D5D" w:rsidRPr="004F1D78">
        <w:t>.</w:t>
      </w:r>
    </w:p>
    <w:p w:rsidR="00C82ECF" w:rsidRPr="004F1D78" w:rsidRDefault="00192CF5">
      <w:pPr>
        <w:pStyle w:val="1"/>
        <w:numPr>
          <w:ilvl w:val="0"/>
          <w:numId w:val="49"/>
        </w:numPr>
        <w:shd w:val="clear" w:color="auto" w:fill="auto"/>
        <w:tabs>
          <w:tab w:val="left" w:pos="736"/>
        </w:tabs>
        <w:spacing w:before="0" w:after="0" w:line="278" w:lineRule="exact"/>
        <w:ind w:left="740" w:right="40" w:hanging="700"/>
      </w:pPr>
      <w:r w:rsidRPr="004F1D78">
        <w:rPr>
          <w:lang w:val="tr-TR"/>
        </w:rPr>
        <w:t>Tahvil veya diğer kıymetli evrak ihracı durumunda</w:t>
      </w:r>
      <w:r w:rsidR="005F276E" w:rsidRPr="004F1D78">
        <w:rPr>
          <w:lang w:val="tr-TR"/>
        </w:rPr>
        <w:t xml:space="preserve">, Şirket, </w:t>
      </w:r>
      <w:r w:rsidR="00E060C7" w:rsidRPr="004F1D78">
        <w:rPr>
          <w:lang w:val="tr-TR"/>
        </w:rPr>
        <w:t xml:space="preserve">beher </w:t>
      </w:r>
      <w:r w:rsidR="00B50908">
        <w:rPr>
          <w:lang w:val="tr-TR"/>
        </w:rPr>
        <w:t>sene</w:t>
      </w:r>
      <w:r w:rsidR="00E060C7" w:rsidRPr="004F1D78">
        <w:rPr>
          <w:lang w:val="tr-TR"/>
        </w:rPr>
        <w:t xml:space="preserve"> yıllık mali raporlarını yayımlamak ve</w:t>
      </w:r>
      <w:r w:rsidR="00EC5D5D" w:rsidRPr="004F1D78">
        <w:t xml:space="preserve"> </w:t>
      </w:r>
      <w:r w:rsidR="00E060C7" w:rsidRPr="004F1D78">
        <w:rPr>
          <w:lang w:val="tr-TR"/>
        </w:rPr>
        <w:t>ayrıca faaliyetleriyle ilişkili Rusya Federasyonu’nun mevzuatında veya Rusya Federasyonu’nun sair normatif belgelerinde</w:t>
      </w:r>
      <w:r w:rsidR="00E060C7" w:rsidRPr="004F1D78">
        <w:t xml:space="preserve"> </w:t>
      </w:r>
      <w:r w:rsidR="00E060C7" w:rsidRPr="004F1D78">
        <w:rPr>
          <w:lang w:val="tr-TR"/>
        </w:rPr>
        <w:t xml:space="preserve">belirtilen diğer bilgileri </w:t>
      </w:r>
      <w:r w:rsidR="005479B8" w:rsidRPr="004F1D78">
        <w:rPr>
          <w:lang w:val="tr-TR"/>
        </w:rPr>
        <w:t>kamuya açıklamak zorundadır</w:t>
      </w:r>
      <w:r w:rsidR="00EC5D5D" w:rsidRPr="004F1D78">
        <w:t>.</w:t>
      </w:r>
    </w:p>
    <w:p w:rsidR="00463EE4" w:rsidRPr="00D61E72" w:rsidRDefault="00463EE4">
      <w:pPr>
        <w:pStyle w:val="70"/>
        <w:shd w:val="clear" w:color="auto" w:fill="auto"/>
        <w:spacing w:line="269" w:lineRule="exact"/>
        <w:ind w:left="40"/>
      </w:pPr>
    </w:p>
    <w:p w:rsidR="00C82ECF" w:rsidRPr="004F1D78" w:rsidRDefault="00463EE4">
      <w:pPr>
        <w:pStyle w:val="70"/>
        <w:shd w:val="clear" w:color="auto" w:fill="auto"/>
        <w:spacing w:line="269" w:lineRule="exact"/>
        <w:ind w:left="40"/>
        <w:rPr>
          <w:lang w:val="en-US"/>
        </w:rPr>
      </w:pPr>
      <w:r w:rsidRPr="004F1D78">
        <w:rPr>
          <w:lang w:val="tr-TR"/>
        </w:rPr>
        <w:t>MADDE</w:t>
      </w:r>
      <w:r w:rsidR="00EC5D5D" w:rsidRPr="004F1D78">
        <w:rPr>
          <w:lang w:val="en-US"/>
        </w:rPr>
        <w:t xml:space="preserve"> 40.</w:t>
      </w:r>
    </w:p>
    <w:p w:rsidR="00C82ECF" w:rsidRPr="004F1D78" w:rsidRDefault="006544B3">
      <w:pPr>
        <w:pStyle w:val="70"/>
        <w:shd w:val="clear" w:color="auto" w:fill="auto"/>
        <w:spacing w:line="269" w:lineRule="exact"/>
        <w:ind w:left="40"/>
        <w:rPr>
          <w:lang w:val="en-US"/>
        </w:rPr>
      </w:pPr>
      <w:r w:rsidRPr="004F1D78">
        <w:rPr>
          <w:lang w:val="tr-TR"/>
        </w:rPr>
        <w:t xml:space="preserve">Şirket belgelerinin saklanma </w:t>
      </w:r>
      <w:r w:rsidR="00BE1CF9" w:rsidRPr="004F1D78">
        <w:rPr>
          <w:lang w:val="tr-TR"/>
        </w:rPr>
        <w:t>ve</w:t>
      </w:r>
      <w:r w:rsidRPr="004F1D78">
        <w:rPr>
          <w:lang w:val="tr-TR"/>
        </w:rPr>
        <w:t xml:space="preserve"> </w:t>
      </w:r>
      <w:r w:rsidR="00BE1CF9" w:rsidRPr="004F1D78">
        <w:rPr>
          <w:lang w:val="tr-TR"/>
        </w:rPr>
        <w:t>Şirket ortakları ile diğer kişilerin onları inceleme prosedürü</w:t>
      </w:r>
      <w:r w:rsidR="00BE1CF9" w:rsidRPr="004F1D78">
        <w:rPr>
          <w:lang w:val="en-US"/>
        </w:rPr>
        <w:t xml:space="preserve"> </w:t>
      </w:r>
    </w:p>
    <w:p w:rsidR="00BE1CF9" w:rsidRPr="004F1D78" w:rsidRDefault="00BE1CF9">
      <w:pPr>
        <w:pStyle w:val="70"/>
        <w:shd w:val="clear" w:color="auto" w:fill="auto"/>
        <w:spacing w:line="269" w:lineRule="exact"/>
        <w:ind w:left="40"/>
        <w:rPr>
          <w:lang w:val="en-US"/>
        </w:rPr>
      </w:pPr>
    </w:p>
    <w:p w:rsidR="00C82ECF" w:rsidRPr="004F1D78" w:rsidRDefault="00C20AE4">
      <w:pPr>
        <w:pStyle w:val="1"/>
        <w:numPr>
          <w:ilvl w:val="0"/>
          <w:numId w:val="50"/>
        </w:numPr>
        <w:shd w:val="clear" w:color="auto" w:fill="auto"/>
        <w:tabs>
          <w:tab w:val="left" w:pos="766"/>
        </w:tabs>
        <w:spacing w:before="0" w:after="69" w:line="240" w:lineRule="exact"/>
        <w:ind w:left="760" w:hanging="700"/>
        <w:rPr>
          <w:lang w:val="en-US"/>
        </w:rPr>
      </w:pPr>
      <w:r w:rsidRPr="004F1D78">
        <w:rPr>
          <w:lang w:val="tr-TR"/>
        </w:rPr>
        <w:t>Şirket, aşağıdaki belgeleri saklamakla yükümlüdür</w:t>
      </w:r>
      <w:r w:rsidR="00EC5D5D" w:rsidRPr="004F1D78">
        <w:rPr>
          <w:lang w:val="en-US"/>
        </w:rPr>
        <w:t>:</w:t>
      </w:r>
    </w:p>
    <w:p w:rsidR="00C82ECF" w:rsidRPr="004F1D78" w:rsidRDefault="00A45E54">
      <w:pPr>
        <w:pStyle w:val="1"/>
        <w:numPr>
          <w:ilvl w:val="0"/>
          <w:numId w:val="51"/>
        </w:numPr>
        <w:shd w:val="clear" w:color="auto" w:fill="auto"/>
        <w:tabs>
          <w:tab w:val="left" w:pos="1298"/>
        </w:tabs>
        <w:spacing w:before="0" w:after="95" w:line="283" w:lineRule="exact"/>
        <w:ind w:left="1300" w:right="60" w:hanging="540"/>
        <w:rPr>
          <w:lang w:val="en-US"/>
        </w:rPr>
      </w:pPr>
      <w:r w:rsidRPr="004F1D78">
        <w:rPr>
          <w:lang w:val="tr-TR"/>
        </w:rPr>
        <w:t xml:space="preserve">Şirketin Ana sözleşmesini, </w:t>
      </w:r>
      <w:r w:rsidR="009C6D01" w:rsidRPr="004F1D78">
        <w:rPr>
          <w:lang w:val="tr-TR"/>
        </w:rPr>
        <w:t xml:space="preserve">ayrıca </w:t>
      </w:r>
      <w:r w:rsidR="00366312" w:rsidRPr="004F1D78">
        <w:rPr>
          <w:lang w:val="tr-TR"/>
        </w:rPr>
        <w:t>Ana sözleşmeye gerektiği şekilde yapılan ve tescil edilen tadilatları ile eklerini</w:t>
      </w:r>
      <w:r w:rsidR="00EC5D5D" w:rsidRPr="004F1D78">
        <w:rPr>
          <w:lang w:val="en-US"/>
        </w:rPr>
        <w:t>;</w:t>
      </w:r>
    </w:p>
    <w:p w:rsidR="00C82ECF" w:rsidRPr="004F1D78" w:rsidRDefault="00997D39">
      <w:pPr>
        <w:pStyle w:val="1"/>
        <w:numPr>
          <w:ilvl w:val="0"/>
          <w:numId w:val="51"/>
        </w:numPr>
        <w:shd w:val="clear" w:color="auto" w:fill="auto"/>
        <w:tabs>
          <w:tab w:val="left" w:pos="1317"/>
        </w:tabs>
        <w:spacing w:before="0" w:after="118" w:line="240" w:lineRule="exact"/>
        <w:ind w:left="760" w:firstLine="0"/>
        <w:rPr>
          <w:lang w:val="en-US"/>
        </w:rPr>
      </w:pPr>
      <w:r w:rsidRPr="004F1D78">
        <w:rPr>
          <w:lang w:val="tr-TR"/>
        </w:rPr>
        <w:t>Şirket kuruluşu hakkında kararı</w:t>
      </w:r>
      <w:r w:rsidR="00EC5D5D" w:rsidRPr="004F1D78">
        <w:rPr>
          <w:lang w:val="en-US"/>
        </w:rPr>
        <w:t xml:space="preserve">, </w:t>
      </w:r>
      <w:r w:rsidR="00583686" w:rsidRPr="004F1D78">
        <w:rPr>
          <w:lang w:val="tr-TR"/>
        </w:rPr>
        <w:t>ve Şirket kuruluşuyla ilgili diğer kararları</w:t>
      </w:r>
      <w:r w:rsidR="00EC5D5D" w:rsidRPr="004F1D78">
        <w:rPr>
          <w:lang w:val="en-US"/>
        </w:rPr>
        <w:t>;</w:t>
      </w:r>
    </w:p>
    <w:p w:rsidR="00C82ECF" w:rsidRPr="004F1D78" w:rsidRDefault="00252CC8">
      <w:pPr>
        <w:pStyle w:val="1"/>
        <w:numPr>
          <w:ilvl w:val="0"/>
          <w:numId w:val="51"/>
        </w:numPr>
        <w:shd w:val="clear" w:color="auto" w:fill="auto"/>
        <w:tabs>
          <w:tab w:val="left" w:pos="1312"/>
        </w:tabs>
        <w:spacing w:before="0" w:after="66" w:line="240" w:lineRule="exact"/>
        <w:ind w:left="760" w:firstLine="0"/>
        <w:rPr>
          <w:lang w:val="en-US"/>
        </w:rPr>
      </w:pPr>
      <w:r w:rsidRPr="004F1D78">
        <w:rPr>
          <w:lang w:val="tr-TR"/>
        </w:rPr>
        <w:t>Şirketin devlet tescilini kanıtlayan (tasdik eden) belgeleri</w:t>
      </w:r>
      <w:r w:rsidR="00EC5D5D" w:rsidRPr="004F1D78">
        <w:rPr>
          <w:lang w:val="en-US"/>
        </w:rPr>
        <w:t>;</w:t>
      </w:r>
    </w:p>
    <w:p w:rsidR="00C82ECF" w:rsidRPr="004F1D78" w:rsidRDefault="002812B8">
      <w:pPr>
        <w:pStyle w:val="1"/>
        <w:numPr>
          <w:ilvl w:val="0"/>
          <w:numId w:val="51"/>
        </w:numPr>
        <w:shd w:val="clear" w:color="auto" w:fill="auto"/>
        <w:tabs>
          <w:tab w:val="left" w:pos="1317"/>
        </w:tabs>
        <w:spacing w:before="0" w:after="102" w:line="293" w:lineRule="exact"/>
        <w:ind w:left="1300" w:right="60" w:hanging="540"/>
        <w:rPr>
          <w:lang w:val="en-US"/>
        </w:rPr>
      </w:pPr>
      <w:r w:rsidRPr="004F1D78">
        <w:rPr>
          <w:lang w:val="tr-TR"/>
        </w:rPr>
        <w:t xml:space="preserve">bilançosundaki </w:t>
      </w:r>
      <w:r w:rsidR="00E25532" w:rsidRPr="004F1D78">
        <w:rPr>
          <w:lang w:val="tr-TR"/>
        </w:rPr>
        <w:t>mal varlığına ilişkin hak belgeleri</w:t>
      </w:r>
      <w:r w:rsidR="00EC5D5D" w:rsidRPr="004F1D78">
        <w:rPr>
          <w:lang w:val="en-US"/>
        </w:rPr>
        <w:t>;</w:t>
      </w:r>
    </w:p>
    <w:p w:rsidR="00C82ECF" w:rsidRPr="004F1D78" w:rsidRDefault="003B6943">
      <w:pPr>
        <w:pStyle w:val="1"/>
        <w:numPr>
          <w:ilvl w:val="0"/>
          <w:numId w:val="51"/>
        </w:numPr>
        <w:shd w:val="clear" w:color="auto" w:fill="auto"/>
        <w:tabs>
          <w:tab w:val="left" w:pos="1317"/>
        </w:tabs>
        <w:spacing w:before="0" w:after="118" w:line="240" w:lineRule="exact"/>
        <w:ind w:left="760" w:firstLine="0"/>
      </w:pPr>
      <w:r w:rsidRPr="004F1D78">
        <w:rPr>
          <w:lang w:val="tr-TR"/>
        </w:rPr>
        <w:t>Şirketin iç belgeleri</w:t>
      </w:r>
      <w:r w:rsidR="00EC5D5D" w:rsidRPr="004F1D78">
        <w:t>;</w:t>
      </w:r>
    </w:p>
    <w:p w:rsidR="00C82ECF" w:rsidRPr="004F1D78" w:rsidRDefault="0059615A">
      <w:pPr>
        <w:pStyle w:val="1"/>
        <w:numPr>
          <w:ilvl w:val="0"/>
          <w:numId w:val="51"/>
        </w:numPr>
        <w:shd w:val="clear" w:color="auto" w:fill="auto"/>
        <w:tabs>
          <w:tab w:val="left" w:pos="1317"/>
        </w:tabs>
        <w:spacing w:before="0" w:after="93" w:line="240" w:lineRule="exact"/>
        <w:ind w:left="760" w:firstLine="0"/>
        <w:rPr>
          <w:lang w:val="en-US"/>
        </w:rPr>
      </w:pPr>
      <w:r w:rsidRPr="004F1D78">
        <w:rPr>
          <w:lang w:val="tr-TR"/>
        </w:rPr>
        <w:t>Şirket şubeleri ile temsilciliklerinin yönetmelikleri</w:t>
      </w:r>
      <w:r w:rsidR="00EC5D5D" w:rsidRPr="004F1D78">
        <w:rPr>
          <w:lang w:val="en-US"/>
        </w:rPr>
        <w:t>;</w:t>
      </w:r>
    </w:p>
    <w:p w:rsidR="00C82ECF" w:rsidRPr="004F1D78" w:rsidRDefault="00CB4B77">
      <w:pPr>
        <w:pStyle w:val="1"/>
        <w:numPr>
          <w:ilvl w:val="0"/>
          <w:numId w:val="51"/>
        </w:numPr>
        <w:shd w:val="clear" w:color="auto" w:fill="auto"/>
        <w:tabs>
          <w:tab w:val="left" w:pos="1312"/>
        </w:tabs>
        <w:spacing w:before="0" w:after="95" w:line="283" w:lineRule="exact"/>
        <w:ind w:left="1300" w:right="60" w:hanging="540"/>
        <w:rPr>
          <w:lang w:val="en-US"/>
        </w:rPr>
      </w:pPr>
      <w:r w:rsidRPr="004F1D78">
        <w:rPr>
          <w:lang w:val="tr-TR"/>
        </w:rPr>
        <w:t>Tahvil ve diğer kıymetli evrak ihracı</w:t>
      </w:r>
      <w:r w:rsidRPr="004F1D78">
        <w:rPr>
          <w:lang w:val="en-US"/>
        </w:rPr>
        <w:t xml:space="preserve"> </w:t>
      </w:r>
      <w:r w:rsidRPr="004F1D78">
        <w:rPr>
          <w:lang w:val="tr-TR"/>
        </w:rPr>
        <w:t>ile ilgili belgeleri</w:t>
      </w:r>
      <w:r w:rsidR="00EC5D5D" w:rsidRPr="004F1D78">
        <w:rPr>
          <w:lang w:val="en-US"/>
        </w:rPr>
        <w:t>;</w:t>
      </w:r>
    </w:p>
    <w:p w:rsidR="00C82ECF" w:rsidRPr="004F1D78" w:rsidRDefault="00F52C56">
      <w:pPr>
        <w:pStyle w:val="1"/>
        <w:numPr>
          <w:ilvl w:val="0"/>
          <w:numId w:val="51"/>
        </w:numPr>
        <w:shd w:val="clear" w:color="auto" w:fill="auto"/>
        <w:tabs>
          <w:tab w:val="left" w:pos="1312"/>
        </w:tabs>
        <w:spacing w:before="0" w:after="113" w:line="240" w:lineRule="exact"/>
        <w:ind w:left="760" w:firstLine="0"/>
        <w:rPr>
          <w:lang w:val="en-US"/>
        </w:rPr>
      </w:pPr>
      <w:r w:rsidRPr="004F1D78">
        <w:rPr>
          <w:lang w:val="tr-TR"/>
        </w:rPr>
        <w:t>Şirketin Genel Kurul toplantı tutanaklarını</w:t>
      </w:r>
      <w:r w:rsidR="00EC5D5D" w:rsidRPr="004F1D78">
        <w:rPr>
          <w:lang w:val="en-US"/>
        </w:rPr>
        <w:t>;</w:t>
      </w:r>
    </w:p>
    <w:p w:rsidR="00C82ECF" w:rsidRPr="004F1D78" w:rsidRDefault="005B71CE">
      <w:pPr>
        <w:pStyle w:val="1"/>
        <w:numPr>
          <w:ilvl w:val="0"/>
          <w:numId w:val="51"/>
        </w:numPr>
        <w:shd w:val="clear" w:color="auto" w:fill="auto"/>
        <w:tabs>
          <w:tab w:val="left" w:pos="1317"/>
        </w:tabs>
        <w:spacing w:before="0" w:after="96" w:line="240" w:lineRule="exact"/>
        <w:ind w:left="760" w:firstLine="0"/>
        <w:rPr>
          <w:lang w:val="en-US"/>
        </w:rPr>
      </w:pPr>
      <w:r w:rsidRPr="004F1D78">
        <w:rPr>
          <w:lang w:val="tr-TR"/>
        </w:rPr>
        <w:t>Şirketin Yönetim Kurul toplantı tutanaklarını</w:t>
      </w:r>
      <w:r w:rsidR="00EC5D5D" w:rsidRPr="004F1D78">
        <w:rPr>
          <w:lang w:val="en-US"/>
        </w:rPr>
        <w:t>;</w:t>
      </w:r>
    </w:p>
    <w:p w:rsidR="00C82ECF" w:rsidRPr="004F1D78" w:rsidRDefault="00AC5372">
      <w:pPr>
        <w:pStyle w:val="1"/>
        <w:numPr>
          <w:ilvl w:val="0"/>
          <w:numId w:val="51"/>
        </w:numPr>
        <w:shd w:val="clear" w:color="auto" w:fill="auto"/>
        <w:tabs>
          <w:tab w:val="left" w:pos="1298"/>
        </w:tabs>
        <w:spacing w:before="0" w:line="278" w:lineRule="exact"/>
        <w:ind w:left="1300" w:right="60" w:hanging="540"/>
        <w:rPr>
          <w:lang w:val="en-US"/>
        </w:rPr>
      </w:pPr>
      <w:r w:rsidRPr="004F1D78">
        <w:rPr>
          <w:lang w:val="tr-TR"/>
        </w:rPr>
        <w:t xml:space="preserve">Denetçi raporunu, </w:t>
      </w:r>
      <w:r w:rsidR="004066C5" w:rsidRPr="004F1D78">
        <w:rPr>
          <w:lang w:val="tr-TR"/>
        </w:rPr>
        <w:t>resmi ve belediye mali denetim makamlarının raporlarını</w:t>
      </w:r>
      <w:r w:rsidR="00EC5D5D" w:rsidRPr="004F1D78">
        <w:rPr>
          <w:lang w:val="en-US"/>
        </w:rPr>
        <w:t>;</w:t>
      </w:r>
    </w:p>
    <w:p w:rsidR="00C82ECF" w:rsidRPr="004F1D78" w:rsidRDefault="005C54EB">
      <w:pPr>
        <w:pStyle w:val="1"/>
        <w:numPr>
          <w:ilvl w:val="0"/>
          <w:numId w:val="51"/>
        </w:numPr>
        <w:shd w:val="clear" w:color="auto" w:fill="auto"/>
        <w:tabs>
          <w:tab w:val="left" w:pos="1307"/>
        </w:tabs>
        <w:spacing w:before="0" w:after="91" w:line="278" w:lineRule="exact"/>
        <w:ind w:left="1300" w:right="60" w:hanging="540"/>
        <w:rPr>
          <w:lang w:val="en-US"/>
        </w:rPr>
      </w:pPr>
      <w:r w:rsidRPr="004F1D78">
        <w:rPr>
          <w:lang w:val="tr-TR"/>
        </w:rPr>
        <w:t>Tahkim mahkemesi tarafından konuya ilişkin davanın başlatılmasına dair kararlar</w:t>
      </w:r>
      <w:r w:rsidR="00D05E51" w:rsidRPr="004F1D78">
        <w:rPr>
          <w:lang w:val="tr-TR"/>
        </w:rPr>
        <w:t xml:space="preserve"> ile </w:t>
      </w:r>
      <w:r w:rsidR="00195A9C" w:rsidRPr="004F1D78">
        <w:rPr>
          <w:lang w:val="tr-TR"/>
        </w:rPr>
        <w:t xml:space="preserve">davanın kabulü, dava konusunun </w:t>
      </w:r>
      <w:r w:rsidR="008B199B" w:rsidRPr="004F1D78">
        <w:rPr>
          <w:lang w:val="tr-TR"/>
        </w:rPr>
        <w:t xml:space="preserve">veyahut dayanağının </w:t>
      </w:r>
      <w:r w:rsidR="00195A9C" w:rsidRPr="004F1D78">
        <w:rPr>
          <w:lang w:val="tr-TR"/>
        </w:rPr>
        <w:t xml:space="preserve">değiştirilmesi </w:t>
      </w:r>
      <w:r w:rsidR="006B5C54" w:rsidRPr="004F1D78">
        <w:rPr>
          <w:lang w:val="tr-TR"/>
        </w:rPr>
        <w:t xml:space="preserve">dilekçelirinin kabulüne dair kararlar </w:t>
      </w:r>
      <w:r w:rsidRPr="004F1D78">
        <w:rPr>
          <w:lang w:val="tr-TR"/>
        </w:rPr>
        <w:t>dahil olmak üzere ihtilaflarla ilgili mahkeme kararlarını ve tutanaklarını</w:t>
      </w:r>
      <w:r w:rsidR="00EC5D5D" w:rsidRPr="004F1D78">
        <w:rPr>
          <w:lang w:val="en-US"/>
        </w:rPr>
        <w:t>;</w:t>
      </w:r>
    </w:p>
    <w:p w:rsidR="00C82ECF" w:rsidRPr="004F1D78" w:rsidRDefault="003F418D">
      <w:pPr>
        <w:pStyle w:val="1"/>
        <w:numPr>
          <w:ilvl w:val="0"/>
          <w:numId w:val="51"/>
        </w:numPr>
        <w:shd w:val="clear" w:color="auto" w:fill="auto"/>
        <w:tabs>
          <w:tab w:val="left" w:pos="1293"/>
        </w:tabs>
        <w:spacing w:before="0" w:after="113" w:line="240" w:lineRule="exact"/>
        <w:ind w:left="760" w:firstLine="0"/>
      </w:pPr>
      <w:r w:rsidRPr="004F1D78">
        <w:rPr>
          <w:lang w:val="tr-TR"/>
        </w:rPr>
        <w:t xml:space="preserve">sözleşmeleri </w:t>
      </w:r>
      <w:r w:rsidR="00EC5D5D" w:rsidRPr="004F1D78">
        <w:t>(</w:t>
      </w:r>
      <w:r w:rsidRPr="004F1D78">
        <w:rPr>
          <w:lang w:val="tr-TR"/>
        </w:rPr>
        <w:t>tek taraflı işlemleri</w:t>
      </w:r>
      <w:r w:rsidR="00EC5D5D" w:rsidRPr="004F1D78">
        <w:t>);</w:t>
      </w:r>
    </w:p>
    <w:p w:rsidR="00C82ECF" w:rsidRPr="004F1D78" w:rsidRDefault="007B0230">
      <w:pPr>
        <w:pStyle w:val="1"/>
        <w:numPr>
          <w:ilvl w:val="0"/>
          <w:numId w:val="51"/>
        </w:numPr>
        <w:shd w:val="clear" w:color="auto" w:fill="auto"/>
        <w:tabs>
          <w:tab w:val="left" w:pos="1302"/>
        </w:tabs>
        <w:spacing w:before="0" w:after="86" w:line="240" w:lineRule="exact"/>
        <w:ind w:left="760" w:firstLine="0"/>
      </w:pPr>
      <w:r w:rsidRPr="004F1D78">
        <w:rPr>
          <w:lang w:val="tr-TR"/>
        </w:rPr>
        <w:t>Şirketi</w:t>
      </w:r>
      <w:r w:rsidR="009F1450" w:rsidRPr="004F1D78">
        <w:rPr>
          <w:lang w:val="tr-TR"/>
        </w:rPr>
        <w:t>n</w:t>
      </w:r>
      <w:r w:rsidRPr="004F1D78">
        <w:rPr>
          <w:lang w:val="tr-TR"/>
        </w:rPr>
        <w:t xml:space="preserve"> bağlı ortaklıklar listesini</w:t>
      </w:r>
      <w:r w:rsidR="00EC5D5D" w:rsidRPr="004F1D78">
        <w:t>;</w:t>
      </w:r>
    </w:p>
    <w:p w:rsidR="00C82ECF" w:rsidRPr="004F1D78" w:rsidRDefault="0057536F">
      <w:pPr>
        <w:pStyle w:val="1"/>
        <w:numPr>
          <w:ilvl w:val="0"/>
          <w:numId w:val="51"/>
        </w:numPr>
        <w:shd w:val="clear" w:color="auto" w:fill="auto"/>
        <w:tabs>
          <w:tab w:val="left" w:pos="1298"/>
        </w:tabs>
        <w:spacing w:before="0" w:after="53"/>
        <w:ind w:left="1300" w:right="60" w:hanging="540"/>
      </w:pPr>
      <w:r w:rsidRPr="004F1D78">
        <w:rPr>
          <w:lang w:val="tr-TR"/>
        </w:rPr>
        <w:t xml:space="preserve">Rusya Federasyonu’nun mevzuatında veya Rusya Federasyonu’nun sair normatif belgelerinde, </w:t>
      </w:r>
      <w:r w:rsidR="00D4795F" w:rsidRPr="004F1D78">
        <w:rPr>
          <w:lang w:val="tr-TR"/>
        </w:rPr>
        <w:t xml:space="preserve">Şirketin iç belgelerinde, </w:t>
      </w:r>
      <w:r w:rsidR="00DB5BB6" w:rsidRPr="004F1D78">
        <w:rPr>
          <w:lang w:val="tr-TR"/>
        </w:rPr>
        <w:t>Şirketin Genel Kurul kararlarında,</w:t>
      </w:r>
      <w:r w:rsidR="00271702" w:rsidRPr="004F1D78">
        <w:rPr>
          <w:lang w:val="tr-TR"/>
        </w:rPr>
        <w:t xml:space="preserve"> Şirketin Yönetim Kurul </w:t>
      </w:r>
      <w:r w:rsidR="00022FDE" w:rsidRPr="004F1D78">
        <w:rPr>
          <w:lang w:val="tr-TR"/>
        </w:rPr>
        <w:t xml:space="preserve">ve yürütme organının </w:t>
      </w:r>
      <w:r w:rsidR="00271702" w:rsidRPr="004F1D78">
        <w:rPr>
          <w:lang w:val="tr-TR"/>
        </w:rPr>
        <w:t>kararlarında</w:t>
      </w:r>
      <w:r w:rsidR="00DB5BB6" w:rsidRPr="004F1D78">
        <w:rPr>
          <w:lang w:val="tr-TR"/>
        </w:rPr>
        <w:t xml:space="preserve"> </w:t>
      </w:r>
      <w:r w:rsidR="00022FDE" w:rsidRPr="004F1D78">
        <w:rPr>
          <w:lang w:val="tr-TR"/>
        </w:rPr>
        <w:t>öngörülen diğer belgeleri</w:t>
      </w:r>
      <w:r w:rsidR="00EC5D5D" w:rsidRPr="004F1D78">
        <w:t>.</w:t>
      </w:r>
    </w:p>
    <w:p w:rsidR="00C82ECF" w:rsidRPr="004F1D78" w:rsidRDefault="00830C46">
      <w:pPr>
        <w:pStyle w:val="1"/>
        <w:numPr>
          <w:ilvl w:val="0"/>
          <w:numId w:val="50"/>
        </w:numPr>
        <w:shd w:val="clear" w:color="auto" w:fill="auto"/>
        <w:tabs>
          <w:tab w:val="left" w:pos="766"/>
        </w:tabs>
        <w:spacing w:before="0" w:after="68" w:line="283" w:lineRule="exact"/>
        <w:ind w:left="760" w:right="60" w:hanging="700"/>
        <w:rPr>
          <w:lang w:val="tr-TR"/>
        </w:rPr>
      </w:pPr>
      <w:r w:rsidRPr="004F1D78">
        <w:rPr>
          <w:lang w:val="tr-TR"/>
        </w:rPr>
        <w:t xml:space="preserve">Şirket, 40.1. Paragrafta belirtilen belgeleri </w:t>
      </w:r>
      <w:r w:rsidR="00E93497" w:rsidRPr="004F1D78">
        <w:rPr>
          <w:lang w:val="tr-TR"/>
        </w:rPr>
        <w:t xml:space="preserve">kendi </w:t>
      </w:r>
      <w:r w:rsidRPr="004F1D78">
        <w:rPr>
          <w:lang w:val="tr-TR"/>
        </w:rPr>
        <w:t xml:space="preserve">yerleşim yerinde veyahut </w:t>
      </w:r>
      <w:r w:rsidR="004B0FD7" w:rsidRPr="004F1D78">
        <w:rPr>
          <w:lang w:val="tr-TR"/>
        </w:rPr>
        <w:t>Şirket ortaklarının bildiği ve erişebileceği başka bir yerde saklar</w:t>
      </w:r>
      <w:r w:rsidR="00EC5D5D" w:rsidRPr="004F1D78">
        <w:rPr>
          <w:lang w:val="tr-TR"/>
        </w:rPr>
        <w:t>.</w:t>
      </w:r>
    </w:p>
    <w:p w:rsidR="00C82ECF" w:rsidRPr="004F1D78" w:rsidRDefault="00D07CFE">
      <w:pPr>
        <w:pStyle w:val="1"/>
        <w:numPr>
          <w:ilvl w:val="0"/>
          <w:numId w:val="50"/>
        </w:numPr>
        <w:shd w:val="clear" w:color="auto" w:fill="auto"/>
        <w:tabs>
          <w:tab w:val="left" w:pos="766"/>
        </w:tabs>
        <w:spacing w:before="0" w:after="64"/>
        <w:ind w:left="760" w:right="60" w:hanging="700"/>
        <w:rPr>
          <w:lang w:val="tr-TR"/>
        </w:rPr>
      </w:pPr>
      <w:r w:rsidRPr="004F1D78">
        <w:rPr>
          <w:lang w:val="tr-TR"/>
        </w:rPr>
        <w:t>Şirket ortağının</w:t>
      </w:r>
      <w:r w:rsidR="00E960FA" w:rsidRPr="004F1D78">
        <w:rPr>
          <w:lang w:val="tr-TR"/>
        </w:rPr>
        <w:t xml:space="preserve">, </w:t>
      </w:r>
      <w:r w:rsidR="00656F60">
        <w:rPr>
          <w:lang w:val="tr-TR"/>
        </w:rPr>
        <w:t>D</w:t>
      </w:r>
      <w:r w:rsidR="00E960FA" w:rsidRPr="004F1D78">
        <w:rPr>
          <w:lang w:val="tr-TR"/>
        </w:rPr>
        <w:t xml:space="preserve">enetçinin veyahut </w:t>
      </w:r>
      <w:r w:rsidR="002A5EE9" w:rsidRPr="004F1D78">
        <w:rPr>
          <w:lang w:val="tr-TR"/>
        </w:rPr>
        <w:t xml:space="preserve">herhangi </w:t>
      </w:r>
      <w:r w:rsidR="00E960FA" w:rsidRPr="004F1D78">
        <w:rPr>
          <w:lang w:val="tr-TR"/>
        </w:rPr>
        <w:t>ilgili kişinin</w:t>
      </w:r>
      <w:r w:rsidRPr="004F1D78">
        <w:rPr>
          <w:lang w:val="tr-TR"/>
        </w:rPr>
        <w:t xml:space="preserve"> talebi üzerine, </w:t>
      </w:r>
      <w:r w:rsidR="00AC6976" w:rsidRPr="004F1D78">
        <w:rPr>
          <w:lang w:val="tr-TR"/>
        </w:rPr>
        <w:t xml:space="preserve">Şirket, </w:t>
      </w:r>
      <w:r w:rsidR="00070531" w:rsidRPr="004F1D78">
        <w:rPr>
          <w:lang w:val="tr-TR"/>
        </w:rPr>
        <w:t xml:space="preserve">onlara 5 (beş) iş günü içinde 40.1. Paragrafta belirtilen belgeleri </w:t>
      </w:r>
      <w:r w:rsidR="00DC3C02" w:rsidRPr="004F1D78">
        <w:rPr>
          <w:lang w:val="tr-TR"/>
        </w:rPr>
        <w:t xml:space="preserve">Şirketin yürütme organının odasında </w:t>
      </w:r>
      <w:r w:rsidR="00070531" w:rsidRPr="004F1D78">
        <w:rPr>
          <w:lang w:val="tr-TR"/>
        </w:rPr>
        <w:t>inceleme imkanı sunmalıdır</w:t>
      </w:r>
      <w:r w:rsidR="00EC5D5D" w:rsidRPr="004F1D78">
        <w:rPr>
          <w:lang w:val="tr-TR"/>
        </w:rPr>
        <w:t>.</w:t>
      </w:r>
    </w:p>
    <w:p w:rsidR="00C82ECF" w:rsidRPr="004F1D78" w:rsidRDefault="00513F6D">
      <w:pPr>
        <w:pStyle w:val="1"/>
        <w:numPr>
          <w:ilvl w:val="0"/>
          <w:numId w:val="50"/>
        </w:numPr>
        <w:shd w:val="clear" w:color="auto" w:fill="auto"/>
        <w:tabs>
          <w:tab w:val="left" w:pos="770"/>
        </w:tabs>
        <w:spacing w:before="0" w:after="53" w:line="269" w:lineRule="exact"/>
        <w:ind w:left="760" w:right="60" w:hanging="700"/>
        <w:rPr>
          <w:lang w:val="tr-TR"/>
        </w:rPr>
      </w:pPr>
      <w:r w:rsidRPr="004F1D78">
        <w:rPr>
          <w:lang w:val="tr-TR"/>
        </w:rPr>
        <w:t xml:space="preserve">Şirket ortağının talebi üzerine, Şirket </w:t>
      </w:r>
      <w:r w:rsidR="00C92032" w:rsidRPr="004F1D78">
        <w:rPr>
          <w:lang w:val="tr-TR"/>
        </w:rPr>
        <w:t xml:space="preserve">ona </w:t>
      </w:r>
      <w:r w:rsidR="00045A0C" w:rsidRPr="004F1D78">
        <w:rPr>
          <w:lang w:val="tr-TR"/>
        </w:rPr>
        <w:t>yürürlükteki Ana sözleşmenin, tadilatın ve eklerinin kopyasını vermekle yükümlüdür</w:t>
      </w:r>
      <w:r w:rsidR="00EC5D5D" w:rsidRPr="004F1D78">
        <w:rPr>
          <w:lang w:val="tr-TR"/>
        </w:rPr>
        <w:t>.</w:t>
      </w:r>
    </w:p>
    <w:p w:rsidR="00C82ECF" w:rsidRPr="004F1D78" w:rsidRDefault="00C3582E">
      <w:pPr>
        <w:pStyle w:val="1"/>
        <w:shd w:val="clear" w:color="auto" w:fill="auto"/>
        <w:spacing w:before="0" w:after="511" w:line="278" w:lineRule="exact"/>
        <w:ind w:left="760" w:right="60" w:firstLine="0"/>
        <w:rPr>
          <w:lang w:val="tr-TR"/>
        </w:rPr>
      </w:pPr>
      <w:r w:rsidRPr="004F1D78">
        <w:rPr>
          <w:lang w:val="tr-TR"/>
        </w:rPr>
        <w:t xml:space="preserve">Kopyalar için Şirketçe alınacak ücret, </w:t>
      </w:r>
      <w:r w:rsidR="00F85AFE" w:rsidRPr="004F1D78">
        <w:rPr>
          <w:lang w:val="tr-TR"/>
        </w:rPr>
        <w:t>onların</w:t>
      </w:r>
      <w:r w:rsidRPr="004F1D78">
        <w:rPr>
          <w:lang w:val="tr-TR"/>
        </w:rPr>
        <w:t xml:space="preserve"> hazırlanması için harcanan masrafdan fazla olamaz.</w:t>
      </w:r>
    </w:p>
    <w:p w:rsidR="00C82ECF" w:rsidRPr="004F1D78" w:rsidRDefault="00FF5579">
      <w:pPr>
        <w:pStyle w:val="70"/>
        <w:shd w:val="clear" w:color="auto" w:fill="auto"/>
        <w:spacing w:line="240" w:lineRule="exact"/>
        <w:ind w:left="40"/>
        <w:rPr>
          <w:lang w:val="en-US"/>
        </w:rPr>
      </w:pPr>
      <w:r w:rsidRPr="004F1D78">
        <w:rPr>
          <w:lang w:val="tr-TR"/>
        </w:rPr>
        <w:lastRenderedPageBreak/>
        <w:t>MADDE</w:t>
      </w:r>
      <w:r w:rsidRPr="004F1D78">
        <w:rPr>
          <w:lang w:val="en-US"/>
        </w:rPr>
        <w:t xml:space="preserve"> </w:t>
      </w:r>
      <w:r w:rsidR="00EC5D5D" w:rsidRPr="004F1D78">
        <w:rPr>
          <w:lang w:val="en-US"/>
        </w:rPr>
        <w:t>41.</w:t>
      </w:r>
    </w:p>
    <w:p w:rsidR="00C82ECF" w:rsidRPr="004F1D78" w:rsidRDefault="00950FAC">
      <w:pPr>
        <w:pStyle w:val="70"/>
        <w:shd w:val="clear" w:color="auto" w:fill="auto"/>
        <w:spacing w:after="80" w:line="240" w:lineRule="exact"/>
        <w:ind w:left="40"/>
        <w:rPr>
          <w:lang w:val="en-US"/>
        </w:rPr>
      </w:pPr>
      <w:r w:rsidRPr="004F1D78">
        <w:rPr>
          <w:lang w:val="tr-TR"/>
        </w:rPr>
        <w:t xml:space="preserve">Şirketin </w:t>
      </w:r>
      <w:r w:rsidR="00E71F4A" w:rsidRPr="004F1D78">
        <w:rPr>
          <w:lang w:val="tr-TR"/>
        </w:rPr>
        <w:t xml:space="preserve">yeniden yapılandırılması ve tasfiyesi </w:t>
      </w:r>
    </w:p>
    <w:p w:rsidR="00C82ECF" w:rsidRPr="004F1D78" w:rsidRDefault="00570D91">
      <w:pPr>
        <w:pStyle w:val="1"/>
        <w:numPr>
          <w:ilvl w:val="0"/>
          <w:numId w:val="52"/>
        </w:numPr>
        <w:shd w:val="clear" w:color="auto" w:fill="auto"/>
        <w:tabs>
          <w:tab w:val="left" w:pos="770"/>
        </w:tabs>
        <w:spacing w:before="0" w:after="72" w:line="288" w:lineRule="exact"/>
        <w:ind w:left="760" w:right="60" w:hanging="700"/>
        <w:rPr>
          <w:lang w:val="en-US"/>
        </w:rPr>
      </w:pPr>
      <w:r w:rsidRPr="004F1D78">
        <w:rPr>
          <w:lang w:val="tr-TR"/>
        </w:rPr>
        <w:t xml:space="preserve">Şirket, </w:t>
      </w:r>
      <w:r w:rsidR="003A1FC2" w:rsidRPr="004F1D78">
        <w:rPr>
          <w:lang w:val="tr-TR"/>
        </w:rPr>
        <w:t xml:space="preserve">Kanunda ve Ana sözleşmede öngörüldüğü şekilde </w:t>
      </w:r>
      <w:r w:rsidRPr="004F1D78">
        <w:rPr>
          <w:lang w:val="tr-TR"/>
        </w:rPr>
        <w:t xml:space="preserve">yeniden yapılandırılabilir ve </w:t>
      </w:r>
      <w:r w:rsidR="007F5B18" w:rsidRPr="004F1D78">
        <w:rPr>
          <w:lang w:val="tr-TR"/>
        </w:rPr>
        <w:t>tasfi</w:t>
      </w:r>
      <w:r w:rsidR="0052630A" w:rsidRPr="004F1D78">
        <w:rPr>
          <w:lang w:val="tr-TR"/>
        </w:rPr>
        <w:t>ye edilebilir</w:t>
      </w:r>
      <w:r w:rsidR="00EC5D5D" w:rsidRPr="004F1D78">
        <w:rPr>
          <w:lang w:val="en-US"/>
        </w:rPr>
        <w:t>.</w:t>
      </w:r>
    </w:p>
    <w:p w:rsidR="00C82ECF" w:rsidRPr="004F1D78" w:rsidRDefault="002215A7">
      <w:pPr>
        <w:pStyle w:val="1"/>
        <w:numPr>
          <w:ilvl w:val="0"/>
          <w:numId w:val="52"/>
        </w:numPr>
        <w:shd w:val="clear" w:color="auto" w:fill="auto"/>
        <w:tabs>
          <w:tab w:val="left" w:pos="770"/>
        </w:tabs>
        <w:spacing w:before="0" w:after="0"/>
        <w:ind w:left="760" w:right="60" w:hanging="700"/>
        <w:rPr>
          <w:lang w:val="en-US"/>
        </w:rPr>
      </w:pPr>
      <w:r w:rsidRPr="004F1D78">
        <w:rPr>
          <w:lang w:val="tr-TR"/>
        </w:rPr>
        <w:t>Şirketin yeniden yapılandırılmasını ve tasfiyesini gerektiren esaslar (dayanaklar) Rusya Federasyonu</w:t>
      </w:r>
      <w:r w:rsidR="000C523B" w:rsidRPr="004F1D78">
        <w:rPr>
          <w:lang w:val="tr-TR"/>
        </w:rPr>
        <w:t>’nun mevzuatında belirlenmiştir</w:t>
      </w:r>
      <w:r w:rsidR="00EC5D5D" w:rsidRPr="004F1D78">
        <w:rPr>
          <w:lang w:val="en-US"/>
        </w:rPr>
        <w:t>.</w:t>
      </w:r>
    </w:p>
    <w:p w:rsidR="00C82ECF" w:rsidRPr="004F1D78" w:rsidRDefault="00AB38BD">
      <w:pPr>
        <w:pStyle w:val="1"/>
        <w:numPr>
          <w:ilvl w:val="0"/>
          <w:numId w:val="52"/>
        </w:numPr>
        <w:shd w:val="clear" w:color="auto" w:fill="auto"/>
        <w:tabs>
          <w:tab w:val="left" w:pos="741"/>
        </w:tabs>
        <w:spacing w:before="0"/>
        <w:ind w:left="760" w:right="40"/>
        <w:rPr>
          <w:lang w:val="en-US"/>
        </w:rPr>
      </w:pPr>
      <w:r w:rsidRPr="004F1D78">
        <w:rPr>
          <w:lang w:val="tr-TR"/>
        </w:rPr>
        <w:t xml:space="preserve">Şirketin yeniden yapılandırılması, </w:t>
      </w:r>
      <w:r w:rsidR="001653D4" w:rsidRPr="004F1D78">
        <w:rPr>
          <w:lang w:val="tr-TR"/>
        </w:rPr>
        <w:t xml:space="preserve">birleşme, katılma, ayrılma, kopma (çıkma) ve dönüşüm şeklinde olabileceği gibi, </w:t>
      </w:r>
      <w:r w:rsidR="004B3026" w:rsidRPr="004F1D78">
        <w:rPr>
          <w:lang w:val="tr-TR"/>
        </w:rPr>
        <w:t xml:space="preserve">Şirketten çıkmalarla (ayrılma) eşzamanlı olarak </w:t>
      </w:r>
      <w:r w:rsidR="001E3ECE" w:rsidRPr="004F1D78">
        <w:rPr>
          <w:lang w:val="tr-TR"/>
        </w:rPr>
        <w:t xml:space="preserve">yeni şirketlerin ona </w:t>
      </w:r>
      <w:r w:rsidR="00462F99" w:rsidRPr="004F1D78">
        <w:rPr>
          <w:lang w:val="tr-TR"/>
        </w:rPr>
        <w:t xml:space="preserve">katılması </w:t>
      </w:r>
      <w:r w:rsidR="00EE3C26" w:rsidRPr="004F1D78">
        <w:rPr>
          <w:lang w:val="tr-TR"/>
        </w:rPr>
        <w:t>(birleşmesi) şeklinde de olabilir</w:t>
      </w:r>
      <w:r w:rsidR="00EC5D5D" w:rsidRPr="004F1D78">
        <w:rPr>
          <w:lang w:val="en-US"/>
        </w:rPr>
        <w:t>.</w:t>
      </w:r>
    </w:p>
    <w:p w:rsidR="00C82ECF" w:rsidRPr="004F1D78" w:rsidRDefault="0051173D">
      <w:pPr>
        <w:pStyle w:val="1"/>
        <w:numPr>
          <w:ilvl w:val="0"/>
          <w:numId w:val="52"/>
        </w:numPr>
        <w:shd w:val="clear" w:color="auto" w:fill="auto"/>
        <w:tabs>
          <w:tab w:val="left" w:pos="746"/>
        </w:tabs>
        <w:spacing w:before="0" w:after="64"/>
        <w:ind w:left="760" w:right="40"/>
        <w:rPr>
          <w:lang w:val="en-US"/>
        </w:rPr>
      </w:pPr>
      <w:r w:rsidRPr="004F1D78">
        <w:rPr>
          <w:lang w:val="tr-TR"/>
        </w:rPr>
        <w:t xml:space="preserve">Katılma şeklindeki yeniden yapılanmalar haricinde, </w:t>
      </w:r>
      <w:r w:rsidR="00773DE7" w:rsidRPr="004F1D78">
        <w:rPr>
          <w:lang w:val="tr-TR"/>
        </w:rPr>
        <w:t>Şirket</w:t>
      </w:r>
      <w:r w:rsidR="00101E00" w:rsidRPr="004F1D78">
        <w:rPr>
          <w:lang w:val="tr-TR"/>
        </w:rPr>
        <w:t xml:space="preserve">in yeniden yapılanma anı olarak </w:t>
      </w:r>
      <w:r w:rsidR="004C218D" w:rsidRPr="004F1D78">
        <w:rPr>
          <w:lang w:val="tr-TR"/>
        </w:rPr>
        <w:t xml:space="preserve">yeniden yapılandırma sonucu meydana gelen tüzel kişinin devlet siciline tescil </w:t>
      </w:r>
      <w:r w:rsidR="00305B22" w:rsidRPr="004F1D78">
        <w:rPr>
          <w:lang w:val="tr-TR"/>
        </w:rPr>
        <w:t>edilme anı kabul edilir</w:t>
      </w:r>
      <w:r w:rsidR="00EC5D5D" w:rsidRPr="004F1D78">
        <w:rPr>
          <w:lang w:val="en-US"/>
        </w:rPr>
        <w:t>.</w:t>
      </w:r>
    </w:p>
    <w:p w:rsidR="00C82ECF" w:rsidRPr="004F1D78" w:rsidRDefault="001855CE">
      <w:pPr>
        <w:pStyle w:val="1"/>
        <w:shd w:val="clear" w:color="auto" w:fill="auto"/>
        <w:spacing w:before="0" w:after="53" w:line="269" w:lineRule="exact"/>
        <w:ind w:left="760" w:right="40" w:firstLine="0"/>
        <w:rPr>
          <w:lang w:val="en-US"/>
        </w:rPr>
      </w:pPr>
      <w:r w:rsidRPr="004F1D78">
        <w:rPr>
          <w:lang w:val="tr-TR"/>
        </w:rPr>
        <w:t xml:space="preserve">Şirkete ikinci bir şirketin katılması şeklinde </w:t>
      </w:r>
      <w:r w:rsidR="00981292" w:rsidRPr="004F1D78">
        <w:rPr>
          <w:lang w:val="tr-TR"/>
        </w:rPr>
        <w:t xml:space="preserve">yeniden yapılandırma durumunda, </w:t>
      </w:r>
      <w:r w:rsidR="00360E48" w:rsidRPr="004F1D78">
        <w:rPr>
          <w:lang w:val="tr-TR"/>
        </w:rPr>
        <w:t xml:space="preserve">katılan şirketin sona erdiğine dair kaydın tüzel kişilerin devlet siciline tescil edilme anından itibaren </w:t>
      </w:r>
      <w:r w:rsidR="00AB0120" w:rsidRPr="004F1D78">
        <w:rPr>
          <w:lang w:val="tr-TR"/>
        </w:rPr>
        <w:t>birinci şirket yeniden yapılandırılmış sayılır</w:t>
      </w:r>
      <w:r w:rsidR="00EC5D5D" w:rsidRPr="004F1D78">
        <w:rPr>
          <w:lang w:val="en-US"/>
        </w:rPr>
        <w:t>.</w:t>
      </w:r>
    </w:p>
    <w:p w:rsidR="00C82ECF" w:rsidRPr="004F1D78" w:rsidRDefault="00F5035E">
      <w:pPr>
        <w:pStyle w:val="1"/>
        <w:numPr>
          <w:ilvl w:val="0"/>
          <w:numId w:val="52"/>
        </w:numPr>
        <w:shd w:val="clear" w:color="auto" w:fill="auto"/>
        <w:tabs>
          <w:tab w:val="left" w:pos="741"/>
        </w:tabs>
        <w:spacing w:before="0" w:after="64" w:line="278" w:lineRule="exact"/>
        <w:ind w:left="760" w:right="40"/>
        <w:rPr>
          <w:lang w:val="en-US"/>
        </w:rPr>
      </w:pPr>
      <w:r w:rsidRPr="004F1D78">
        <w:rPr>
          <w:lang w:val="tr-TR"/>
        </w:rPr>
        <w:t xml:space="preserve">Yeniden yapılanma sonucu kurulan şirketlerin devlet tescili ve </w:t>
      </w:r>
      <w:r w:rsidR="00382A8E" w:rsidRPr="004F1D78">
        <w:rPr>
          <w:lang w:val="tr-TR"/>
        </w:rPr>
        <w:t>yeniden yapılandırılan şirketlerin faaliyetlerinin sona erdiğine dair kayıtlar</w:t>
      </w:r>
      <w:r w:rsidR="0081021A" w:rsidRPr="004F1D78">
        <w:rPr>
          <w:lang w:val="tr-TR"/>
        </w:rPr>
        <w:t xml:space="preserve">ın yanısıra </w:t>
      </w:r>
      <w:r w:rsidR="00BA4827" w:rsidRPr="004F1D78">
        <w:rPr>
          <w:lang w:val="tr-TR"/>
        </w:rPr>
        <w:t>Ana sözleşmedeki değişikliklerin tescili,</w:t>
      </w:r>
      <w:r w:rsidR="00F61371" w:rsidRPr="004F1D78">
        <w:rPr>
          <w:lang w:val="tr-TR"/>
        </w:rPr>
        <w:t xml:space="preserve"> Rusya Federasyonu mevzuatınn öngördüğü şekilde yapılır</w:t>
      </w:r>
      <w:r w:rsidR="00EC5D5D" w:rsidRPr="004F1D78">
        <w:rPr>
          <w:lang w:val="en-US"/>
        </w:rPr>
        <w:t>.</w:t>
      </w:r>
    </w:p>
    <w:p w:rsidR="00C82ECF" w:rsidRPr="004F1D78" w:rsidRDefault="00531F7B">
      <w:pPr>
        <w:pStyle w:val="1"/>
        <w:numPr>
          <w:ilvl w:val="0"/>
          <w:numId w:val="52"/>
        </w:numPr>
        <w:shd w:val="clear" w:color="auto" w:fill="auto"/>
        <w:tabs>
          <w:tab w:val="left" w:pos="741"/>
        </w:tabs>
        <w:spacing w:before="0" w:after="56"/>
        <w:ind w:left="760" w:right="40"/>
        <w:rPr>
          <w:lang w:val="tr-TR"/>
        </w:rPr>
      </w:pPr>
      <w:r w:rsidRPr="004F1D78">
        <w:rPr>
          <w:lang w:val="tr-TR"/>
        </w:rPr>
        <w:t>Yeniden yapılandırılma sürecinden geçmekte olan Şirket, yeniden yapılanma prosedürünün başladığına dair kaydın tüzel kişilerin devlet siciline tescil</w:t>
      </w:r>
      <w:r w:rsidR="002D69D7" w:rsidRPr="004F1D78">
        <w:rPr>
          <w:lang w:val="tr-TR"/>
        </w:rPr>
        <w:t>inden sonra</w:t>
      </w:r>
      <w:r w:rsidRPr="004F1D78">
        <w:rPr>
          <w:lang w:val="tr-TR"/>
        </w:rPr>
        <w:t xml:space="preserve"> </w:t>
      </w:r>
      <w:r w:rsidR="000A4BB7" w:rsidRPr="004F1D78">
        <w:rPr>
          <w:lang w:val="tr-TR"/>
        </w:rPr>
        <w:t xml:space="preserve">tüzel kişilerin tescillerinin yayımlandığı yayım organında ayda 1’er (birer) defa olmak üzere toplamda iki defa </w:t>
      </w:r>
      <w:r w:rsidR="007B5917" w:rsidRPr="004F1D78">
        <w:rPr>
          <w:lang w:val="tr-TR"/>
        </w:rPr>
        <w:t>Şirketin yeniden yapılandırıldığına</w:t>
      </w:r>
      <w:r w:rsidR="000A4BB7" w:rsidRPr="004F1D78">
        <w:rPr>
          <w:lang w:val="tr-TR"/>
        </w:rPr>
        <w:t xml:space="preserve"> ilişkin bildirimi </w:t>
      </w:r>
      <w:r w:rsidR="00CD04C5" w:rsidRPr="004F1D78">
        <w:rPr>
          <w:lang w:val="tr-TR"/>
        </w:rPr>
        <w:t>yayımlamalıdır</w:t>
      </w:r>
    </w:p>
    <w:p w:rsidR="00C82ECF" w:rsidRPr="004F1D78" w:rsidRDefault="00405010">
      <w:pPr>
        <w:pStyle w:val="1"/>
        <w:shd w:val="clear" w:color="auto" w:fill="auto"/>
        <w:spacing w:before="0" w:after="64" w:line="278" w:lineRule="exact"/>
        <w:ind w:left="760" w:right="40" w:firstLine="0"/>
        <w:rPr>
          <w:lang w:val="tr-TR"/>
        </w:rPr>
      </w:pPr>
      <w:r w:rsidRPr="004F1D78">
        <w:rPr>
          <w:lang w:val="tr-TR"/>
        </w:rPr>
        <w:t>Yeniden yapıl</w:t>
      </w:r>
      <w:r w:rsidR="00676DA3" w:rsidRPr="004F1D78">
        <w:rPr>
          <w:lang w:val="tr-TR"/>
        </w:rPr>
        <w:t xml:space="preserve">anmaya iki veya daha fazla şirket katılıyorsa, </w:t>
      </w:r>
      <w:r w:rsidR="00FF69A7" w:rsidRPr="004F1D78">
        <w:rPr>
          <w:lang w:val="tr-TR"/>
        </w:rPr>
        <w:t xml:space="preserve">yeniden yapılanmaya ilişkin bildirim yeniden yapılanmaya katılmakta olan tüm şirketler adına </w:t>
      </w:r>
      <w:r w:rsidR="00CD04C5" w:rsidRPr="004F1D78">
        <w:rPr>
          <w:lang w:val="tr-TR"/>
        </w:rPr>
        <w:t>yeniden yapılanma kararına en son alan veyahut birleşme veya katılma sözleşmesi ile belirlenen şirketçe yayımlanmalıdır</w:t>
      </w:r>
      <w:r w:rsidR="00EC5D5D" w:rsidRPr="004F1D78">
        <w:rPr>
          <w:lang w:val="tr-TR"/>
        </w:rPr>
        <w:t>.</w:t>
      </w:r>
    </w:p>
    <w:p w:rsidR="00C82ECF" w:rsidRPr="004F1D78" w:rsidRDefault="00B12C91">
      <w:pPr>
        <w:pStyle w:val="1"/>
        <w:shd w:val="clear" w:color="auto" w:fill="auto"/>
        <w:spacing w:before="0"/>
        <w:ind w:left="760" w:right="40" w:firstLine="0"/>
        <w:rPr>
          <w:lang w:val="tr-TR"/>
        </w:rPr>
      </w:pPr>
      <w:r w:rsidRPr="004F1D78">
        <w:rPr>
          <w:lang w:val="tr-TR"/>
        </w:rPr>
        <w:t xml:space="preserve">Bununla beraber, </w:t>
      </w:r>
      <w:r w:rsidR="00B64F04" w:rsidRPr="004F1D78">
        <w:rPr>
          <w:lang w:val="tr-TR"/>
        </w:rPr>
        <w:t xml:space="preserve">Şirket alacaklıları, Şirketin yeniden yapılanmasına ilişkin bildirimin son yayım tarihinden itibaren 30 gün içinde </w:t>
      </w:r>
      <w:r w:rsidR="00AF3B22" w:rsidRPr="004F1D78">
        <w:rPr>
          <w:lang w:val="tr-TR"/>
        </w:rPr>
        <w:t xml:space="preserve">yazılı olarak </w:t>
      </w:r>
      <w:r w:rsidR="00A340E3" w:rsidRPr="004F1D78">
        <w:rPr>
          <w:lang w:val="tr-TR"/>
        </w:rPr>
        <w:t xml:space="preserve">borçludan </w:t>
      </w:r>
      <w:r w:rsidR="00AF3B22" w:rsidRPr="004F1D78">
        <w:rPr>
          <w:lang w:val="tr-TR"/>
        </w:rPr>
        <w:t xml:space="preserve">yükümlülüklerini </w:t>
      </w:r>
      <w:r w:rsidR="00A340E3" w:rsidRPr="004F1D78">
        <w:rPr>
          <w:lang w:val="tr-TR"/>
        </w:rPr>
        <w:t xml:space="preserve">derhal </w:t>
      </w:r>
      <w:r w:rsidR="00AF3B22" w:rsidRPr="004F1D78">
        <w:rPr>
          <w:lang w:val="tr-TR"/>
        </w:rPr>
        <w:t>yerine getirmesini</w:t>
      </w:r>
      <w:r w:rsidR="00A340E3" w:rsidRPr="004F1D78">
        <w:rPr>
          <w:lang w:val="tr-TR"/>
        </w:rPr>
        <w:t>, derhal yerine getiremiyorsa, tasfiyesini ve bununla ilgili zararlarının tazminini</w:t>
      </w:r>
      <w:r w:rsidR="00AF3B22" w:rsidRPr="004F1D78">
        <w:rPr>
          <w:lang w:val="tr-TR"/>
        </w:rPr>
        <w:t xml:space="preserve"> </w:t>
      </w:r>
      <w:r w:rsidR="00350F31" w:rsidRPr="004F1D78">
        <w:rPr>
          <w:lang w:val="tr-TR"/>
        </w:rPr>
        <w:t>talep etme hakkı vardır</w:t>
      </w:r>
      <w:r w:rsidR="00EC5D5D" w:rsidRPr="004F1D78">
        <w:rPr>
          <w:lang w:val="tr-TR"/>
        </w:rPr>
        <w:t>.</w:t>
      </w:r>
    </w:p>
    <w:p w:rsidR="00C82ECF" w:rsidRPr="004F1D78" w:rsidRDefault="0078400B">
      <w:pPr>
        <w:pStyle w:val="1"/>
        <w:shd w:val="clear" w:color="auto" w:fill="auto"/>
        <w:spacing w:before="0"/>
        <w:ind w:left="760" w:right="40" w:firstLine="0"/>
        <w:rPr>
          <w:lang w:val="tr-TR"/>
        </w:rPr>
      </w:pPr>
      <w:r w:rsidRPr="004F1D78">
        <w:rPr>
          <w:lang w:val="tr-TR"/>
        </w:rPr>
        <w:t>Yeniden yapılanma sonucu kurulan şirketlerin devlet tescili ve yeniden yapılandırılan şirketlerin faaliyetlerinin sona erdiğine dair kayıtların tescili</w:t>
      </w:r>
      <w:r w:rsidR="00690404" w:rsidRPr="004F1D78">
        <w:rPr>
          <w:lang w:val="tr-TR"/>
        </w:rPr>
        <w:t>,</w:t>
      </w:r>
      <w:r w:rsidRPr="004F1D78">
        <w:rPr>
          <w:lang w:val="tr-TR"/>
        </w:rPr>
        <w:t xml:space="preserve"> </w:t>
      </w:r>
      <w:r w:rsidR="004C0317" w:rsidRPr="004F1D78">
        <w:rPr>
          <w:lang w:val="tr-TR"/>
        </w:rPr>
        <w:t xml:space="preserve">ancak </w:t>
      </w:r>
      <w:r w:rsidR="005213F2">
        <w:rPr>
          <w:lang w:val="tr-TR"/>
        </w:rPr>
        <w:t>İşbu</w:t>
      </w:r>
      <w:r w:rsidR="009B68F6" w:rsidRPr="004F1D78">
        <w:rPr>
          <w:lang w:val="tr-TR"/>
        </w:rPr>
        <w:t xml:space="preserve"> Paragrafta öngörüldüğü şekilde alacaklılara bildirimde bulunulduğunun kanıtları ibraz edildikten sonra yapılır</w:t>
      </w:r>
      <w:r w:rsidR="00EC5D5D" w:rsidRPr="004F1D78">
        <w:rPr>
          <w:lang w:val="tr-TR"/>
        </w:rPr>
        <w:t>.</w:t>
      </w:r>
    </w:p>
    <w:p w:rsidR="00C82ECF" w:rsidRPr="004F1D78" w:rsidRDefault="00306636">
      <w:pPr>
        <w:pStyle w:val="1"/>
        <w:shd w:val="clear" w:color="auto" w:fill="auto"/>
        <w:spacing w:before="0"/>
        <w:ind w:left="760" w:right="40" w:firstLine="0"/>
        <w:rPr>
          <w:lang w:val="tr-TR"/>
        </w:rPr>
      </w:pPr>
      <w:r w:rsidRPr="004F1D78">
        <w:rPr>
          <w:lang w:val="tr-TR"/>
        </w:rPr>
        <w:t>Ayrı</w:t>
      </w:r>
      <w:r w:rsidR="000B6A49" w:rsidRPr="004F1D78">
        <w:rPr>
          <w:lang w:val="tr-TR"/>
        </w:rPr>
        <w:t>l</w:t>
      </w:r>
      <w:r w:rsidRPr="004F1D78">
        <w:rPr>
          <w:lang w:val="tr-TR"/>
        </w:rPr>
        <w:t xml:space="preserve">ma bilançosu, yeniden yapılandırılan Şirketin kanuni halefinin belirlenmesi imkan vermiyorsa, </w:t>
      </w:r>
      <w:r w:rsidR="000B6A49" w:rsidRPr="004F1D78">
        <w:rPr>
          <w:lang w:val="tr-TR"/>
        </w:rPr>
        <w:t xml:space="preserve">yeniden yapılanma sonucu oluşan tüzel kişiler, </w:t>
      </w:r>
      <w:r w:rsidR="00717881" w:rsidRPr="004F1D78">
        <w:rPr>
          <w:lang w:val="tr-TR"/>
        </w:rPr>
        <w:t>yeniden yapılandırılan Şirketin alacaklalarına karşı olan yükümlülüklerinden müştereken sorumludur</w:t>
      </w:r>
      <w:r w:rsidR="00EC5D5D" w:rsidRPr="004F1D78">
        <w:rPr>
          <w:lang w:val="tr-TR"/>
        </w:rPr>
        <w:t>.</w:t>
      </w:r>
    </w:p>
    <w:p w:rsidR="00C82ECF" w:rsidRPr="004F1D78" w:rsidRDefault="00717881">
      <w:pPr>
        <w:pStyle w:val="1"/>
        <w:numPr>
          <w:ilvl w:val="0"/>
          <w:numId w:val="52"/>
        </w:numPr>
        <w:shd w:val="clear" w:color="auto" w:fill="auto"/>
        <w:tabs>
          <w:tab w:val="left" w:pos="741"/>
        </w:tabs>
        <w:spacing w:before="0" w:after="64"/>
        <w:ind w:left="760" w:right="40"/>
        <w:rPr>
          <w:lang w:val="tr-TR"/>
        </w:rPr>
      </w:pPr>
      <w:r w:rsidRPr="004F1D78">
        <w:rPr>
          <w:lang w:val="tr-TR"/>
        </w:rPr>
        <w:t xml:space="preserve">Şirketin yeniden yapılandırılması durumunda, </w:t>
      </w:r>
      <w:r w:rsidR="00FF68FA" w:rsidRPr="004F1D78">
        <w:rPr>
          <w:lang w:val="tr-TR"/>
        </w:rPr>
        <w:t xml:space="preserve">tüm kuruluş, mali ve ekonomik belgeler ile personele ilişkin belgeler ve sair belgeler </w:t>
      </w:r>
      <w:r w:rsidR="005C70EE" w:rsidRPr="004F1D78">
        <w:rPr>
          <w:lang w:val="tr-TR"/>
        </w:rPr>
        <w:t>belirlenen kurallara göre Şirket halefine devredilir</w:t>
      </w:r>
      <w:r w:rsidR="00EC5D5D" w:rsidRPr="004F1D78">
        <w:rPr>
          <w:lang w:val="tr-TR"/>
        </w:rPr>
        <w:t>.</w:t>
      </w:r>
    </w:p>
    <w:p w:rsidR="00C82ECF" w:rsidRPr="004F1D78" w:rsidRDefault="005C70EE">
      <w:pPr>
        <w:pStyle w:val="1"/>
        <w:shd w:val="clear" w:color="auto" w:fill="auto"/>
        <w:spacing w:before="0" w:after="56" w:line="269" w:lineRule="exact"/>
        <w:ind w:left="760" w:right="40" w:firstLine="0"/>
        <w:rPr>
          <w:lang w:val="tr-TR"/>
        </w:rPr>
      </w:pPr>
      <w:r w:rsidRPr="004F1D78">
        <w:rPr>
          <w:lang w:val="tr-TR"/>
        </w:rPr>
        <w:t>Halefin yokluğunda, personele ilişkin belgeler (</w:t>
      </w:r>
      <w:r w:rsidR="00623309" w:rsidRPr="004F1D78">
        <w:rPr>
          <w:lang w:val="tr-TR"/>
        </w:rPr>
        <w:t>emirnameler, kartlar, kişisel dosyalar vb</w:t>
      </w:r>
      <w:r w:rsidRPr="004F1D78">
        <w:rPr>
          <w:lang w:val="tr-TR"/>
        </w:rPr>
        <w:t>)</w:t>
      </w:r>
      <w:r w:rsidR="00623309" w:rsidRPr="004F1D78">
        <w:rPr>
          <w:lang w:val="tr-TR"/>
        </w:rPr>
        <w:t xml:space="preserve"> </w:t>
      </w:r>
      <w:r w:rsidRPr="004F1D78">
        <w:rPr>
          <w:lang w:val="tr-TR"/>
        </w:rPr>
        <w:t>arşiv makamının taleplerine uygun olarak ve masrafları Şirkete ait olmak üzere</w:t>
      </w:r>
      <w:r w:rsidR="007E5EDF" w:rsidRPr="004F1D78">
        <w:rPr>
          <w:lang w:val="tr-TR"/>
        </w:rPr>
        <w:t xml:space="preserve"> Şirketçe şehir belediye arşivine saklanılmak üzere tevdi edilir</w:t>
      </w:r>
      <w:r w:rsidRPr="004F1D78">
        <w:rPr>
          <w:lang w:val="tr-TR"/>
        </w:rPr>
        <w:t>.</w:t>
      </w:r>
    </w:p>
    <w:p w:rsidR="00C82ECF" w:rsidRPr="004F1D78" w:rsidRDefault="00BF248C">
      <w:pPr>
        <w:pStyle w:val="1"/>
        <w:numPr>
          <w:ilvl w:val="0"/>
          <w:numId w:val="52"/>
        </w:numPr>
        <w:shd w:val="clear" w:color="auto" w:fill="auto"/>
        <w:tabs>
          <w:tab w:val="left" w:pos="746"/>
        </w:tabs>
        <w:spacing w:before="0" w:after="56"/>
        <w:ind w:left="760" w:right="40"/>
        <w:rPr>
          <w:lang w:val="tr-TR"/>
        </w:rPr>
      </w:pPr>
      <w:r w:rsidRPr="004F1D78">
        <w:rPr>
          <w:lang w:val="tr-TR"/>
        </w:rPr>
        <w:t xml:space="preserve">Şirket, Rusya Federasyonu’nun mevzuatında belirlenen şekilde ve </w:t>
      </w:r>
      <w:r w:rsidR="005213F2">
        <w:rPr>
          <w:lang w:val="tr-TR"/>
        </w:rPr>
        <w:t>İşbu</w:t>
      </w:r>
      <w:r w:rsidRPr="004F1D78">
        <w:rPr>
          <w:lang w:val="tr-TR"/>
        </w:rPr>
        <w:t xml:space="preserve"> Ana sözleşme hükünlerini de dikkate al</w:t>
      </w:r>
      <w:r w:rsidR="00937F58" w:rsidRPr="004F1D78">
        <w:rPr>
          <w:lang w:val="tr-TR"/>
        </w:rPr>
        <w:t>mak suretiyle</w:t>
      </w:r>
      <w:r w:rsidRPr="004F1D78">
        <w:rPr>
          <w:lang w:val="tr-TR"/>
        </w:rPr>
        <w:t xml:space="preserve">, </w:t>
      </w:r>
      <w:r w:rsidR="00CD3193">
        <w:rPr>
          <w:lang w:val="tr-TR"/>
        </w:rPr>
        <w:t>ihtiyari</w:t>
      </w:r>
      <w:r w:rsidR="00937F58" w:rsidRPr="004F1D78">
        <w:rPr>
          <w:lang w:val="tr-TR"/>
        </w:rPr>
        <w:t xml:space="preserve"> olarak tasfiye edilebilir.</w:t>
      </w:r>
    </w:p>
    <w:p w:rsidR="00C82ECF" w:rsidRPr="004F1D78" w:rsidRDefault="002E396C">
      <w:pPr>
        <w:pStyle w:val="1"/>
        <w:shd w:val="clear" w:color="auto" w:fill="auto"/>
        <w:spacing w:before="0" w:line="278" w:lineRule="exact"/>
        <w:ind w:left="760" w:right="40" w:firstLine="0"/>
        <w:rPr>
          <w:lang w:val="tr-TR"/>
        </w:rPr>
      </w:pPr>
      <w:r w:rsidRPr="004F1D78">
        <w:rPr>
          <w:lang w:val="tr-TR"/>
        </w:rPr>
        <w:t xml:space="preserve">Aynı şekilde, Şirket, </w:t>
      </w:r>
      <w:r w:rsidR="00D16A30" w:rsidRPr="004F1D78">
        <w:rPr>
          <w:lang w:val="tr-TR"/>
        </w:rPr>
        <w:t xml:space="preserve">Rusya Federasyonu’nun Medeni kanununda belirlenen </w:t>
      </w:r>
      <w:r w:rsidR="00052E5E" w:rsidRPr="004F1D78">
        <w:rPr>
          <w:lang w:val="tr-TR"/>
        </w:rPr>
        <w:t>esaslara göre mahkeme kararıyla da tasfiye edilebilir</w:t>
      </w:r>
      <w:r w:rsidR="00EC5D5D" w:rsidRPr="004F1D78">
        <w:rPr>
          <w:lang w:val="tr-TR"/>
        </w:rPr>
        <w:t>.</w:t>
      </w:r>
    </w:p>
    <w:p w:rsidR="00C82ECF" w:rsidRPr="004F1D78" w:rsidRDefault="00D3314B">
      <w:pPr>
        <w:pStyle w:val="1"/>
        <w:shd w:val="clear" w:color="auto" w:fill="auto"/>
        <w:spacing w:before="0" w:after="0" w:line="278" w:lineRule="exact"/>
        <w:ind w:left="760" w:right="40" w:firstLine="0"/>
        <w:rPr>
          <w:lang w:val="tr-TR"/>
        </w:rPr>
        <w:sectPr w:rsidR="00C82ECF" w:rsidRPr="004F1D78">
          <w:footerReference w:type="even" r:id="rId12"/>
          <w:footerReference w:type="default" r:id="rId13"/>
          <w:pgSz w:w="12240" w:h="18720"/>
          <w:pgMar w:top="1749" w:right="444" w:bottom="1792" w:left="1250" w:header="0" w:footer="3" w:gutter="0"/>
          <w:cols w:space="720"/>
          <w:noEndnote/>
          <w:docGrid w:linePitch="360"/>
        </w:sectPr>
      </w:pPr>
      <w:r w:rsidRPr="004F1D78">
        <w:rPr>
          <w:lang w:val="tr-TR"/>
        </w:rPr>
        <w:t xml:space="preserve">Şirketin tasfiyesi ile </w:t>
      </w:r>
      <w:r w:rsidR="00A75507" w:rsidRPr="004F1D78">
        <w:rPr>
          <w:lang w:val="tr-TR"/>
        </w:rPr>
        <w:t xml:space="preserve">Şirket tamamen sona erer ve </w:t>
      </w:r>
      <w:r w:rsidR="00BE6D97" w:rsidRPr="004F1D78">
        <w:rPr>
          <w:lang w:val="tr-TR"/>
        </w:rPr>
        <w:t>Şirketin hakları ile yükümlülükleri halefiyetle diğer kişilere intikal etmez</w:t>
      </w:r>
      <w:r w:rsidR="00EC5D5D" w:rsidRPr="004F1D78">
        <w:rPr>
          <w:lang w:val="tr-TR"/>
        </w:rPr>
        <w:t>.</w:t>
      </w:r>
    </w:p>
    <w:p w:rsidR="00C82ECF" w:rsidRPr="004F1D78" w:rsidRDefault="00D56F37" w:rsidP="00B34A08">
      <w:pPr>
        <w:pStyle w:val="1"/>
        <w:numPr>
          <w:ilvl w:val="0"/>
          <w:numId w:val="52"/>
        </w:numPr>
        <w:shd w:val="clear" w:color="auto" w:fill="auto"/>
        <w:tabs>
          <w:tab w:val="left" w:pos="-4962"/>
        </w:tabs>
        <w:spacing w:before="0" w:after="56" w:line="269" w:lineRule="exact"/>
        <w:ind w:left="-5529" w:right="40" w:firstLine="20"/>
        <w:rPr>
          <w:lang w:val="tr-TR"/>
        </w:rPr>
      </w:pPr>
      <w:r w:rsidRPr="004F1D78">
        <w:rPr>
          <w:lang w:val="tr-TR"/>
        </w:rPr>
        <w:lastRenderedPageBreak/>
        <w:t>Şirketin ihtiyari tasfiyesine ve tasfiye komisyonunun (</w:t>
      </w:r>
      <w:r w:rsidR="008355CA" w:rsidRPr="004F1D78">
        <w:rPr>
          <w:lang w:val="tr-TR"/>
        </w:rPr>
        <w:t>tasfiye memurunun</w:t>
      </w:r>
      <w:r w:rsidRPr="004F1D78">
        <w:rPr>
          <w:lang w:val="tr-TR"/>
        </w:rPr>
        <w:t>)</w:t>
      </w:r>
      <w:r w:rsidR="008355CA" w:rsidRPr="004F1D78">
        <w:rPr>
          <w:lang w:val="tr-TR"/>
        </w:rPr>
        <w:t xml:space="preserve"> atanmasına ilişkin Şirket Genel Kurul kararı, Şirketin yürütme organının veya ortağının teklifi üzerine alınır</w:t>
      </w:r>
      <w:r w:rsidR="00EC5D5D" w:rsidRPr="004F1D78">
        <w:rPr>
          <w:lang w:val="tr-TR"/>
        </w:rPr>
        <w:t>.</w:t>
      </w:r>
    </w:p>
    <w:p w:rsidR="00C82ECF" w:rsidRPr="004F1D78" w:rsidRDefault="008355CA" w:rsidP="00B34A08">
      <w:pPr>
        <w:pStyle w:val="1"/>
        <w:shd w:val="clear" w:color="auto" w:fill="auto"/>
        <w:tabs>
          <w:tab w:val="left" w:pos="567"/>
        </w:tabs>
        <w:spacing w:before="0"/>
        <w:ind w:left="-5529" w:right="40" w:firstLine="20"/>
        <w:rPr>
          <w:lang w:val="tr-TR"/>
        </w:rPr>
      </w:pPr>
      <w:r w:rsidRPr="004F1D78">
        <w:rPr>
          <w:lang w:val="tr-TR"/>
        </w:rPr>
        <w:t>İhtiyari tasfiye edilmekte olan Şirketin Genel Kurulu, Şirketin tasfiyesine ve tasfiye komisyonunun (tasfiye memurunun) atanmasına karar verir</w:t>
      </w:r>
      <w:r w:rsidR="00EC5D5D" w:rsidRPr="004F1D78">
        <w:rPr>
          <w:lang w:val="tr-TR"/>
        </w:rPr>
        <w:t>.</w:t>
      </w:r>
    </w:p>
    <w:p w:rsidR="00C82ECF" w:rsidRPr="004F1D78" w:rsidRDefault="0014248B" w:rsidP="00B34A08">
      <w:pPr>
        <w:pStyle w:val="1"/>
        <w:numPr>
          <w:ilvl w:val="0"/>
          <w:numId w:val="52"/>
        </w:numPr>
        <w:shd w:val="clear" w:color="auto" w:fill="auto"/>
        <w:tabs>
          <w:tab w:val="left" w:pos="-5529"/>
        </w:tabs>
        <w:spacing w:before="0" w:after="53"/>
        <w:ind w:left="-5529" w:right="40" w:firstLine="20"/>
        <w:rPr>
          <w:lang w:val="tr-TR"/>
        </w:rPr>
      </w:pPr>
      <w:r w:rsidRPr="004F1D78">
        <w:rPr>
          <w:lang w:val="tr-TR"/>
        </w:rPr>
        <w:t>Tasfiye komisyonunun (tasfiye memurunun) atanmasından itibaren, Şirketin işlerini yönetmeye ilişkin tüm yetkiler ona geçer</w:t>
      </w:r>
      <w:r w:rsidR="00EC5D5D" w:rsidRPr="004F1D78">
        <w:rPr>
          <w:lang w:val="tr-TR"/>
        </w:rPr>
        <w:t>.</w:t>
      </w:r>
    </w:p>
    <w:p w:rsidR="00C82ECF" w:rsidRPr="004F1D78" w:rsidRDefault="003751D9" w:rsidP="00B34A08">
      <w:pPr>
        <w:pStyle w:val="1"/>
        <w:shd w:val="clear" w:color="auto" w:fill="auto"/>
        <w:tabs>
          <w:tab w:val="left" w:pos="567"/>
        </w:tabs>
        <w:spacing w:before="0" w:after="95" w:line="283" w:lineRule="exact"/>
        <w:ind w:left="-5529" w:right="40" w:firstLine="20"/>
        <w:rPr>
          <w:lang w:val="tr-TR"/>
        </w:rPr>
      </w:pPr>
      <w:r w:rsidRPr="004F1D78">
        <w:rPr>
          <w:lang w:val="tr-TR"/>
        </w:rPr>
        <w:t>Tasfiye komisyonu (tasfiye memuru), tasfiye edilmekte olan Şirketi mahkemede temsil eder</w:t>
      </w:r>
      <w:r w:rsidR="00EC5D5D" w:rsidRPr="004F1D78">
        <w:rPr>
          <w:lang w:val="tr-TR"/>
        </w:rPr>
        <w:t>.</w:t>
      </w:r>
    </w:p>
    <w:p w:rsidR="00C82ECF" w:rsidRPr="004F1D78" w:rsidRDefault="003751D9" w:rsidP="00B34A08">
      <w:pPr>
        <w:pStyle w:val="1"/>
        <w:numPr>
          <w:ilvl w:val="0"/>
          <w:numId w:val="52"/>
        </w:numPr>
        <w:shd w:val="clear" w:color="auto" w:fill="auto"/>
        <w:spacing w:before="0" w:after="91" w:line="240" w:lineRule="exact"/>
        <w:ind w:left="-5529" w:firstLine="20"/>
        <w:rPr>
          <w:lang w:val="en-US"/>
        </w:rPr>
      </w:pPr>
      <w:r w:rsidRPr="004F1D78">
        <w:rPr>
          <w:lang w:val="tr-TR"/>
        </w:rPr>
        <w:t xml:space="preserve">Şirket tasfiye prosedürü (şekli) </w:t>
      </w:r>
      <w:r w:rsidR="000871D3" w:rsidRPr="004F1D78">
        <w:rPr>
          <w:lang w:val="tr-TR"/>
        </w:rPr>
        <w:t>Rusya Federasyonu mevzuatı ile belirlenir</w:t>
      </w:r>
      <w:r w:rsidR="00EC5D5D" w:rsidRPr="004F1D78">
        <w:rPr>
          <w:lang w:val="en-US"/>
        </w:rPr>
        <w:t>.</w:t>
      </w:r>
    </w:p>
    <w:p w:rsidR="00C82ECF" w:rsidRPr="004F1D78" w:rsidRDefault="003B5902" w:rsidP="00B34A08">
      <w:pPr>
        <w:pStyle w:val="1"/>
        <w:numPr>
          <w:ilvl w:val="0"/>
          <w:numId w:val="52"/>
        </w:numPr>
        <w:shd w:val="clear" w:color="auto" w:fill="auto"/>
        <w:tabs>
          <w:tab w:val="left" w:pos="-4536"/>
        </w:tabs>
        <w:spacing w:before="0" w:after="56" w:line="278" w:lineRule="exact"/>
        <w:ind w:left="-5529" w:right="40" w:firstLine="20"/>
        <w:rPr>
          <w:lang w:val="en-US"/>
        </w:rPr>
      </w:pPr>
      <w:r w:rsidRPr="004F1D78">
        <w:rPr>
          <w:lang w:val="en-US"/>
        </w:rPr>
        <w:t>Tas</w:t>
      </w:r>
      <w:r w:rsidRPr="004F1D78">
        <w:rPr>
          <w:lang w:val="tr-TR"/>
        </w:rPr>
        <w:t>fiye edilmekte olan Şirketin alacaklılarına ödemeler yapıldıktan sonra kalam mal varlığı, tasfiye komisyonunca Şirket ortaklarına aşağıdaki sıraya göre dağıtılır</w:t>
      </w:r>
      <w:r w:rsidR="00EC5D5D" w:rsidRPr="004F1D78">
        <w:rPr>
          <w:lang w:val="en-US"/>
        </w:rPr>
        <w:t>:</w:t>
      </w:r>
    </w:p>
    <w:p w:rsidR="00C82ECF" w:rsidRPr="004F1D78" w:rsidRDefault="00B3613D" w:rsidP="00B34A08">
      <w:pPr>
        <w:pStyle w:val="1"/>
        <w:numPr>
          <w:ilvl w:val="0"/>
          <w:numId w:val="6"/>
        </w:numPr>
        <w:shd w:val="clear" w:color="auto" w:fill="auto"/>
        <w:spacing w:before="0" w:after="68" w:line="283" w:lineRule="exact"/>
        <w:ind w:left="-5529" w:right="40" w:firstLine="20"/>
        <w:rPr>
          <w:lang w:val="en-US"/>
        </w:rPr>
      </w:pPr>
      <w:r w:rsidRPr="004F1D78">
        <w:rPr>
          <w:lang w:val="tr-TR"/>
        </w:rPr>
        <w:t>İlk olarak, karın dağıtılan ancak ödenmeyen kısmı Şirket ortaklarına dağıtılır</w:t>
      </w:r>
      <w:r w:rsidR="00EC5D5D" w:rsidRPr="004F1D78">
        <w:rPr>
          <w:lang w:val="en-US"/>
        </w:rPr>
        <w:t>;</w:t>
      </w:r>
    </w:p>
    <w:p w:rsidR="00C82ECF" w:rsidRPr="004F1D78" w:rsidRDefault="0067615C" w:rsidP="00B34A08">
      <w:pPr>
        <w:pStyle w:val="1"/>
        <w:numPr>
          <w:ilvl w:val="0"/>
          <w:numId w:val="6"/>
        </w:numPr>
        <w:shd w:val="clear" w:color="auto" w:fill="auto"/>
        <w:tabs>
          <w:tab w:val="left" w:pos="-5103"/>
        </w:tabs>
        <w:spacing w:before="0" w:after="53"/>
        <w:ind w:left="-5529" w:right="40" w:firstLine="20"/>
        <w:rPr>
          <w:lang w:val="en-US"/>
        </w:rPr>
      </w:pPr>
      <w:r w:rsidRPr="004F1D78">
        <w:rPr>
          <w:lang w:val="tr-TR"/>
        </w:rPr>
        <w:t xml:space="preserve">İkinci </w:t>
      </w:r>
      <w:r w:rsidR="003F12CC" w:rsidRPr="004F1D78">
        <w:rPr>
          <w:lang w:val="tr-TR"/>
        </w:rPr>
        <w:t>sırada</w:t>
      </w:r>
      <w:r w:rsidRPr="004F1D78">
        <w:rPr>
          <w:lang w:val="tr-TR"/>
        </w:rPr>
        <w:t xml:space="preserve">, </w:t>
      </w:r>
      <w:r w:rsidR="006B0F08" w:rsidRPr="004F1D78">
        <w:rPr>
          <w:lang w:val="en-US"/>
        </w:rPr>
        <w:t>tas</w:t>
      </w:r>
      <w:r w:rsidR="006B0F08" w:rsidRPr="004F1D78">
        <w:rPr>
          <w:lang w:val="tr-TR"/>
        </w:rPr>
        <w:t>fiye edilmekte olan Şirketin mal varlığı Şirket ortaklarına onların Şirket sermayesindeki paylarıyla doğru orantılı olarak dağıtılır</w:t>
      </w:r>
      <w:r w:rsidR="00EC5D5D" w:rsidRPr="004F1D78">
        <w:rPr>
          <w:lang w:val="en-US"/>
        </w:rPr>
        <w:t>.</w:t>
      </w:r>
    </w:p>
    <w:p w:rsidR="00C82ECF" w:rsidRPr="004F1D78" w:rsidRDefault="008F5ECE" w:rsidP="00B34A08">
      <w:pPr>
        <w:pStyle w:val="1"/>
        <w:numPr>
          <w:ilvl w:val="0"/>
          <w:numId w:val="52"/>
        </w:numPr>
        <w:shd w:val="clear" w:color="auto" w:fill="auto"/>
        <w:spacing w:before="0" w:after="64" w:line="283" w:lineRule="exact"/>
        <w:ind w:left="-5529" w:right="40" w:firstLine="20"/>
        <w:rPr>
          <w:lang w:val="en-US"/>
        </w:rPr>
      </w:pPr>
      <w:r w:rsidRPr="004F1D78">
        <w:rPr>
          <w:lang w:val="tr-TR"/>
        </w:rPr>
        <w:t>Bir önceki sıranın tüm gereksinimleri karşılanmadan, bir sonraki sıraya geçilmez</w:t>
      </w:r>
      <w:r w:rsidR="00EC5D5D" w:rsidRPr="004F1D78">
        <w:rPr>
          <w:lang w:val="en-US"/>
        </w:rPr>
        <w:t>.</w:t>
      </w:r>
    </w:p>
    <w:p w:rsidR="00C82ECF" w:rsidRPr="004F1D78" w:rsidRDefault="001E24F9" w:rsidP="00B34A08">
      <w:pPr>
        <w:pStyle w:val="1"/>
        <w:shd w:val="clear" w:color="auto" w:fill="auto"/>
        <w:tabs>
          <w:tab w:val="left" w:pos="567"/>
        </w:tabs>
        <w:spacing w:before="0" w:after="64" w:line="278" w:lineRule="exact"/>
        <w:ind w:left="-5529" w:right="40" w:firstLine="20"/>
        <w:rPr>
          <w:lang w:val="en-US"/>
        </w:rPr>
      </w:pPr>
      <w:r w:rsidRPr="004F1D78">
        <w:rPr>
          <w:lang w:val="tr-TR"/>
        </w:rPr>
        <w:t xml:space="preserve">Şirketin tasarrufunda kalan mal varlığı, karın dağıtılan ancak ödenmeyen kısmının ödenmesi için yetmiyorsa, </w:t>
      </w:r>
      <w:r w:rsidR="002D411D" w:rsidRPr="004F1D78">
        <w:rPr>
          <w:lang w:val="tr-TR"/>
        </w:rPr>
        <w:t>Şirketin mal varlığı Şirket ortaklarına onların Şirket sermayesindeki paylarıyla doğru orantılı olarak dağıtılır</w:t>
      </w:r>
      <w:r w:rsidR="00EC5D5D" w:rsidRPr="004F1D78">
        <w:rPr>
          <w:lang w:val="en-US"/>
        </w:rPr>
        <w:t>.</w:t>
      </w:r>
    </w:p>
    <w:p w:rsidR="00C82ECF" w:rsidRPr="004F1D78" w:rsidRDefault="002D411D" w:rsidP="00B34A08">
      <w:pPr>
        <w:pStyle w:val="1"/>
        <w:numPr>
          <w:ilvl w:val="0"/>
          <w:numId w:val="52"/>
        </w:numPr>
        <w:shd w:val="clear" w:color="auto" w:fill="auto"/>
        <w:spacing w:before="0"/>
        <w:ind w:left="-5529" w:right="40" w:firstLine="20"/>
        <w:rPr>
          <w:lang w:val="en-US"/>
        </w:rPr>
      </w:pPr>
      <w:r w:rsidRPr="004F1D78">
        <w:rPr>
          <w:lang w:val="tr-TR"/>
        </w:rPr>
        <w:t xml:space="preserve">Devlet sırrı niteliğindeki </w:t>
      </w:r>
      <w:r w:rsidR="005166EF" w:rsidRPr="004F1D78">
        <w:rPr>
          <w:lang w:val="tr-TR"/>
        </w:rPr>
        <w:t>bilgiler kullanılarak işlevlerin</w:t>
      </w:r>
      <w:r w:rsidR="00545461" w:rsidRPr="004F1D78">
        <w:rPr>
          <w:lang w:val="tr-TR"/>
        </w:rPr>
        <w:t xml:space="preserve">, </w:t>
      </w:r>
      <w:r w:rsidR="00596D02">
        <w:rPr>
          <w:lang w:val="tr-TR"/>
        </w:rPr>
        <w:t>yasal</w:t>
      </w:r>
      <w:r w:rsidR="00545461" w:rsidRPr="004F1D78">
        <w:rPr>
          <w:lang w:val="tr-TR"/>
        </w:rPr>
        <w:t>-</w:t>
      </w:r>
      <w:r w:rsidR="00596D02">
        <w:rPr>
          <w:lang w:val="tr-TR"/>
        </w:rPr>
        <w:t>kurumsal</w:t>
      </w:r>
      <w:r w:rsidR="005166EF" w:rsidRPr="004F1D78">
        <w:rPr>
          <w:lang w:val="tr-TR"/>
        </w:rPr>
        <w:t xml:space="preserve">, </w:t>
      </w:r>
      <w:r w:rsidR="00545461" w:rsidRPr="004F1D78">
        <w:rPr>
          <w:lang w:val="tr-TR"/>
        </w:rPr>
        <w:t>tasfiye veya sona erme</w:t>
      </w:r>
      <w:r w:rsidR="00277A5B">
        <w:rPr>
          <w:lang w:val="tr-TR"/>
        </w:rPr>
        <w:t xml:space="preserve"> </w:t>
      </w:r>
      <w:r w:rsidR="00277A5B" w:rsidRPr="004F1D78">
        <w:rPr>
          <w:lang w:val="tr-TR"/>
        </w:rPr>
        <w:t>şeklinin değiştirilmesi</w:t>
      </w:r>
      <w:r w:rsidR="00545461" w:rsidRPr="004F1D78">
        <w:rPr>
          <w:lang w:val="tr-TR"/>
        </w:rPr>
        <w:t xml:space="preserve"> halinde, </w:t>
      </w:r>
      <w:r w:rsidR="00355027" w:rsidRPr="004F1D78">
        <w:rPr>
          <w:lang w:val="tr-TR"/>
        </w:rPr>
        <w:t xml:space="preserve">Şirket, bu bilgileri ve bilgi taşıyıcılarını koruma adına </w:t>
      </w:r>
      <w:r w:rsidR="00107273" w:rsidRPr="004F1D78">
        <w:rPr>
          <w:lang w:val="tr-TR"/>
        </w:rPr>
        <w:t>önlemler almakla yükümlüdür</w:t>
      </w:r>
      <w:r w:rsidR="00EC5D5D" w:rsidRPr="004F1D78">
        <w:rPr>
          <w:lang w:val="en-US"/>
        </w:rPr>
        <w:t>.</w:t>
      </w:r>
    </w:p>
    <w:p w:rsidR="00C82ECF" w:rsidRPr="004F1D78" w:rsidRDefault="00107273" w:rsidP="00B34A08">
      <w:pPr>
        <w:pStyle w:val="1"/>
        <w:shd w:val="clear" w:color="auto" w:fill="auto"/>
        <w:tabs>
          <w:tab w:val="left" w:pos="567"/>
        </w:tabs>
        <w:spacing w:before="0"/>
        <w:ind w:left="-5529" w:right="40" w:firstLine="20"/>
        <w:rPr>
          <w:lang w:val="en-US"/>
        </w:rPr>
      </w:pPr>
      <w:r w:rsidRPr="004F1D78">
        <w:rPr>
          <w:lang w:val="tr-TR"/>
        </w:rPr>
        <w:t xml:space="preserve">Bununla beraber, </w:t>
      </w:r>
      <w:r w:rsidR="005D0A94" w:rsidRPr="004F1D78">
        <w:rPr>
          <w:lang w:val="tr-TR"/>
        </w:rPr>
        <w:t>devlet sırrı niteliğideki bilgi taşıyıcıları belirlenen prosedüre göre imha edilir, arşive depolanması için tevdi edili veyahut</w:t>
      </w:r>
      <w:r w:rsidR="00EC5D5D" w:rsidRPr="004F1D78">
        <w:rPr>
          <w:lang w:val="en-US"/>
        </w:rPr>
        <w:t>:</w:t>
      </w:r>
    </w:p>
    <w:p w:rsidR="00B34A08" w:rsidRDefault="002253EF" w:rsidP="00B34A08">
      <w:pPr>
        <w:pStyle w:val="1"/>
        <w:numPr>
          <w:ilvl w:val="0"/>
          <w:numId w:val="6"/>
        </w:numPr>
        <w:shd w:val="clear" w:color="auto" w:fill="auto"/>
        <w:spacing w:before="0" w:after="56"/>
        <w:ind w:left="-5529" w:right="40" w:firstLine="20"/>
        <w:rPr>
          <w:lang w:val="en-US"/>
        </w:rPr>
      </w:pPr>
      <w:r w:rsidRPr="004F1D78">
        <w:rPr>
          <w:lang w:val="tr-TR"/>
        </w:rPr>
        <w:t>Halefin ilgili bilgileri kullanarak çalışmalar yapma yetkisi olması koşuluyla, devlet sırrı niteliğindeki bilgileri elinde bulunduran Şirketin halefine</w:t>
      </w:r>
      <w:r w:rsidR="00EC5D5D" w:rsidRPr="004F1D78">
        <w:rPr>
          <w:lang w:val="en-US"/>
        </w:rPr>
        <w:t>,</w:t>
      </w:r>
    </w:p>
    <w:p w:rsidR="00B34A08" w:rsidRDefault="002253EF" w:rsidP="00B34A08">
      <w:pPr>
        <w:pStyle w:val="1"/>
        <w:numPr>
          <w:ilvl w:val="0"/>
          <w:numId w:val="6"/>
        </w:numPr>
        <w:shd w:val="clear" w:color="auto" w:fill="auto"/>
        <w:spacing w:before="0" w:after="56"/>
        <w:ind w:left="-5529" w:right="40" w:firstLine="20"/>
        <w:rPr>
          <w:lang w:val="en-US"/>
        </w:rPr>
      </w:pPr>
      <w:r w:rsidRPr="00B34A08">
        <w:rPr>
          <w:lang w:val="tr-TR"/>
        </w:rPr>
        <w:t>İlgili bilgileri elinde bulunduran devlet makamına</w:t>
      </w:r>
      <w:r w:rsidR="00EC5D5D" w:rsidRPr="00B34A08">
        <w:rPr>
          <w:lang w:val="en-US"/>
        </w:rPr>
        <w:t>;</w:t>
      </w:r>
    </w:p>
    <w:p w:rsidR="00C82ECF" w:rsidRDefault="002253EF" w:rsidP="00B34A08">
      <w:pPr>
        <w:pStyle w:val="1"/>
        <w:numPr>
          <w:ilvl w:val="0"/>
          <w:numId w:val="6"/>
        </w:numPr>
        <w:shd w:val="clear" w:color="auto" w:fill="auto"/>
        <w:spacing w:before="0" w:after="56"/>
        <w:ind w:left="-5529" w:right="40" w:firstLine="20"/>
        <w:rPr>
          <w:lang w:val="en-US"/>
        </w:rPr>
      </w:pPr>
      <w:r w:rsidRPr="00B34A08">
        <w:rPr>
          <w:lang w:val="tr-TR"/>
        </w:rPr>
        <w:t xml:space="preserve">Devlet sırlarının korunmasına ilişkin </w:t>
      </w:r>
      <w:r w:rsidR="009B504E" w:rsidRPr="00B34A08">
        <w:rPr>
          <w:lang w:val="tr-TR"/>
        </w:rPr>
        <w:t>kurumlararası heyetin</w:t>
      </w:r>
      <w:r w:rsidR="00866949" w:rsidRPr="00B34A08">
        <w:rPr>
          <w:lang w:val="tr-TR"/>
        </w:rPr>
        <w:t xml:space="preserve"> yönlendirilmesiyle başka bir devlet </w:t>
      </w:r>
      <w:r w:rsidR="00B632AA" w:rsidRPr="00B34A08">
        <w:rPr>
          <w:lang w:val="tr-TR"/>
        </w:rPr>
        <w:t>makamına</w:t>
      </w:r>
      <w:r w:rsidR="00866949" w:rsidRPr="00B34A08">
        <w:rPr>
          <w:lang w:val="tr-TR"/>
        </w:rPr>
        <w:t xml:space="preserve">, </w:t>
      </w:r>
      <w:r w:rsidR="00B632AA" w:rsidRPr="00B34A08">
        <w:rPr>
          <w:lang w:val="en-US"/>
        </w:rPr>
        <w:t xml:space="preserve">işletmesine, kurum veya kuruluşa </w:t>
      </w:r>
      <w:r w:rsidRPr="00B34A08">
        <w:rPr>
          <w:lang w:val="en-US"/>
        </w:rPr>
        <w:t>tevdi edilir</w:t>
      </w:r>
      <w:r w:rsidR="00EC5D5D" w:rsidRPr="00B34A08">
        <w:rPr>
          <w:lang w:val="en-US"/>
        </w:rPr>
        <w:t>.</w:t>
      </w:r>
    </w:p>
    <w:p w:rsidR="008964E9" w:rsidRDefault="008964E9" w:rsidP="00B34A08">
      <w:pPr>
        <w:pStyle w:val="1"/>
        <w:shd w:val="clear" w:color="auto" w:fill="auto"/>
        <w:spacing w:before="0" w:after="56"/>
        <w:ind w:right="40" w:firstLine="0"/>
        <w:rPr>
          <w:lang w:val="en-US"/>
        </w:rPr>
        <w:sectPr w:rsidR="008964E9" w:rsidSect="00ED0F9E">
          <w:footerReference w:type="even" r:id="rId14"/>
          <w:footerReference w:type="default" r:id="rId15"/>
          <w:pgSz w:w="12240" w:h="18720"/>
          <w:pgMar w:top="1652" w:right="1402" w:bottom="1551" w:left="6917" w:header="0" w:footer="3" w:gutter="0"/>
          <w:cols w:space="720"/>
          <w:noEndnote/>
          <w:docGrid w:linePitch="360"/>
        </w:sectPr>
      </w:pPr>
      <w:bookmarkStart w:id="7" w:name="_GoBack"/>
      <w:bookmarkEnd w:id="7"/>
    </w:p>
    <w:p w:rsidR="00C82ECF" w:rsidRPr="00204823" w:rsidRDefault="00C82ECF" w:rsidP="00E2402A">
      <w:pPr>
        <w:pStyle w:val="1"/>
        <w:shd w:val="clear" w:color="auto" w:fill="auto"/>
        <w:spacing w:before="0" w:after="56"/>
        <w:ind w:right="40" w:firstLine="0"/>
        <w:rPr>
          <w:sz w:val="2"/>
          <w:szCs w:val="2"/>
          <w:lang w:val="tr-TR"/>
        </w:rPr>
      </w:pPr>
    </w:p>
    <w:sectPr w:rsidR="00C82ECF" w:rsidRPr="00204823" w:rsidSect="008964E9">
      <w:pgSz w:w="12240" w:h="18720"/>
      <w:pgMar w:top="1652" w:right="1402" w:bottom="1551"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B3" w:rsidRDefault="002B0AB3">
      <w:r>
        <w:separator/>
      </w:r>
    </w:p>
  </w:endnote>
  <w:endnote w:type="continuationSeparator" w:id="0">
    <w:p w:rsidR="002B0AB3" w:rsidRDefault="002B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4108450</wp:posOffset>
              </wp:positionH>
              <wp:positionV relativeFrom="page">
                <wp:posOffset>10897870</wp:posOffset>
              </wp:positionV>
              <wp:extent cx="140335" cy="160655"/>
              <wp:effectExtent l="317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8</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3.5pt;margin-top:858.1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L4pwIAAKY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" filled="f" stroked="f">
              <v:textbox style="mso-fit-shape-to-text:t" inset="0,0,0,0">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8</w:t>
                    </w:r>
                    <w:r>
                      <w:rPr>
                        <w:rStyle w:val="a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4108450</wp:posOffset>
              </wp:positionH>
              <wp:positionV relativeFrom="page">
                <wp:posOffset>10897870</wp:posOffset>
              </wp:positionV>
              <wp:extent cx="70485" cy="160655"/>
              <wp:effectExtent l="3175" t="127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7</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23.5pt;margin-top:858.1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QqwIAAKw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" filled="f" stroked="f">
              <v:textbox style="mso-fit-shape-to-text:t" inset="0,0,0,0">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7</w:t>
                    </w:r>
                    <w:r>
                      <w:rPr>
                        <w:rStyle w:val="a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4108450</wp:posOffset>
              </wp:positionH>
              <wp:positionV relativeFrom="page">
                <wp:posOffset>10897870</wp:posOffset>
              </wp:positionV>
              <wp:extent cx="140335" cy="160655"/>
              <wp:effectExtent l="3175" t="127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13</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323.5pt;margin-top:858.1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kRrAIAAK4FAAAOAAAAZHJzL2Uyb0RvYy54bWysVG1vmzAQ/j5p/8Hyd8pLgAZ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" filled="f" stroked="f">
              <v:textbox style="mso-fit-shape-to-text:t" inset="0,0,0,0">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13</w:t>
                    </w:r>
                    <w:r>
                      <w:rPr>
                        <w:rStyle w:val="a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4108450</wp:posOffset>
              </wp:positionH>
              <wp:positionV relativeFrom="page">
                <wp:posOffset>10897870</wp:posOffset>
              </wp:positionV>
              <wp:extent cx="140335" cy="160655"/>
              <wp:effectExtent l="3175" t="127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22</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323.5pt;margin-top:858.1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" filled="f" stroked="f">
              <v:textbox style="mso-fit-shape-to-text:t" inset="0,0,0,0">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22</w:t>
                    </w:r>
                    <w:r>
                      <w:rPr>
                        <w:rStyle w:val="a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4108450</wp:posOffset>
              </wp:positionH>
              <wp:positionV relativeFrom="page">
                <wp:posOffset>10897870</wp:posOffset>
              </wp:positionV>
              <wp:extent cx="140335" cy="160655"/>
              <wp:effectExtent l="3175" t="127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21</w:t>
                          </w:r>
                          <w:r>
                            <w:rPr>
                              <w:rStyle w:val="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323.5pt;margin-top:858.1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" filled="f" stroked="f">
              <v:textbox style="mso-fit-shape-to-text:t" inset="0,0,0,0">
                <w:txbxContent>
                  <w:p w:rsidR="002C0C10" w:rsidRDefault="002C0C10">
                    <w:pPr>
                      <w:pStyle w:val="a0"/>
                      <w:shd w:val="clear" w:color="auto" w:fill="auto"/>
                      <w:spacing w:line="240" w:lineRule="auto"/>
                      <w:jc w:val="left"/>
                    </w:pPr>
                    <w:r>
                      <w:fldChar w:fldCharType="begin"/>
                    </w:r>
                    <w:r>
                      <w:instrText xml:space="preserve"> PAGE \* MERGEFORMAT </w:instrText>
                    </w:r>
                    <w:r>
                      <w:fldChar w:fldCharType="separate"/>
                    </w:r>
                    <w:r w:rsidR="00E2402A" w:rsidRPr="00E2402A">
                      <w:rPr>
                        <w:rStyle w:val="a1"/>
                        <w:noProof/>
                      </w:rPr>
                      <w:t>21</w:t>
                    </w:r>
                    <w:r>
                      <w:rPr>
                        <w:rStyle w:val="a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Pr="00ED0F9E" w:rsidRDefault="002C0C10" w:rsidP="00ED0F9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0" w:rsidRDefault="002C0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B3" w:rsidRDefault="002B0AB3"/>
  </w:footnote>
  <w:footnote w:type="continuationSeparator" w:id="0">
    <w:p w:rsidR="002B0AB3" w:rsidRDefault="002B0A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637B"/>
    <w:multiLevelType w:val="multilevel"/>
    <w:tmpl w:val="68F625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83FC3"/>
    <w:multiLevelType w:val="multilevel"/>
    <w:tmpl w:val="A3187B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33D6"/>
    <w:multiLevelType w:val="multilevel"/>
    <w:tmpl w:val="917836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A35BC"/>
    <w:multiLevelType w:val="multilevel"/>
    <w:tmpl w:val="4A94A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76D60"/>
    <w:multiLevelType w:val="multilevel"/>
    <w:tmpl w:val="ABD80E3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3473CA"/>
    <w:multiLevelType w:val="multilevel"/>
    <w:tmpl w:val="CD966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8222AB"/>
    <w:multiLevelType w:val="multilevel"/>
    <w:tmpl w:val="4538E0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55A29"/>
    <w:multiLevelType w:val="multilevel"/>
    <w:tmpl w:val="3B3AB2A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D554F8"/>
    <w:multiLevelType w:val="multilevel"/>
    <w:tmpl w:val="E6088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03630"/>
    <w:multiLevelType w:val="multilevel"/>
    <w:tmpl w:val="718EB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2940D7"/>
    <w:multiLevelType w:val="multilevel"/>
    <w:tmpl w:val="8E200E9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96137"/>
    <w:multiLevelType w:val="multilevel"/>
    <w:tmpl w:val="AD40FC3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A4116"/>
    <w:multiLevelType w:val="multilevel"/>
    <w:tmpl w:val="61C0829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717843"/>
    <w:multiLevelType w:val="multilevel"/>
    <w:tmpl w:val="02A27E4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3F4B93"/>
    <w:multiLevelType w:val="multilevel"/>
    <w:tmpl w:val="28FCBB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C83404"/>
    <w:multiLevelType w:val="multilevel"/>
    <w:tmpl w:val="8C4CC6D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CC599A"/>
    <w:multiLevelType w:val="multilevel"/>
    <w:tmpl w:val="65F4B7B8"/>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A71628"/>
    <w:multiLevelType w:val="multilevel"/>
    <w:tmpl w:val="4C9C5FD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21608"/>
    <w:multiLevelType w:val="multilevel"/>
    <w:tmpl w:val="A970A52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8B14F8"/>
    <w:multiLevelType w:val="multilevel"/>
    <w:tmpl w:val="3E328496"/>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DE7936"/>
    <w:multiLevelType w:val="multilevel"/>
    <w:tmpl w:val="E70652A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244F94"/>
    <w:multiLevelType w:val="multilevel"/>
    <w:tmpl w:val="B2086B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A4FD2"/>
    <w:multiLevelType w:val="multilevel"/>
    <w:tmpl w:val="0562C62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BE5CB9"/>
    <w:multiLevelType w:val="multilevel"/>
    <w:tmpl w:val="C552874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515E67"/>
    <w:multiLevelType w:val="multilevel"/>
    <w:tmpl w:val="ADDE88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8E54F8"/>
    <w:multiLevelType w:val="multilevel"/>
    <w:tmpl w:val="F4F4E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F5262C"/>
    <w:multiLevelType w:val="multilevel"/>
    <w:tmpl w:val="F1EEB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1F2FCE"/>
    <w:multiLevelType w:val="multilevel"/>
    <w:tmpl w:val="3FB2E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0C6E4F"/>
    <w:multiLevelType w:val="multilevel"/>
    <w:tmpl w:val="3B62A816"/>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083F45"/>
    <w:multiLevelType w:val="multilevel"/>
    <w:tmpl w:val="0DDE56A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69595F"/>
    <w:multiLevelType w:val="multilevel"/>
    <w:tmpl w:val="B13027E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EE2B74"/>
    <w:multiLevelType w:val="multilevel"/>
    <w:tmpl w:val="7A385274"/>
    <w:lvl w:ilvl="0">
      <w:start w:val="1"/>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48065B"/>
    <w:multiLevelType w:val="multilevel"/>
    <w:tmpl w:val="0574B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BC7687"/>
    <w:multiLevelType w:val="multilevel"/>
    <w:tmpl w:val="BD1E9ACA"/>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EF7F59"/>
    <w:multiLevelType w:val="multilevel"/>
    <w:tmpl w:val="B0AC6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543807"/>
    <w:multiLevelType w:val="multilevel"/>
    <w:tmpl w:val="32381D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265F3"/>
    <w:multiLevelType w:val="multilevel"/>
    <w:tmpl w:val="DD1AC41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123F58"/>
    <w:multiLevelType w:val="multilevel"/>
    <w:tmpl w:val="AC8E4E3E"/>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09355E"/>
    <w:multiLevelType w:val="multilevel"/>
    <w:tmpl w:val="492A42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51024D"/>
    <w:multiLevelType w:val="multilevel"/>
    <w:tmpl w:val="CBD4317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00365F"/>
    <w:multiLevelType w:val="multilevel"/>
    <w:tmpl w:val="287EDF0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381930"/>
    <w:multiLevelType w:val="multilevel"/>
    <w:tmpl w:val="127C8760"/>
    <w:lvl w:ilvl="0">
      <w:start w:val="6"/>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4305CA"/>
    <w:multiLevelType w:val="multilevel"/>
    <w:tmpl w:val="68E823D0"/>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9074AC"/>
    <w:multiLevelType w:val="multilevel"/>
    <w:tmpl w:val="75FA532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8C70F2"/>
    <w:multiLevelType w:val="multilevel"/>
    <w:tmpl w:val="A04E8312"/>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157020"/>
    <w:multiLevelType w:val="multilevel"/>
    <w:tmpl w:val="88CC66F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126F3"/>
    <w:multiLevelType w:val="multilevel"/>
    <w:tmpl w:val="AE80D5B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211A8"/>
    <w:multiLevelType w:val="multilevel"/>
    <w:tmpl w:val="076AF10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6776D4"/>
    <w:multiLevelType w:val="multilevel"/>
    <w:tmpl w:val="D116D9F2"/>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C906B78"/>
    <w:multiLevelType w:val="multilevel"/>
    <w:tmpl w:val="42AC314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987AA9"/>
    <w:multiLevelType w:val="multilevel"/>
    <w:tmpl w:val="09C4148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89185F"/>
    <w:multiLevelType w:val="multilevel"/>
    <w:tmpl w:val="D61C922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8"/>
  </w:num>
  <w:num w:numId="3">
    <w:abstractNumId w:val="6"/>
  </w:num>
  <w:num w:numId="4">
    <w:abstractNumId w:val="35"/>
  </w:num>
  <w:num w:numId="5">
    <w:abstractNumId w:val="21"/>
  </w:num>
  <w:num w:numId="6">
    <w:abstractNumId w:val="24"/>
  </w:num>
  <w:num w:numId="7">
    <w:abstractNumId w:val="50"/>
  </w:num>
  <w:num w:numId="8">
    <w:abstractNumId w:val="30"/>
  </w:num>
  <w:num w:numId="9">
    <w:abstractNumId w:val="26"/>
  </w:num>
  <w:num w:numId="10">
    <w:abstractNumId w:val="51"/>
  </w:num>
  <w:num w:numId="11">
    <w:abstractNumId w:val="5"/>
  </w:num>
  <w:num w:numId="12">
    <w:abstractNumId w:val="23"/>
  </w:num>
  <w:num w:numId="13">
    <w:abstractNumId w:val="19"/>
  </w:num>
  <w:num w:numId="14">
    <w:abstractNumId w:val="40"/>
  </w:num>
  <w:num w:numId="15">
    <w:abstractNumId w:val="45"/>
  </w:num>
  <w:num w:numId="16">
    <w:abstractNumId w:val="22"/>
  </w:num>
  <w:num w:numId="17">
    <w:abstractNumId w:val="12"/>
  </w:num>
  <w:num w:numId="18">
    <w:abstractNumId w:val="42"/>
  </w:num>
  <w:num w:numId="19">
    <w:abstractNumId w:val="4"/>
  </w:num>
  <w:num w:numId="20">
    <w:abstractNumId w:val="49"/>
  </w:num>
  <w:num w:numId="21">
    <w:abstractNumId w:val="43"/>
  </w:num>
  <w:num w:numId="22">
    <w:abstractNumId w:val="28"/>
  </w:num>
  <w:num w:numId="23">
    <w:abstractNumId w:val="44"/>
  </w:num>
  <w:num w:numId="24">
    <w:abstractNumId w:val="33"/>
  </w:num>
  <w:num w:numId="25">
    <w:abstractNumId w:val="36"/>
  </w:num>
  <w:num w:numId="26">
    <w:abstractNumId w:val="7"/>
  </w:num>
  <w:num w:numId="27">
    <w:abstractNumId w:val="11"/>
  </w:num>
  <w:num w:numId="28">
    <w:abstractNumId w:val="27"/>
  </w:num>
  <w:num w:numId="29">
    <w:abstractNumId w:val="34"/>
  </w:num>
  <w:num w:numId="30">
    <w:abstractNumId w:val="2"/>
  </w:num>
  <w:num w:numId="31">
    <w:abstractNumId w:val="47"/>
  </w:num>
  <w:num w:numId="32">
    <w:abstractNumId w:val="3"/>
  </w:num>
  <w:num w:numId="33">
    <w:abstractNumId w:val="32"/>
  </w:num>
  <w:num w:numId="34">
    <w:abstractNumId w:val="41"/>
  </w:num>
  <w:num w:numId="35">
    <w:abstractNumId w:val="46"/>
  </w:num>
  <w:num w:numId="36">
    <w:abstractNumId w:val="20"/>
  </w:num>
  <w:num w:numId="37">
    <w:abstractNumId w:val="13"/>
  </w:num>
  <w:num w:numId="38">
    <w:abstractNumId w:val="37"/>
  </w:num>
  <w:num w:numId="39">
    <w:abstractNumId w:val="1"/>
  </w:num>
  <w:num w:numId="40">
    <w:abstractNumId w:val="14"/>
  </w:num>
  <w:num w:numId="41">
    <w:abstractNumId w:val="15"/>
  </w:num>
  <w:num w:numId="42">
    <w:abstractNumId w:val="8"/>
  </w:num>
  <w:num w:numId="43">
    <w:abstractNumId w:val="17"/>
  </w:num>
  <w:num w:numId="44">
    <w:abstractNumId w:val="9"/>
  </w:num>
  <w:num w:numId="45">
    <w:abstractNumId w:val="18"/>
  </w:num>
  <w:num w:numId="46">
    <w:abstractNumId w:val="16"/>
  </w:num>
  <w:num w:numId="47">
    <w:abstractNumId w:val="29"/>
  </w:num>
  <w:num w:numId="48">
    <w:abstractNumId w:val="39"/>
  </w:num>
  <w:num w:numId="49">
    <w:abstractNumId w:val="48"/>
  </w:num>
  <w:num w:numId="50">
    <w:abstractNumId w:val="31"/>
  </w:num>
  <w:num w:numId="51">
    <w:abstractNumId w:val="25"/>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F"/>
    <w:rsid w:val="00000BED"/>
    <w:rsid w:val="0000269E"/>
    <w:rsid w:val="00003C0B"/>
    <w:rsid w:val="00005A47"/>
    <w:rsid w:val="0000759F"/>
    <w:rsid w:val="00012842"/>
    <w:rsid w:val="00012B5F"/>
    <w:rsid w:val="0001384F"/>
    <w:rsid w:val="00013DB2"/>
    <w:rsid w:val="000142BA"/>
    <w:rsid w:val="0001793C"/>
    <w:rsid w:val="000214DB"/>
    <w:rsid w:val="00021C28"/>
    <w:rsid w:val="00022740"/>
    <w:rsid w:val="00022FDE"/>
    <w:rsid w:val="000235A4"/>
    <w:rsid w:val="00023EBA"/>
    <w:rsid w:val="000257F6"/>
    <w:rsid w:val="00025E2B"/>
    <w:rsid w:val="00027C4C"/>
    <w:rsid w:val="00030126"/>
    <w:rsid w:val="0003046F"/>
    <w:rsid w:val="00031638"/>
    <w:rsid w:val="0003355C"/>
    <w:rsid w:val="00037BA6"/>
    <w:rsid w:val="00037CE3"/>
    <w:rsid w:val="000405C4"/>
    <w:rsid w:val="00041F3A"/>
    <w:rsid w:val="000428F6"/>
    <w:rsid w:val="00042EA3"/>
    <w:rsid w:val="00043A86"/>
    <w:rsid w:val="000441C6"/>
    <w:rsid w:val="00044D2D"/>
    <w:rsid w:val="00045A0C"/>
    <w:rsid w:val="00046506"/>
    <w:rsid w:val="00046D34"/>
    <w:rsid w:val="000471E2"/>
    <w:rsid w:val="00050FE8"/>
    <w:rsid w:val="00051547"/>
    <w:rsid w:val="00052E5E"/>
    <w:rsid w:val="000539C8"/>
    <w:rsid w:val="00053C21"/>
    <w:rsid w:val="00053F39"/>
    <w:rsid w:val="00056A2C"/>
    <w:rsid w:val="000620B3"/>
    <w:rsid w:val="00062662"/>
    <w:rsid w:val="00063226"/>
    <w:rsid w:val="000660BD"/>
    <w:rsid w:val="00066A4F"/>
    <w:rsid w:val="00070531"/>
    <w:rsid w:val="00075269"/>
    <w:rsid w:val="00075651"/>
    <w:rsid w:val="000771E5"/>
    <w:rsid w:val="000771F9"/>
    <w:rsid w:val="00082E85"/>
    <w:rsid w:val="00084424"/>
    <w:rsid w:val="00085366"/>
    <w:rsid w:val="000854CD"/>
    <w:rsid w:val="00086B58"/>
    <w:rsid w:val="000871D3"/>
    <w:rsid w:val="00090191"/>
    <w:rsid w:val="00090C37"/>
    <w:rsid w:val="00093044"/>
    <w:rsid w:val="00093A3A"/>
    <w:rsid w:val="00094A8C"/>
    <w:rsid w:val="00095D97"/>
    <w:rsid w:val="000A1A53"/>
    <w:rsid w:val="000A4BB7"/>
    <w:rsid w:val="000A57E1"/>
    <w:rsid w:val="000A5EDB"/>
    <w:rsid w:val="000A607B"/>
    <w:rsid w:val="000A7D64"/>
    <w:rsid w:val="000B1314"/>
    <w:rsid w:val="000B2BD6"/>
    <w:rsid w:val="000B4403"/>
    <w:rsid w:val="000B6A49"/>
    <w:rsid w:val="000B6D45"/>
    <w:rsid w:val="000C10BD"/>
    <w:rsid w:val="000C12B8"/>
    <w:rsid w:val="000C1E0A"/>
    <w:rsid w:val="000C4785"/>
    <w:rsid w:val="000C523B"/>
    <w:rsid w:val="000C538A"/>
    <w:rsid w:val="000D568E"/>
    <w:rsid w:val="000D5D15"/>
    <w:rsid w:val="000D62BC"/>
    <w:rsid w:val="000D6B59"/>
    <w:rsid w:val="000E1CED"/>
    <w:rsid w:val="000E1FDD"/>
    <w:rsid w:val="000E3F35"/>
    <w:rsid w:val="000E3FE7"/>
    <w:rsid w:val="000E4016"/>
    <w:rsid w:val="000E4D98"/>
    <w:rsid w:val="000E632F"/>
    <w:rsid w:val="000F0FF5"/>
    <w:rsid w:val="000F1BFE"/>
    <w:rsid w:val="000F5AA7"/>
    <w:rsid w:val="000F5BC7"/>
    <w:rsid w:val="000F6EAC"/>
    <w:rsid w:val="000F7554"/>
    <w:rsid w:val="00100F38"/>
    <w:rsid w:val="0010132F"/>
    <w:rsid w:val="00101E00"/>
    <w:rsid w:val="001036A9"/>
    <w:rsid w:val="00103CF3"/>
    <w:rsid w:val="00104058"/>
    <w:rsid w:val="00107211"/>
    <w:rsid w:val="00107273"/>
    <w:rsid w:val="00107D30"/>
    <w:rsid w:val="00107F48"/>
    <w:rsid w:val="0011124E"/>
    <w:rsid w:val="00113A64"/>
    <w:rsid w:val="00114743"/>
    <w:rsid w:val="00114B87"/>
    <w:rsid w:val="0011501D"/>
    <w:rsid w:val="00115B5F"/>
    <w:rsid w:val="00116A78"/>
    <w:rsid w:val="0012153C"/>
    <w:rsid w:val="0012183E"/>
    <w:rsid w:val="0012305A"/>
    <w:rsid w:val="001243C1"/>
    <w:rsid w:val="001249C3"/>
    <w:rsid w:val="00125568"/>
    <w:rsid w:val="0012562E"/>
    <w:rsid w:val="00133A5C"/>
    <w:rsid w:val="00134697"/>
    <w:rsid w:val="0013472C"/>
    <w:rsid w:val="00137AD4"/>
    <w:rsid w:val="00137F06"/>
    <w:rsid w:val="001400FE"/>
    <w:rsid w:val="00140FD3"/>
    <w:rsid w:val="0014248B"/>
    <w:rsid w:val="00142760"/>
    <w:rsid w:val="00145055"/>
    <w:rsid w:val="001470EE"/>
    <w:rsid w:val="0015134E"/>
    <w:rsid w:val="00151C1D"/>
    <w:rsid w:val="00153878"/>
    <w:rsid w:val="00154E7E"/>
    <w:rsid w:val="00155D84"/>
    <w:rsid w:val="0016151F"/>
    <w:rsid w:val="001622A9"/>
    <w:rsid w:val="00163ECE"/>
    <w:rsid w:val="00164D60"/>
    <w:rsid w:val="001653D4"/>
    <w:rsid w:val="001656EA"/>
    <w:rsid w:val="00166B8A"/>
    <w:rsid w:val="001700FA"/>
    <w:rsid w:val="00173D46"/>
    <w:rsid w:val="001755E0"/>
    <w:rsid w:val="00175682"/>
    <w:rsid w:val="00175A12"/>
    <w:rsid w:val="00175CA9"/>
    <w:rsid w:val="00176756"/>
    <w:rsid w:val="00180208"/>
    <w:rsid w:val="00181BDB"/>
    <w:rsid w:val="00182121"/>
    <w:rsid w:val="00183F77"/>
    <w:rsid w:val="001844E4"/>
    <w:rsid w:val="00184DA0"/>
    <w:rsid w:val="001855CE"/>
    <w:rsid w:val="00185B8F"/>
    <w:rsid w:val="00185F49"/>
    <w:rsid w:val="00186293"/>
    <w:rsid w:val="0018718C"/>
    <w:rsid w:val="00187E0F"/>
    <w:rsid w:val="00190817"/>
    <w:rsid w:val="0019189C"/>
    <w:rsid w:val="00191938"/>
    <w:rsid w:val="00192CF5"/>
    <w:rsid w:val="00193A00"/>
    <w:rsid w:val="00195A9C"/>
    <w:rsid w:val="00195E2E"/>
    <w:rsid w:val="00196ABC"/>
    <w:rsid w:val="001A063D"/>
    <w:rsid w:val="001A0A91"/>
    <w:rsid w:val="001A1F17"/>
    <w:rsid w:val="001A2051"/>
    <w:rsid w:val="001A3C0E"/>
    <w:rsid w:val="001A4692"/>
    <w:rsid w:val="001A4CEC"/>
    <w:rsid w:val="001A6089"/>
    <w:rsid w:val="001B2E21"/>
    <w:rsid w:val="001B520B"/>
    <w:rsid w:val="001B57C7"/>
    <w:rsid w:val="001B73C0"/>
    <w:rsid w:val="001B7B51"/>
    <w:rsid w:val="001C3F42"/>
    <w:rsid w:val="001C42CA"/>
    <w:rsid w:val="001C5A2E"/>
    <w:rsid w:val="001D0F80"/>
    <w:rsid w:val="001D1533"/>
    <w:rsid w:val="001D29BE"/>
    <w:rsid w:val="001D3818"/>
    <w:rsid w:val="001D5179"/>
    <w:rsid w:val="001E04E4"/>
    <w:rsid w:val="001E140F"/>
    <w:rsid w:val="001E1688"/>
    <w:rsid w:val="001E1FC3"/>
    <w:rsid w:val="001E24F9"/>
    <w:rsid w:val="001E3137"/>
    <w:rsid w:val="001E3ECE"/>
    <w:rsid w:val="001E4227"/>
    <w:rsid w:val="001E7036"/>
    <w:rsid w:val="001F4FDE"/>
    <w:rsid w:val="001F6A7D"/>
    <w:rsid w:val="00202123"/>
    <w:rsid w:val="00204823"/>
    <w:rsid w:val="00205CE2"/>
    <w:rsid w:val="00212D03"/>
    <w:rsid w:val="0021407B"/>
    <w:rsid w:val="00214186"/>
    <w:rsid w:val="00215AF5"/>
    <w:rsid w:val="00215F48"/>
    <w:rsid w:val="002200B8"/>
    <w:rsid w:val="00221345"/>
    <w:rsid w:val="002215A7"/>
    <w:rsid w:val="00221773"/>
    <w:rsid w:val="00222971"/>
    <w:rsid w:val="002252FB"/>
    <w:rsid w:val="002253EF"/>
    <w:rsid w:val="00225BF3"/>
    <w:rsid w:val="002268C0"/>
    <w:rsid w:val="0023378E"/>
    <w:rsid w:val="00234DB4"/>
    <w:rsid w:val="0023753D"/>
    <w:rsid w:val="00237EFC"/>
    <w:rsid w:val="0024103E"/>
    <w:rsid w:val="00241A21"/>
    <w:rsid w:val="00246D5B"/>
    <w:rsid w:val="002473E1"/>
    <w:rsid w:val="00252CC8"/>
    <w:rsid w:val="00253888"/>
    <w:rsid w:val="0025676F"/>
    <w:rsid w:val="00256A04"/>
    <w:rsid w:val="0026048C"/>
    <w:rsid w:val="00260CEA"/>
    <w:rsid w:val="00261243"/>
    <w:rsid w:val="00263A8C"/>
    <w:rsid w:val="00267130"/>
    <w:rsid w:val="002672A6"/>
    <w:rsid w:val="002702F7"/>
    <w:rsid w:val="00271702"/>
    <w:rsid w:val="00273499"/>
    <w:rsid w:val="00274119"/>
    <w:rsid w:val="00274D1F"/>
    <w:rsid w:val="00275A77"/>
    <w:rsid w:val="002774C2"/>
    <w:rsid w:val="00277A5B"/>
    <w:rsid w:val="00280732"/>
    <w:rsid w:val="002812B8"/>
    <w:rsid w:val="0028280D"/>
    <w:rsid w:val="002850AD"/>
    <w:rsid w:val="002857DE"/>
    <w:rsid w:val="00286969"/>
    <w:rsid w:val="00287553"/>
    <w:rsid w:val="00290BFD"/>
    <w:rsid w:val="00292E74"/>
    <w:rsid w:val="0029306E"/>
    <w:rsid w:val="00294B6F"/>
    <w:rsid w:val="00296706"/>
    <w:rsid w:val="00296783"/>
    <w:rsid w:val="00297A6B"/>
    <w:rsid w:val="002A04A5"/>
    <w:rsid w:val="002A06FB"/>
    <w:rsid w:val="002A0EB3"/>
    <w:rsid w:val="002A31E0"/>
    <w:rsid w:val="002A3C66"/>
    <w:rsid w:val="002A46EF"/>
    <w:rsid w:val="002A4806"/>
    <w:rsid w:val="002A5EE9"/>
    <w:rsid w:val="002A64F8"/>
    <w:rsid w:val="002A6D19"/>
    <w:rsid w:val="002B0AB3"/>
    <w:rsid w:val="002B1B6E"/>
    <w:rsid w:val="002B1C65"/>
    <w:rsid w:val="002B53C1"/>
    <w:rsid w:val="002B65C7"/>
    <w:rsid w:val="002B6FF7"/>
    <w:rsid w:val="002B7120"/>
    <w:rsid w:val="002C0650"/>
    <w:rsid w:val="002C0C10"/>
    <w:rsid w:val="002C3CFA"/>
    <w:rsid w:val="002C3DF1"/>
    <w:rsid w:val="002C52AC"/>
    <w:rsid w:val="002C5BE6"/>
    <w:rsid w:val="002C7C49"/>
    <w:rsid w:val="002D0055"/>
    <w:rsid w:val="002D1112"/>
    <w:rsid w:val="002D411D"/>
    <w:rsid w:val="002D5776"/>
    <w:rsid w:val="002D69D7"/>
    <w:rsid w:val="002D77DC"/>
    <w:rsid w:val="002E276E"/>
    <w:rsid w:val="002E3313"/>
    <w:rsid w:val="002E396C"/>
    <w:rsid w:val="002E571C"/>
    <w:rsid w:val="002E5F20"/>
    <w:rsid w:val="002E76FE"/>
    <w:rsid w:val="002F2B76"/>
    <w:rsid w:val="002F2D5C"/>
    <w:rsid w:val="002F4ADB"/>
    <w:rsid w:val="002F6323"/>
    <w:rsid w:val="003027DF"/>
    <w:rsid w:val="00304DA0"/>
    <w:rsid w:val="00304E88"/>
    <w:rsid w:val="00305110"/>
    <w:rsid w:val="00305B22"/>
    <w:rsid w:val="00306636"/>
    <w:rsid w:val="003074E9"/>
    <w:rsid w:val="00307FBA"/>
    <w:rsid w:val="00310FE3"/>
    <w:rsid w:val="00311D28"/>
    <w:rsid w:val="00313DE3"/>
    <w:rsid w:val="0031429E"/>
    <w:rsid w:val="00320DA2"/>
    <w:rsid w:val="00321751"/>
    <w:rsid w:val="00322DD8"/>
    <w:rsid w:val="003237C6"/>
    <w:rsid w:val="003249AD"/>
    <w:rsid w:val="003263FA"/>
    <w:rsid w:val="0033420E"/>
    <w:rsid w:val="00334C8B"/>
    <w:rsid w:val="00341395"/>
    <w:rsid w:val="0034146D"/>
    <w:rsid w:val="003435E6"/>
    <w:rsid w:val="00344D8D"/>
    <w:rsid w:val="003468AB"/>
    <w:rsid w:val="00346950"/>
    <w:rsid w:val="00346C60"/>
    <w:rsid w:val="00347CD6"/>
    <w:rsid w:val="003501EC"/>
    <w:rsid w:val="00350F31"/>
    <w:rsid w:val="003518B8"/>
    <w:rsid w:val="00351E8E"/>
    <w:rsid w:val="00355027"/>
    <w:rsid w:val="00356C02"/>
    <w:rsid w:val="00356F0E"/>
    <w:rsid w:val="00360E48"/>
    <w:rsid w:val="00361470"/>
    <w:rsid w:val="0036247A"/>
    <w:rsid w:val="00362669"/>
    <w:rsid w:val="00364253"/>
    <w:rsid w:val="0036611A"/>
    <w:rsid w:val="00366312"/>
    <w:rsid w:val="0036659A"/>
    <w:rsid w:val="00366B24"/>
    <w:rsid w:val="0036780B"/>
    <w:rsid w:val="00370AEA"/>
    <w:rsid w:val="00370CBC"/>
    <w:rsid w:val="00373184"/>
    <w:rsid w:val="00373218"/>
    <w:rsid w:val="0037333E"/>
    <w:rsid w:val="00373BA3"/>
    <w:rsid w:val="00374D6B"/>
    <w:rsid w:val="003751D9"/>
    <w:rsid w:val="00375731"/>
    <w:rsid w:val="00377360"/>
    <w:rsid w:val="00377FE7"/>
    <w:rsid w:val="003815AC"/>
    <w:rsid w:val="003820BC"/>
    <w:rsid w:val="00382598"/>
    <w:rsid w:val="00382741"/>
    <w:rsid w:val="00382A8E"/>
    <w:rsid w:val="00383AD2"/>
    <w:rsid w:val="003842BF"/>
    <w:rsid w:val="00385A56"/>
    <w:rsid w:val="00386978"/>
    <w:rsid w:val="00391ECA"/>
    <w:rsid w:val="00393B27"/>
    <w:rsid w:val="00393C66"/>
    <w:rsid w:val="0039411D"/>
    <w:rsid w:val="003941AE"/>
    <w:rsid w:val="00394BCD"/>
    <w:rsid w:val="0039608A"/>
    <w:rsid w:val="00397A7F"/>
    <w:rsid w:val="003A0D25"/>
    <w:rsid w:val="003A123D"/>
    <w:rsid w:val="003A182E"/>
    <w:rsid w:val="003A1FC2"/>
    <w:rsid w:val="003A23B0"/>
    <w:rsid w:val="003A7EAE"/>
    <w:rsid w:val="003B2577"/>
    <w:rsid w:val="003B28CE"/>
    <w:rsid w:val="003B2F24"/>
    <w:rsid w:val="003B3F1D"/>
    <w:rsid w:val="003B4F95"/>
    <w:rsid w:val="003B57D0"/>
    <w:rsid w:val="003B5902"/>
    <w:rsid w:val="003B6465"/>
    <w:rsid w:val="003B6943"/>
    <w:rsid w:val="003C067E"/>
    <w:rsid w:val="003C0C35"/>
    <w:rsid w:val="003C1E63"/>
    <w:rsid w:val="003C23CF"/>
    <w:rsid w:val="003C6817"/>
    <w:rsid w:val="003C6D78"/>
    <w:rsid w:val="003C7563"/>
    <w:rsid w:val="003D0B0F"/>
    <w:rsid w:val="003D2D9C"/>
    <w:rsid w:val="003D385B"/>
    <w:rsid w:val="003D3989"/>
    <w:rsid w:val="003D4AA2"/>
    <w:rsid w:val="003D5508"/>
    <w:rsid w:val="003D5690"/>
    <w:rsid w:val="003D5DFA"/>
    <w:rsid w:val="003D7865"/>
    <w:rsid w:val="003D7A7D"/>
    <w:rsid w:val="003E0823"/>
    <w:rsid w:val="003E30D1"/>
    <w:rsid w:val="003E6B63"/>
    <w:rsid w:val="003F12CC"/>
    <w:rsid w:val="003F12EE"/>
    <w:rsid w:val="003F3238"/>
    <w:rsid w:val="003F40FD"/>
    <w:rsid w:val="003F418D"/>
    <w:rsid w:val="003F7EE9"/>
    <w:rsid w:val="00400506"/>
    <w:rsid w:val="00400800"/>
    <w:rsid w:val="00400D45"/>
    <w:rsid w:val="004021EE"/>
    <w:rsid w:val="004038C1"/>
    <w:rsid w:val="00405010"/>
    <w:rsid w:val="00405E0B"/>
    <w:rsid w:val="00405EE7"/>
    <w:rsid w:val="004066C5"/>
    <w:rsid w:val="00407B47"/>
    <w:rsid w:val="00411B2C"/>
    <w:rsid w:val="00412148"/>
    <w:rsid w:val="00414651"/>
    <w:rsid w:val="00415564"/>
    <w:rsid w:val="004157AD"/>
    <w:rsid w:val="004157D2"/>
    <w:rsid w:val="00417233"/>
    <w:rsid w:val="004204FD"/>
    <w:rsid w:val="004214BB"/>
    <w:rsid w:val="00423079"/>
    <w:rsid w:val="0042366E"/>
    <w:rsid w:val="00425AB3"/>
    <w:rsid w:val="00425AFD"/>
    <w:rsid w:val="00426C23"/>
    <w:rsid w:val="004277FD"/>
    <w:rsid w:val="00430F65"/>
    <w:rsid w:val="00433D36"/>
    <w:rsid w:val="00433E3D"/>
    <w:rsid w:val="0043477D"/>
    <w:rsid w:val="004348EF"/>
    <w:rsid w:val="00434B19"/>
    <w:rsid w:val="0043536C"/>
    <w:rsid w:val="004375D2"/>
    <w:rsid w:val="004375DC"/>
    <w:rsid w:val="004406B4"/>
    <w:rsid w:val="0044074F"/>
    <w:rsid w:val="00440BE1"/>
    <w:rsid w:val="00440E50"/>
    <w:rsid w:val="004425AD"/>
    <w:rsid w:val="00442BCC"/>
    <w:rsid w:val="00444DC4"/>
    <w:rsid w:val="0044765C"/>
    <w:rsid w:val="00447F6D"/>
    <w:rsid w:val="00450D95"/>
    <w:rsid w:val="004563A2"/>
    <w:rsid w:val="00456418"/>
    <w:rsid w:val="004608EC"/>
    <w:rsid w:val="004619BE"/>
    <w:rsid w:val="00462F99"/>
    <w:rsid w:val="00463EE4"/>
    <w:rsid w:val="00467C2D"/>
    <w:rsid w:val="00470204"/>
    <w:rsid w:val="00472A4E"/>
    <w:rsid w:val="004753E9"/>
    <w:rsid w:val="004757A9"/>
    <w:rsid w:val="00480C2D"/>
    <w:rsid w:val="00484915"/>
    <w:rsid w:val="00485CC2"/>
    <w:rsid w:val="00486488"/>
    <w:rsid w:val="00494BF1"/>
    <w:rsid w:val="004952EB"/>
    <w:rsid w:val="00495B6B"/>
    <w:rsid w:val="004A155A"/>
    <w:rsid w:val="004A34F4"/>
    <w:rsid w:val="004A43D0"/>
    <w:rsid w:val="004A5401"/>
    <w:rsid w:val="004A55C9"/>
    <w:rsid w:val="004A57E9"/>
    <w:rsid w:val="004A5AE1"/>
    <w:rsid w:val="004A5DFE"/>
    <w:rsid w:val="004B0F66"/>
    <w:rsid w:val="004B0FD7"/>
    <w:rsid w:val="004B1125"/>
    <w:rsid w:val="004B1708"/>
    <w:rsid w:val="004B2409"/>
    <w:rsid w:val="004B2BAF"/>
    <w:rsid w:val="004B3026"/>
    <w:rsid w:val="004C00A6"/>
    <w:rsid w:val="004C0317"/>
    <w:rsid w:val="004C218D"/>
    <w:rsid w:val="004C4C81"/>
    <w:rsid w:val="004C550D"/>
    <w:rsid w:val="004C5562"/>
    <w:rsid w:val="004C5FDB"/>
    <w:rsid w:val="004C60E8"/>
    <w:rsid w:val="004C78F7"/>
    <w:rsid w:val="004C793C"/>
    <w:rsid w:val="004D36B5"/>
    <w:rsid w:val="004D4765"/>
    <w:rsid w:val="004D4988"/>
    <w:rsid w:val="004D49BC"/>
    <w:rsid w:val="004D4C88"/>
    <w:rsid w:val="004D5898"/>
    <w:rsid w:val="004D6804"/>
    <w:rsid w:val="004E1416"/>
    <w:rsid w:val="004E1B1C"/>
    <w:rsid w:val="004E1FB7"/>
    <w:rsid w:val="004E4070"/>
    <w:rsid w:val="004E46C9"/>
    <w:rsid w:val="004E4EBD"/>
    <w:rsid w:val="004E529B"/>
    <w:rsid w:val="004E52C1"/>
    <w:rsid w:val="004E5F3F"/>
    <w:rsid w:val="004E6015"/>
    <w:rsid w:val="004E7A93"/>
    <w:rsid w:val="004F06CB"/>
    <w:rsid w:val="004F1097"/>
    <w:rsid w:val="004F1B75"/>
    <w:rsid w:val="004F1D78"/>
    <w:rsid w:val="004F2522"/>
    <w:rsid w:val="004F43B1"/>
    <w:rsid w:val="004F6731"/>
    <w:rsid w:val="004F6E07"/>
    <w:rsid w:val="004F7A45"/>
    <w:rsid w:val="00500757"/>
    <w:rsid w:val="00500AE0"/>
    <w:rsid w:val="00500DED"/>
    <w:rsid w:val="0050193F"/>
    <w:rsid w:val="00501C81"/>
    <w:rsid w:val="00504287"/>
    <w:rsid w:val="005051E0"/>
    <w:rsid w:val="0050686A"/>
    <w:rsid w:val="00510A30"/>
    <w:rsid w:val="0051173D"/>
    <w:rsid w:val="00513F6D"/>
    <w:rsid w:val="005141C2"/>
    <w:rsid w:val="00514336"/>
    <w:rsid w:val="005166A8"/>
    <w:rsid w:val="005166EF"/>
    <w:rsid w:val="00516E50"/>
    <w:rsid w:val="00520B96"/>
    <w:rsid w:val="005213F2"/>
    <w:rsid w:val="00521F37"/>
    <w:rsid w:val="00522CBC"/>
    <w:rsid w:val="005260CD"/>
    <w:rsid w:val="0052630A"/>
    <w:rsid w:val="00531F7B"/>
    <w:rsid w:val="005321CA"/>
    <w:rsid w:val="00532524"/>
    <w:rsid w:val="0053288C"/>
    <w:rsid w:val="0053434D"/>
    <w:rsid w:val="00535FCE"/>
    <w:rsid w:val="0054038C"/>
    <w:rsid w:val="00540483"/>
    <w:rsid w:val="005404C4"/>
    <w:rsid w:val="00540A06"/>
    <w:rsid w:val="00541BCA"/>
    <w:rsid w:val="0054262E"/>
    <w:rsid w:val="00545461"/>
    <w:rsid w:val="00545BC9"/>
    <w:rsid w:val="00546164"/>
    <w:rsid w:val="005479B8"/>
    <w:rsid w:val="00550643"/>
    <w:rsid w:val="005508AA"/>
    <w:rsid w:val="005518A6"/>
    <w:rsid w:val="00552D07"/>
    <w:rsid w:val="0055532D"/>
    <w:rsid w:val="00556AF4"/>
    <w:rsid w:val="00556DB4"/>
    <w:rsid w:val="00557D69"/>
    <w:rsid w:val="00561777"/>
    <w:rsid w:val="00563B43"/>
    <w:rsid w:val="005647EC"/>
    <w:rsid w:val="00565D0B"/>
    <w:rsid w:val="00565E13"/>
    <w:rsid w:val="005704EB"/>
    <w:rsid w:val="00570D91"/>
    <w:rsid w:val="0057245D"/>
    <w:rsid w:val="00572E65"/>
    <w:rsid w:val="005735BE"/>
    <w:rsid w:val="0057536F"/>
    <w:rsid w:val="0057652C"/>
    <w:rsid w:val="00577D73"/>
    <w:rsid w:val="00583686"/>
    <w:rsid w:val="00584010"/>
    <w:rsid w:val="0058582F"/>
    <w:rsid w:val="00587760"/>
    <w:rsid w:val="00587F22"/>
    <w:rsid w:val="00590E8F"/>
    <w:rsid w:val="005911C8"/>
    <w:rsid w:val="00591990"/>
    <w:rsid w:val="00591E10"/>
    <w:rsid w:val="00592D7B"/>
    <w:rsid w:val="0059615A"/>
    <w:rsid w:val="005966F8"/>
    <w:rsid w:val="00596D02"/>
    <w:rsid w:val="005A0741"/>
    <w:rsid w:val="005A1EF5"/>
    <w:rsid w:val="005A570F"/>
    <w:rsid w:val="005A688E"/>
    <w:rsid w:val="005A692C"/>
    <w:rsid w:val="005B0A93"/>
    <w:rsid w:val="005B2699"/>
    <w:rsid w:val="005B2D86"/>
    <w:rsid w:val="005B2EF8"/>
    <w:rsid w:val="005B62CF"/>
    <w:rsid w:val="005B634F"/>
    <w:rsid w:val="005B71CE"/>
    <w:rsid w:val="005B7FE7"/>
    <w:rsid w:val="005C0363"/>
    <w:rsid w:val="005C0D2D"/>
    <w:rsid w:val="005C1E7C"/>
    <w:rsid w:val="005C286E"/>
    <w:rsid w:val="005C457E"/>
    <w:rsid w:val="005C54EB"/>
    <w:rsid w:val="005C70EE"/>
    <w:rsid w:val="005C750F"/>
    <w:rsid w:val="005D0A94"/>
    <w:rsid w:val="005D1BA5"/>
    <w:rsid w:val="005D1BC1"/>
    <w:rsid w:val="005D24C0"/>
    <w:rsid w:val="005D35CB"/>
    <w:rsid w:val="005D4949"/>
    <w:rsid w:val="005D750F"/>
    <w:rsid w:val="005D7EB4"/>
    <w:rsid w:val="005E2F6B"/>
    <w:rsid w:val="005E4EDD"/>
    <w:rsid w:val="005E4FCD"/>
    <w:rsid w:val="005E700E"/>
    <w:rsid w:val="005F276E"/>
    <w:rsid w:val="005F2835"/>
    <w:rsid w:val="005F3263"/>
    <w:rsid w:val="005F397A"/>
    <w:rsid w:val="005F5B16"/>
    <w:rsid w:val="00600D81"/>
    <w:rsid w:val="00601AC3"/>
    <w:rsid w:val="00603E2E"/>
    <w:rsid w:val="006042F2"/>
    <w:rsid w:val="006045A5"/>
    <w:rsid w:val="006046B7"/>
    <w:rsid w:val="00605732"/>
    <w:rsid w:val="00605CB9"/>
    <w:rsid w:val="00605F95"/>
    <w:rsid w:val="0060736E"/>
    <w:rsid w:val="00613663"/>
    <w:rsid w:val="00614EB2"/>
    <w:rsid w:val="0061610C"/>
    <w:rsid w:val="0061665A"/>
    <w:rsid w:val="00616853"/>
    <w:rsid w:val="00617DC2"/>
    <w:rsid w:val="00617F14"/>
    <w:rsid w:val="00620592"/>
    <w:rsid w:val="00621565"/>
    <w:rsid w:val="00621BDA"/>
    <w:rsid w:val="00622706"/>
    <w:rsid w:val="00623309"/>
    <w:rsid w:val="006245CC"/>
    <w:rsid w:val="00624F27"/>
    <w:rsid w:val="006270DF"/>
    <w:rsid w:val="006275D1"/>
    <w:rsid w:val="006275D3"/>
    <w:rsid w:val="0063084C"/>
    <w:rsid w:val="00630E46"/>
    <w:rsid w:val="00634600"/>
    <w:rsid w:val="00635A75"/>
    <w:rsid w:val="00635B14"/>
    <w:rsid w:val="00635E0D"/>
    <w:rsid w:val="0063653D"/>
    <w:rsid w:val="00640CF0"/>
    <w:rsid w:val="006426CF"/>
    <w:rsid w:val="00642FEF"/>
    <w:rsid w:val="00644F88"/>
    <w:rsid w:val="006544B3"/>
    <w:rsid w:val="0065558A"/>
    <w:rsid w:val="0065671A"/>
    <w:rsid w:val="00656F60"/>
    <w:rsid w:val="00657282"/>
    <w:rsid w:val="00662586"/>
    <w:rsid w:val="00663216"/>
    <w:rsid w:val="0066368C"/>
    <w:rsid w:val="006637EE"/>
    <w:rsid w:val="006648EC"/>
    <w:rsid w:val="00664DBB"/>
    <w:rsid w:val="00667F55"/>
    <w:rsid w:val="00674467"/>
    <w:rsid w:val="00674B4E"/>
    <w:rsid w:val="00675A6B"/>
    <w:rsid w:val="0067615C"/>
    <w:rsid w:val="00676DA3"/>
    <w:rsid w:val="00680C60"/>
    <w:rsid w:val="00681409"/>
    <w:rsid w:val="00682069"/>
    <w:rsid w:val="00686387"/>
    <w:rsid w:val="006863EF"/>
    <w:rsid w:val="00686ED3"/>
    <w:rsid w:val="00687636"/>
    <w:rsid w:val="00687ECC"/>
    <w:rsid w:val="00690404"/>
    <w:rsid w:val="00690C95"/>
    <w:rsid w:val="00690DEE"/>
    <w:rsid w:val="00690EDC"/>
    <w:rsid w:val="0069139C"/>
    <w:rsid w:val="006926CE"/>
    <w:rsid w:val="00694FB3"/>
    <w:rsid w:val="006966B7"/>
    <w:rsid w:val="00696B47"/>
    <w:rsid w:val="00696DA3"/>
    <w:rsid w:val="00697CAF"/>
    <w:rsid w:val="006A188B"/>
    <w:rsid w:val="006A243F"/>
    <w:rsid w:val="006A4CFA"/>
    <w:rsid w:val="006B01CF"/>
    <w:rsid w:val="006B0F08"/>
    <w:rsid w:val="006B1A6C"/>
    <w:rsid w:val="006B44BD"/>
    <w:rsid w:val="006B5C54"/>
    <w:rsid w:val="006B5D7F"/>
    <w:rsid w:val="006B6FE0"/>
    <w:rsid w:val="006C0726"/>
    <w:rsid w:val="006C14CF"/>
    <w:rsid w:val="006C4F3A"/>
    <w:rsid w:val="006C5970"/>
    <w:rsid w:val="006C636B"/>
    <w:rsid w:val="006C73BC"/>
    <w:rsid w:val="006D026E"/>
    <w:rsid w:val="006D1331"/>
    <w:rsid w:val="006D1DEB"/>
    <w:rsid w:val="006D303E"/>
    <w:rsid w:val="006D4D4C"/>
    <w:rsid w:val="006D51A3"/>
    <w:rsid w:val="006D5640"/>
    <w:rsid w:val="006D6994"/>
    <w:rsid w:val="006D6A1A"/>
    <w:rsid w:val="006E0693"/>
    <w:rsid w:val="006E0DD3"/>
    <w:rsid w:val="006E19CD"/>
    <w:rsid w:val="006E2455"/>
    <w:rsid w:val="006E2691"/>
    <w:rsid w:val="006E29DD"/>
    <w:rsid w:val="006E2DEF"/>
    <w:rsid w:val="006E3A6B"/>
    <w:rsid w:val="006F08BF"/>
    <w:rsid w:val="006F2148"/>
    <w:rsid w:val="006F2AAC"/>
    <w:rsid w:val="006F38B7"/>
    <w:rsid w:val="006F403D"/>
    <w:rsid w:val="006F6C95"/>
    <w:rsid w:val="00700DE6"/>
    <w:rsid w:val="00702006"/>
    <w:rsid w:val="0070316E"/>
    <w:rsid w:val="0070413E"/>
    <w:rsid w:val="007041BE"/>
    <w:rsid w:val="007064F4"/>
    <w:rsid w:val="00710021"/>
    <w:rsid w:val="007116BB"/>
    <w:rsid w:val="00712124"/>
    <w:rsid w:val="00715386"/>
    <w:rsid w:val="00715B1A"/>
    <w:rsid w:val="00716EAE"/>
    <w:rsid w:val="00716FBE"/>
    <w:rsid w:val="00717881"/>
    <w:rsid w:val="00720FB9"/>
    <w:rsid w:val="0072102E"/>
    <w:rsid w:val="00723EC7"/>
    <w:rsid w:val="00723FA1"/>
    <w:rsid w:val="00726755"/>
    <w:rsid w:val="00726C11"/>
    <w:rsid w:val="00727C79"/>
    <w:rsid w:val="00731908"/>
    <w:rsid w:val="00736D6B"/>
    <w:rsid w:val="007371B2"/>
    <w:rsid w:val="00737269"/>
    <w:rsid w:val="00737531"/>
    <w:rsid w:val="00740C54"/>
    <w:rsid w:val="007414EF"/>
    <w:rsid w:val="00741CE2"/>
    <w:rsid w:val="0074487C"/>
    <w:rsid w:val="007466EB"/>
    <w:rsid w:val="0075202E"/>
    <w:rsid w:val="00752487"/>
    <w:rsid w:val="00752849"/>
    <w:rsid w:val="00756390"/>
    <w:rsid w:val="00760497"/>
    <w:rsid w:val="007624CB"/>
    <w:rsid w:val="00762720"/>
    <w:rsid w:val="00762E90"/>
    <w:rsid w:val="00764FDA"/>
    <w:rsid w:val="00766525"/>
    <w:rsid w:val="00767846"/>
    <w:rsid w:val="007709B8"/>
    <w:rsid w:val="00771196"/>
    <w:rsid w:val="00772440"/>
    <w:rsid w:val="00772578"/>
    <w:rsid w:val="007733A9"/>
    <w:rsid w:val="00773DE5"/>
    <w:rsid w:val="00773DE7"/>
    <w:rsid w:val="0078400B"/>
    <w:rsid w:val="0078632B"/>
    <w:rsid w:val="007872BD"/>
    <w:rsid w:val="00787802"/>
    <w:rsid w:val="00787966"/>
    <w:rsid w:val="007901EA"/>
    <w:rsid w:val="00790A4E"/>
    <w:rsid w:val="00790B11"/>
    <w:rsid w:val="00791127"/>
    <w:rsid w:val="00793ACB"/>
    <w:rsid w:val="007949DF"/>
    <w:rsid w:val="007974F5"/>
    <w:rsid w:val="007A1CDD"/>
    <w:rsid w:val="007A290D"/>
    <w:rsid w:val="007A3280"/>
    <w:rsid w:val="007A4227"/>
    <w:rsid w:val="007A640B"/>
    <w:rsid w:val="007A653E"/>
    <w:rsid w:val="007A678B"/>
    <w:rsid w:val="007B0230"/>
    <w:rsid w:val="007B267B"/>
    <w:rsid w:val="007B2F68"/>
    <w:rsid w:val="007B3F77"/>
    <w:rsid w:val="007B5917"/>
    <w:rsid w:val="007B6E39"/>
    <w:rsid w:val="007B78DA"/>
    <w:rsid w:val="007C08CD"/>
    <w:rsid w:val="007C0DF6"/>
    <w:rsid w:val="007C157D"/>
    <w:rsid w:val="007C2EE7"/>
    <w:rsid w:val="007C38C2"/>
    <w:rsid w:val="007C3EBD"/>
    <w:rsid w:val="007C475E"/>
    <w:rsid w:val="007C60E1"/>
    <w:rsid w:val="007C7E95"/>
    <w:rsid w:val="007D28B4"/>
    <w:rsid w:val="007D4FE8"/>
    <w:rsid w:val="007E0835"/>
    <w:rsid w:val="007E2F25"/>
    <w:rsid w:val="007E366D"/>
    <w:rsid w:val="007E5EDF"/>
    <w:rsid w:val="007E693D"/>
    <w:rsid w:val="007E700D"/>
    <w:rsid w:val="007E70DE"/>
    <w:rsid w:val="007E74B8"/>
    <w:rsid w:val="007E7D5E"/>
    <w:rsid w:val="007F3DD4"/>
    <w:rsid w:val="007F5B18"/>
    <w:rsid w:val="007F640C"/>
    <w:rsid w:val="007F65FD"/>
    <w:rsid w:val="0080118E"/>
    <w:rsid w:val="008017D7"/>
    <w:rsid w:val="008037CC"/>
    <w:rsid w:val="008042F4"/>
    <w:rsid w:val="008055B4"/>
    <w:rsid w:val="00806156"/>
    <w:rsid w:val="00806C7D"/>
    <w:rsid w:val="0080762A"/>
    <w:rsid w:val="0081021A"/>
    <w:rsid w:val="0081154E"/>
    <w:rsid w:val="00811DA1"/>
    <w:rsid w:val="00812597"/>
    <w:rsid w:val="00812C41"/>
    <w:rsid w:val="00814152"/>
    <w:rsid w:val="00814308"/>
    <w:rsid w:val="0081660C"/>
    <w:rsid w:val="00816C94"/>
    <w:rsid w:val="00817F09"/>
    <w:rsid w:val="0082066A"/>
    <w:rsid w:val="00820C1A"/>
    <w:rsid w:val="00821864"/>
    <w:rsid w:val="008220BE"/>
    <w:rsid w:val="008227A0"/>
    <w:rsid w:val="0082385C"/>
    <w:rsid w:val="00824F24"/>
    <w:rsid w:val="00825262"/>
    <w:rsid w:val="00825C83"/>
    <w:rsid w:val="00826306"/>
    <w:rsid w:val="008266A5"/>
    <w:rsid w:val="00830C46"/>
    <w:rsid w:val="00831983"/>
    <w:rsid w:val="008349F3"/>
    <w:rsid w:val="008353BA"/>
    <w:rsid w:val="008355CA"/>
    <w:rsid w:val="00835947"/>
    <w:rsid w:val="00840B4A"/>
    <w:rsid w:val="00841982"/>
    <w:rsid w:val="00841BE7"/>
    <w:rsid w:val="00841FFD"/>
    <w:rsid w:val="0084323A"/>
    <w:rsid w:val="00845178"/>
    <w:rsid w:val="00845A1F"/>
    <w:rsid w:val="00845A6C"/>
    <w:rsid w:val="008478A6"/>
    <w:rsid w:val="00853C0C"/>
    <w:rsid w:val="008544BA"/>
    <w:rsid w:val="00854BEE"/>
    <w:rsid w:val="00854C72"/>
    <w:rsid w:val="00855538"/>
    <w:rsid w:val="00860E2B"/>
    <w:rsid w:val="00862FAB"/>
    <w:rsid w:val="008634F2"/>
    <w:rsid w:val="00864119"/>
    <w:rsid w:val="00864FCC"/>
    <w:rsid w:val="00866845"/>
    <w:rsid w:val="00866949"/>
    <w:rsid w:val="0087000D"/>
    <w:rsid w:val="008720A7"/>
    <w:rsid w:val="00872C06"/>
    <w:rsid w:val="008738B7"/>
    <w:rsid w:val="008748D9"/>
    <w:rsid w:val="00875925"/>
    <w:rsid w:val="0087686F"/>
    <w:rsid w:val="00877A79"/>
    <w:rsid w:val="008838A7"/>
    <w:rsid w:val="008845A9"/>
    <w:rsid w:val="00886241"/>
    <w:rsid w:val="008964E9"/>
    <w:rsid w:val="00897041"/>
    <w:rsid w:val="0089753E"/>
    <w:rsid w:val="008A0DE4"/>
    <w:rsid w:val="008A1ECD"/>
    <w:rsid w:val="008A262B"/>
    <w:rsid w:val="008A36DC"/>
    <w:rsid w:val="008A384D"/>
    <w:rsid w:val="008A7145"/>
    <w:rsid w:val="008A76FC"/>
    <w:rsid w:val="008A7F71"/>
    <w:rsid w:val="008B199B"/>
    <w:rsid w:val="008B3709"/>
    <w:rsid w:val="008B4AD4"/>
    <w:rsid w:val="008B4CF0"/>
    <w:rsid w:val="008B512A"/>
    <w:rsid w:val="008B58D6"/>
    <w:rsid w:val="008B705F"/>
    <w:rsid w:val="008B713F"/>
    <w:rsid w:val="008B716C"/>
    <w:rsid w:val="008B7199"/>
    <w:rsid w:val="008C0F0C"/>
    <w:rsid w:val="008C195B"/>
    <w:rsid w:val="008C25E0"/>
    <w:rsid w:val="008C3D48"/>
    <w:rsid w:val="008C3EA8"/>
    <w:rsid w:val="008C4B65"/>
    <w:rsid w:val="008C4B67"/>
    <w:rsid w:val="008C7B36"/>
    <w:rsid w:val="008D08F6"/>
    <w:rsid w:val="008D104D"/>
    <w:rsid w:val="008D343F"/>
    <w:rsid w:val="008D475E"/>
    <w:rsid w:val="008D7429"/>
    <w:rsid w:val="008D76FC"/>
    <w:rsid w:val="008D7D82"/>
    <w:rsid w:val="008E0DC8"/>
    <w:rsid w:val="008E2C96"/>
    <w:rsid w:val="008E34A7"/>
    <w:rsid w:val="008E4502"/>
    <w:rsid w:val="008E5083"/>
    <w:rsid w:val="008E76ED"/>
    <w:rsid w:val="008F2C22"/>
    <w:rsid w:val="008F2E15"/>
    <w:rsid w:val="008F4009"/>
    <w:rsid w:val="008F5ECE"/>
    <w:rsid w:val="008F5F82"/>
    <w:rsid w:val="0090158C"/>
    <w:rsid w:val="00901C46"/>
    <w:rsid w:val="00901E36"/>
    <w:rsid w:val="009020BC"/>
    <w:rsid w:val="00902BE4"/>
    <w:rsid w:val="0090397B"/>
    <w:rsid w:val="009040F5"/>
    <w:rsid w:val="009046D5"/>
    <w:rsid w:val="00904E29"/>
    <w:rsid w:val="00905CFD"/>
    <w:rsid w:val="0090702A"/>
    <w:rsid w:val="00907CC8"/>
    <w:rsid w:val="009115B7"/>
    <w:rsid w:val="00913AA1"/>
    <w:rsid w:val="00913CE7"/>
    <w:rsid w:val="0091517D"/>
    <w:rsid w:val="00915B1F"/>
    <w:rsid w:val="00916DAD"/>
    <w:rsid w:val="0091750D"/>
    <w:rsid w:val="00917F07"/>
    <w:rsid w:val="00920773"/>
    <w:rsid w:val="009208E6"/>
    <w:rsid w:val="00924C8E"/>
    <w:rsid w:val="00925796"/>
    <w:rsid w:val="00926A84"/>
    <w:rsid w:val="009277C5"/>
    <w:rsid w:val="00930268"/>
    <w:rsid w:val="00932BA8"/>
    <w:rsid w:val="00933B5C"/>
    <w:rsid w:val="00933CB4"/>
    <w:rsid w:val="009341CC"/>
    <w:rsid w:val="00934627"/>
    <w:rsid w:val="00937F58"/>
    <w:rsid w:val="00940AA2"/>
    <w:rsid w:val="00940E0B"/>
    <w:rsid w:val="0094232D"/>
    <w:rsid w:val="00942E51"/>
    <w:rsid w:val="00950FAC"/>
    <w:rsid w:val="00953415"/>
    <w:rsid w:val="00953E15"/>
    <w:rsid w:val="00955C77"/>
    <w:rsid w:val="00957438"/>
    <w:rsid w:val="009644DF"/>
    <w:rsid w:val="0096778C"/>
    <w:rsid w:val="00967A0B"/>
    <w:rsid w:val="009713B2"/>
    <w:rsid w:val="00972BF6"/>
    <w:rsid w:val="00973E04"/>
    <w:rsid w:val="00973EDB"/>
    <w:rsid w:val="00973FFA"/>
    <w:rsid w:val="00974043"/>
    <w:rsid w:val="009746E4"/>
    <w:rsid w:val="00974D59"/>
    <w:rsid w:val="00974F03"/>
    <w:rsid w:val="0097524C"/>
    <w:rsid w:val="009768FD"/>
    <w:rsid w:val="00981292"/>
    <w:rsid w:val="00982CDB"/>
    <w:rsid w:val="00992B7C"/>
    <w:rsid w:val="009936E8"/>
    <w:rsid w:val="0099451E"/>
    <w:rsid w:val="00994B90"/>
    <w:rsid w:val="00995BE5"/>
    <w:rsid w:val="00997D39"/>
    <w:rsid w:val="009A04B0"/>
    <w:rsid w:val="009A1805"/>
    <w:rsid w:val="009A1A11"/>
    <w:rsid w:val="009A2092"/>
    <w:rsid w:val="009A36F4"/>
    <w:rsid w:val="009A3CCE"/>
    <w:rsid w:val="009A6D3F"/>
    <w:rsid w:val="009A7C17"/>
    <w:rsid w:val="009B3679"/>
    <w:rsid w:val="009B37B5"/>
    <w:rsid w:val="009B3864"/>
    <w:rsid w:val="009B504E"/>
    <w:rsid w:val="009B68F6"/>
    <w:rsid w:val="009C046A"/>
    <w:rsid w:val="009C0DDE"/>
    <w:rsid w:val="009C107A"/>
    <w:rsid w:val="009C29C3"/>
    <w:rsid w:val="009C3A28"/>
    <w:rsid w:val="009C3E7C"/>
    <w:rsid w:val="009C5B11"/>
    <w:rsid w:val="009C6D01"/>
    <w:rsid w:val="009C752C"/>
    <w:rsid w:val="009D2D22"/>
    <w:rsid w:val="009D5381"/>
    <w:rsid w:val="009D6D7B"/>
    <w:rsid w:val="009E0F1A"/>
    <w:rsid w:val="009E0FA9"/>
    <w:rsid w:val="009E2215"/>
    <w:rsid w:val="009E2F7E"/>
    <w:rsid w:val="009E303C"/>
    <w:rsid w:val="009E34DF"/>
    <w:rsid w:val="009E3D23"/>
    <w:rsid w:val="009E418D"/>
    <w:rsid w:val="009E4386"/>
    <w:rsid w:val="009F01A2"/>
    <w:rsid w:val="009F138A"/>
    <w:rsid w:val="009F1450"/>
    <w:rsid w:val="009F1670"/>
    <w:rsid w:val="009F203C"/>
    <w:rsid w:val="009F35D2"/>
    <w:rsid w:val="009F6430"/>
    <w:rsid w:val="009F6774"/>
    <w:rsid w:val="00A014B9"/>
    <w:rsid w:val="00A02249"/>
    <w:rsid w:val="00A0280B"/>
    <w:rsid w:val="00A02DFC"/>
    <w:rsid w:val="00A0495A"/>
    <w:rsid w:val="00A049F1"/>
    <w:rsid w:val="00A067DE"/>
    <w:rsid w:val="00A13640"/>
    <w:rsid w:val="00A13860"/>
    <w:rsid w:val="00A14C33"/>
    <w:rsid w:val="00A15990"/>
    <w:rsid w:val="00A1718D"/>
    <w:rsid w:val="00A22A40"/>
    <w:rsid w:val="00A2387F"/>
    <w:rsid w:val="00A248AE"/>
    <w:rsid w:val="00A24AD7"/>
    <w:rsid w:val="00A24E14"/>
    <w:rsid w:val="00A2650C"/>
    <w:rsid w:val="00A26AF0"/>
    <w:rsid w:val="00A26BAE"/>
    <w:rsid w:val="00A27994"/>
    <w:rsid w:val="00A311DF"/>
    <w:rsid w:val="00A324D7"/>
    <w:rsid w:val="00A32C11"/>
    <w:rsid w:val="00A340E3"/>
    <w:rsid w:val="00A40B20"/>
    <w:rsid w:val="00A44FC9"/>
    <w:rsid w:val="00A45E54"/>
    <w:rsid w:val="00A474A0"/>
    <w:rsid w:val="00A50808"/>
    <w:rsid w:val="00A52957"/>
    <w:rsid w:val="00A57FA6"/>
    <w:rsid w:val="00A651C3"/>
    <w:rsid w:val="00A6538A"/>
    <w:rsid w:val="00A6583F"/>
    <w:rsid w:val="00A65985"/>
    <w:rsid w:val="00A67127"/>
    <w:rsid w:val="00A67FFC"/>
    <w:rsid w:val="00A74938"/>
    <w:rsid w:val="00A75507"/>
    <w:rsid w:val="00A8474C"/>
    <w:rsid w:val="00A8527E"/>
    <w:rsid w:val="00A853BC"/>
    <w:rsid w:val="00A8568F"/>
    <w:rsid w:val="00A85883"/>
    <w:rsid w:val="00A85B66"/>
    <w:rsid w:val="00A85E10"/>
    <w:rsid w:val="00A866EF"/>
    <w:rsid w:val="00A8749D"/>
    <w:rsid w:val="00A90404"/>
    <w:rsid w:val="00A91BB0"/>
    <w:rsid w:val="00A91D10"/>
    <w:rsid w:val="00A936DF"/>
    <w:rsid w:val="00A943B1"/>
    <w:rsid w:val="00A94E04"/>
    <w:rsid w:val="00A97CFC"/>
    <w:rsid w:val="00AA009B"/>
    <w:rsid w:val="00AA15F8"/>
    <w:rsid w:val="00AA3145"/>
    <w:rsid w:val="00AB0120"/>
    <w:rsid w:val="00AB0F62"/>
    <w:rsid w:val="00AB26C6"/>
    <w:rsid w:val="00AB2B63"/>
    <w:rsid w:val="00AB2C5E"/>
    <w:rsid w:val="00AB31C2"/>
    <w:rsid w:val="00AB38BD"/>
    <w:rsid w:val="00AB57BD"/>
    <w:rsid w:val="00AB6143"/>
    <w:rsid w:val="00AB7BAF"/>
    <w:rsid w:val="00AC0B3E"/>
    <w:rsid w:val="00AC0F24"/>
    <w:rsid w:val="00AC1303"/>
    <w:rsid w:val="00AC1987"/>
    <w:rsid w:val="00AC324F"/>
    <w:rsid w:val="00AC4129"/>
    <w:rsid w:val="00AC5049"/>
    <w:rsid w:val="00AC5054"/>
    <w:rsid w:val="00AC5372"/>
    <w:rsid w:val="00AC59E8"/>
    <w:rsid w:val="00AC5B5D"/>
    <w:rsid w:val="00AC6976"/>
    <w:rsid w:val="00AC6A45"/>
    <w:rsid w:val="00AC6D60"/>
    <w:rsid w:val="00AD040B"/>
    <w:rsid w:val="00AD09F1"/>
    <w:rsid w:val="00AD3240"/>
    <w:rsid w:val="00AD4D76"/>
    <w:rsid w:val="00AD68F5"/>
    <w:rsid w:val="00AE2CA9"/>
    <w:rsid w:val="00AE54B6"/>
    <w:rsid w:val="00AE6D2A"/>
    <w:rsid w:val="00AF08B2"/>
    <w:rsid w:val="00AF0EDC"/>
    <w:rsid w:val="00AF1633"/>
    <w:rsid w:val="00AF30EE"/>
    <w:rsid w:val="00AF381E"/>
    <w:rsid w:val="00AF3828"/>
    <w:rsid w:val="00AF3B22"/>
    <w:rsid w:val="00AF6C8D"/>
    <w:rsid w:val="00B027B9"/>
    <w:rsid w:val="00B0315A"/>
    <w:rsid w:val="00B038AC"/>
    <w:rsid w:val="00B05596"/>
    <w:rsid w:val="00B05969"/>
    <w:rsid w:val="00B11A36"/>
    <w:rsid w:val="00B11EF7"/>
    <w:rsid w:val="00B12C91"/>
    <w:rsid w:val="00B13103"/>
    <w:rsid w:val="00B13817"/>
    <w:rsid w:val="00B1610A"/>
    <w:rsid w:val="00B17AB8"/>
    <w:rsid w:val="00B17F26"/>
    <w:rsid w:val="00B2112F"/>
    <w:rsid w:val="00B218A6"/>
    <w:rsid w:val="00B22C67"/>
    <w:rsid w:val="00B24944"/>
    <w:rsid w:val="00B2522C"/>
    <w:rsid w:val="00B27BBB"/>
    <w:rsid w:val="00B30684"/>
    <w:rsid w:val="00B312CD"/>
    <w:rsid w:val="00B31B45"/>
    <w:rsid w:val="00B32884"/>
    <w:rsid w:val="00B33889"/>
    <w:rsid w:val="00B34A08"/>
    <w:rsid w:val="00B3613D"/>
    <w:rsid w:val="00B36C56"/>
    <w:rsid w:val="00B3787F"/>
    <w:rsid w:val="00B37ECA"/>
    <w:rsid w:val="00B410CB"/>
    <w:rsid w:val="00B4116F"/>
    <w:rsid w:val="00B42E27"/>
    <w:rsid w:val="00B50867"/>
    <w:rsid w:val="00B50908"/>
    <w:rsid w:val="00B52485"/>
    <w:rsid w:val="00B53495"/>
    <w:rsid w:val="00B5583F"/>
    <w:rsid w:val="00B55D2C"/>
    <w:rsid w:val="00B632AA"/>
    <w:rsid w:val="00B6387E"/>
    <w:rsid w:val="00B63E88"/>
    <w:rsid w:val="00B64E89"/>
    <w:rsid w:val="00B64F04"/>
    <w:rsid w:val="00B65942"/>
    <w:rsid w:val="00B67592"/>
    <w:rsid w:val="00B67687"/>
    <w:rsid w:val="00B73A86"/>
    <w:rsid w:val="00B76D04"/>
    <w:rsid w:val="00B81628"/>
    <w:rsid w:val="00B851C3"/>
    <w:rsid w:val="00B86016"/>
    <w:rsid w:val="00B87FD3"/>
    <w:rsid w:val="00B91394"/>
    <w:rsid w:val="00B91E5F"/>
    <w:rsid w:val="00B96323"/>
    <w:rsid w:val="00B970C9"/>
    <w:rsid w:val="00B97AC5"/>
    <w:rsid w:val="00BA357E"/>
    <w:rsid w:val="00BA4827"/>
    <w:rsid w:val="00BA6895"/>
    <w:rsid w:val="00BA7BF2"/>
    <w:rsid w:val="00BB0423"/>
    <w:rsid w:val="00BB06D3"/>
    <w:rsid w:val="00BB1113"/>
    <w:rsid w:val="00BB5002"/>
    <w:rsid w:val="00BB5041"/>
    <w:rsid w:val="00BB6625"/>
    <w:rsid w:val="00BB6CDF"/>
    <w:rsid w:val="00BC2709"/>
    <w:rsid w:val="00BC2ED5"/>
    <w:rsid w:val="00BC3986"/>
    <w:rsid w:val="00BC586A"/>
    <w:rsid w:val="00BC5BE7"/>
    <w:rsid w:val="00BC5C08"/>
    <w:rsid w:val="00BD025B"/>
    <w:rsid w:val="00BD080B"/>
    <w:rsid w:val="00BD0BC0"/>
    <w:rsid w:val="00BD1547"/>
    <w:rsid w:val="00BD15CB"/>
    <w:rsid w:val="00BD29F9"/>
    <w:rsid w:val="00BD5966"/>
    <w:rsid w:val="00BD6342"/>
    <w:rsid w:val="00BD6842"/>
    <w:rsid w:val="00BD7CD9"/>
    <w:rsid w:val="00BD7D84"/>
    <w:rsid w:val="00BE1CF9"/>
    <w:rsid w:val="00BE227B"/>
    <w:rsid w:val="00BE2682"/>
    <w:rsid w:val="00BE34D7"/>
    <w:rsid w:val="00BE34EF"/>
    <w:rsid w:val="00BE51B0"/>
    <w:rsid w:val="00BE5EDE"/>
    <w:rsid w:val="00BE6D97"/>
    <w:rsid w:val="00BF06D3"/>
    <w:rsid w:val="00BF248C"/>
    <w:rsid w:val="00BF53C4"/>
    <w:rsid w:val="00BF58BD"/>
    <w:rsid w:val="00BF5C1E"/>
    <w:rsid w:val="00BF6378"/>
    <w:rsid w:val="00BF711B"/>
    <w:rsid w:val="00C00296"/>
    <w:rsid w:val="00C002BF"/>
    <w:rsid w:val="00C004DE"/>
    <w:rsid w:val="00C009E2"/>
    <w:rsid w:val="00C01CAB"/>
    <w:rsid w:val="00C02E75"/>
    <w:rsid w:val="00C03040"/>
    <w:rsid w:val="00C050A8"/>
    <w:rsid w:val="00C13725"/>
    <w:rsid w:val="00C17AF0"/>
    <w:rsid w:val="00C202C8"/>
    <w:rsid w:val="00C20AE4"/>
    <w:rsid w:val="00C20BA6"/>
    <w:rsid w:val="00C21438"/>
    <w:rsid w:val="00C21504"/>
    <w:rsid w:val="00C337A5"/>
    <w:rsid w:val="00C340B8"/>
    <w:rsid w:val="00C34867"/>
    <w:rsid w:val="00C3582E"/>
    <w:rsid w:val="00C3665A"/>
    <w:rsid w:val="00C36715"/>
    <w:rsid w:val="00C36F4E"/>
    <w:rsid w:val="00C37567"/>
    <w:rsid w:val="00C37AB4"/>
    <w:rsid w:val="00C406D5"/>
    <w:rsid w:val="00C417FB"/>
    <w:rsid w:val="00C44DBE"/>
    <w:rsid w:val="00C46204"/>
    <w:rsid w:val="00C46A00"/>
    <w:rsid w:val="00C46AA1"/>
    <w:rsid w:val="00C4776C"/>
    <w:rsid w:val="00C50E20"/>
    <w:rsid w:val="00C5300B"/>
    <w:rsid w:val="00C540DE"/>
    <w:rsid w:val="00C55038"/>
    <w:rsid w:val="00C56642"/>
    <w:rsid w:val="00C56AA2"/>
    <w:rsid w:val="00C60A89"/>
    <w:rsid w:val="00C60D08"/>
    <w:rsid w:val="00C62594"/>
    <w:rsid w:val="00C62678"/>
    <w:rsid w:val="00C62CF3"/>
    <w:rsid w:val="00C631EA"/>
    <w:rsid w:val="00C6320D"/>
    <w:rsid w:val="00C66F93"/>
    <w:rsid w:val="00C67F2B"/>
    <w:rsid w:val="00C70EE6"/>
    <w:rsid w:val="00C739B0"/>
    <w:rsid w:val="00C74E17"/>
    <w:rsid w:val="00C7541C"/>
    <w:rsid w:val="00C770ED"/>
    <w:rsid w:val="00C775C1"/>
    <w:rsid w:val="00C80708"/>
    <w:rsid w:val="00C81398"/>
    <w:rsid w:val="00C82D29"/>
    <w:rsid w:val="00C82ECF"/>
    <w:rsid w:val="00C847CE"/>
    <w:rsid w:val="00C85475"/>
    <w:rsid w:val="00C9072B"/>
    <w:rsid w:val="00C9081B"/>
    <w:rsid w:val="00C92032"/>
    <w:rsid w:val="00C92F63"/>
    <w:rsid w:val="00C93CB6"/>
    <w:rsid w:val="00C964D5"/>
    <w:rsid w:val="00C96DB3"/>
    <w:rsid w:val="00C97089"/>
    <w:rsid w:val="00CA1826"/>
    <w:rsid w:val="00CA1FE8"/>
    <w:rsid w:val="00CA2B70"/>
    <w:rsid w:val="00CA336F"/>
    <w:rsid w:val="00CA4733"/>
    <w:rsid w:val="00CA514E"/>
    <w:rsid w:val="00CA575C"/>
    <w:rsid w:val="00CA6628"/>
    <w:rsid w:val="00CB41A5"/>
    <w:rsid w:val="00CB41E9"/>
    <w:rsid w:val="00CB4B77"/>
    <w:rsid w:val="00CB645D"/>
    <w:rsid w:val="00CB7D5C"/>
    <w:rsid w:val="00CC0B42"/>
    <w:rsid w:val="00CC165F"/>
    <w:rsid w:val="00CC272C"/>
    <w:rsid w:val="00CC2974"/>
    <w:rsid w:val="00CC2F83"/>
    <w:rsid w:val="00CC3140"/>
    <w:rsid w:val="00CC3A87"/>
    <w:rsid w:val="00CC605B"/>
    <w:rsid w:val="00CD04C5"/>
    <w:rsid w:val="00CD1AB0"/>
    <w:rsid w:val="00CD230E"/>
    <w:rsid w:val="00CD2D07"/>
    <w:rsid w:val="00CD3193"/>
    <w:rsid w:val="00CD3ABF"/>
    <w:rsid w:val="00CD4A67"/>
    <w:rsid w:val="00CD507B"/>
    <w:rsid w:val="00CD6BA1"/>
    <w:rsid w:val="00CE04E9"/>
    <w:rsid w:val="00CE11C9"/>
    <w:rsid w:val="00CE3578"/>
    <w:rsid w:val="00CE6256"/>
    <w:rsid w:val="00CF03FC"/>
    <w:rsid w:val="00CF0542"/>
    <w:rsid w:val="00CF1EC1"/>
    <w:rsid w:val="00CF2E34"/>
    <w:rsid w:val="00CF321A"/>
    <w:rsid w:val="00CF35C7"/>
    <w:rsid w:val="00CF4896"/>
    <w:rsid w:val="00CF73C3"/>
    <w:rsid w:val="00CF7746"/>
    <w:rsid w:val="00D03090"/>
    <w:rsid w:val="00D030DA"/>
    <w:rsid w:val="00D0531A"/>
    <w:rsid w:val="00D05E51"/>
    <w:rsid w:val="00D06CA3"/>
    <w:rsid w:val="00D07CFE"/>
    <w:rsid w:val="00D16A30"/>
    <w:rsid w:val="00D2078E"/>
    <w:rsid w:val="00D2081B"/>
    <w:rsid w:val="00D232C5"/>
    <w:rsid w:val="00D26919"/>
    <w:rsid w:val="00D26F7C"/>
    <w:rsid w:val="00D3162C"/>
    <w:rsid w:val="00D3314B"/>
    <w:rsid w:val="00D335ED"/>
    <w:rsid w:val="00D33BC4"/>
    <w:rsid w:val="00D367D7"/>
    <w:rsid w:val="00D36F78"/>
    <w:rsid w:val="00D41499"/>
    <w:rsid w:val="00D41791"/>
    <w:rsid w:val="00D45907"/>
    <w:rsid w:val="00D46620"/>
    <w:rsid w:val="00D4795F"/>
    <w:rsid w:val="00D50F92"/>
    <w:rsid w:val="00D515A3"/>
    <w:rsid w:val="00D51F84"/>
    <w:rsid w:val="00D53595"/>
    <w:rsid w:val="00D56F37"/>
    <w:rsid w:val="00D57105"/>
    <w:rsid w:val="00D61E72"/>
    <w:rsid w:val="00D62453"/>
    <w:rsid w:val="00D628CC"/>
    <w:rsid w:val="00D628D2"/>
    <w:rsid w:val="00D653C1"/>
    <w:rsid w:val="00D6556D"/>
    <w:rsid w:val="00D65927"/>
    <w:rsid w:val="00D661BD"/>
    <w:rsid w:val="00D67A56"/>
    <w:rsid w:val="00D67C91"/>
    <w:rsid w:val="00D67E31"/>
    <w:rsid w:val="00D7065B"/>
    <w:rsid w:val="00D72EAB"/>
    <w:rsid w:val="00D74069"/>
    <w:rsid w:val="00D81BA1"/>
    <w:rsid w:val="00D83B82"/>
    <w:rsid w:val="00D84776"/>
    <w:rsid w:val="00D84969"/>
    <w:rsid w:val="00D85DFF"/>
    <w:rsid w:val="00D860AB"/>
    <w:rsid w:val="00D866AA"/>
    <w:rsid w:val="00D86C1A"/>
    <w:rsid w:val="00D902B7"/>
    <w:rsid w:val="00D95A84"/>
    <w:rsid w:val="00D970EE"/>
    <w:rsid w:val="00DA0026"/>
    <w:rsid w:val="00DA2A89"/>
    <w:rsid w:val="00DA33B0"/>
    <w:rsid w:val="00DA5177"/>
    <w:rsid w:val="00DA5D40"/>
    <w:rsid w:val="00DA6CB3"/>
    <w:rsid w:val="00DA7B4C"/>
    <w:rsid w:val="00DB1CE8"/>
    <w:rsid w:val="00DB2EC3"/>
    <w:rsid w:val="00DB2F67"/>
    <w:rsid w:val="00DB3F05"/>
    <w:rsid w:val="00DB5BB6"/>
    <w:rsid w:val="00DB70D5"/>
    <w:rsid w:val="00DC1441"/>
    <w:rsid w:val="00DC2AEA"/>
    <w:rsid w:val="00DC2E01"/>
    <w:rsid w:val="00DC32AC"/>
    <w:rsid w:val="00DC3C02"/>
    <w:rsid w:val="00DC472A"/>
    <w:rsid w:val="00DD03BE"/>
    <w:rsid w:val="00DD0A5F"/>
    <w:rsid w:val="00DD2544"/>
    <w:rsid w:val="00DD3B42"/>
    <w:rsid w:val="00DD5EBB"/>
    <w:rsid w:val="00DD69F0"/>
    <w:rsid w:val="00DD7ED9"/>
    <w:rsid w:val="00DE1DD8"/>
    <w:rsid w:val="00DE2FB7"/>
    <w:rsid w:val="00DE536F"/>
    <w:rsid w:val="00DE544A"/>
    <w:rsid w:val="00DE6B60"/>
    <w:rsid w:val="00DE6C85"/>
    <w:rsid w:val="00DE7425"/>
    <w:rsid w:val="00DF06E2"/>
    <w:rsid w:val="00DF2989"/>
    <w:rsid w:val="00DF3EB0"/>
    <w:rsid w:val="00DF47F5"/>
    <w:rsid w:val="00DF555B"/>
    <w:rsid w:val="00DF6092"/>
    <w:rsid w:val="00DF62B8"/>
    <w:rsid w:val="00DF79B2"/>
    <w:rsid w:val="00E0019D"/>
    <w:rsid w:val="00E01240"/>
    <w:rsid w:val="00E01CBC"/>
    <w:rsid w:val="00E0372E"/>
    <w:rsid w:val="00E04744"/>
    <w:rsid w:val="00E060C7"/>
    <w:rsid w:val="00E06AC3"/>
    <w:rsid w:val="00E079DA"/>
    <w:rsid w:val="00E07CDD"/>
    <w:rsid w:val="00E10E8A"/>
    <w:rsid w:val="00E123F6"/>
    <w:rsid w:val="00E14C61"/>
    <w:rsid w:val="00E16288"/>
    <w:rsid w:val="00E16306"/>
    <w:rsid w:val="00E20E8C"/>
    <w:rsid w:val="00E211C8"/>
    <w:rsid w:val="00E2233B"/>
    <w:rsid w:val="00E23924"/>
    <w:rsid w:val="00E2402A"/>
    <w:rsid w:val="00E25532"/>
    <w:rsid w:val="00E305F8"/>
    <w:rsid w:val="00E31228"/>
    <w:rsid w:val="00E3508B"/>
    <w:rsid w:val="00E40097"/>
    <w:rsid w:val="00E41869"/>
    <w:rsid w:val="00E4217B"/>
    <w:rsid w:val="00E42293"/>
    <w:rsid w:val="00E430D9"/>
    <w:rsid w:val="00E43176"/>
    <w:rsid w:val="00E43F22"/>
    <w:rsid w:val="00E50654"/>
    <w:rsid w:val="00E51C00"/>
    <w:rsid w:val="00E527FC"/>
    <w:rsid w:val="00E543A2"/>
    <w:rsid w:val="00E55941"/>
    <w:rsid w:val="00E5597E"/>
    <w:rsid w:val="00E57C63"/>
    <w:rsid w:val="00E60248"/>
    <w:rsid w:val="00E61143"/>
    <w:rsid w:val="00E611D3"/>
    <w:rsid w:val="00E61BE8"/>
    <w:rsid w:val="00E6760F"/>
    <w:rsid w:val="00E7101C"/>
    <w:rsid w:val="00E71F4A"/>
    <w:rsid w:val="00E725FD"/>
    <w:rsid w:val="00E72AB4"/>
    <w:rsid w:val="00E77219"/>
    <w:rsid w:val="00E7769C"/>
    <w:rsid w:val="00E77F50"/>
    <w:rsid w:val="00E801CD"/>
    <w:rsid w:val="00E80D4D"/>
    <w:rsid w:val="00E81C56"/>
    <w:rsid w:val="00E90351"/>
    <w:rsid w:val="00E90687"/>
    <w:rsid w:val="00E91EFD"/>
    <w:rsid w:val="00E92328"/>
    <w:rsid w:val="00E92922"/>
    <w:rsid w:val="00E93497"/>
    <w:rsid w:val="00E94FDD"/>
    <w:rsid w:val="00E960FA"/>
    <w:rsid w:val="00E968C8"/>
    <w:rsid w:val="00E97A32"/>
    <w:rsid w:val="00EA306C"/>
    <w:rsid w:val="00EA3A45"/>
    <w:rsid w:val="00EA61DD"/>
    <w:rsid w:val="00EA7022"/>
    <w:rsid w:val="00EB1F17"/>
    <w:rsid w:val="00EB6562"/>
    <w:rsid w:val="00EB74CA"/>
    <w:rsid w:val="00EC20EE"/>
    <w:rsid w:val="00EC3EC2"/>
    <w:rsid w:val="00EC5D5D"/>
    <w:rsid w:val="00ED08F8"/>
    <w:rsid w:val="00ED0F9E"/>
    <w:rsid w:val="00ED184E"/>
    <w:rsid w:val="00ED2491"/>
    <w:rsid w:val="00ED3154"/>
    <w:rsid w:val="00ED3D96"/>
    <w:rsid w:val="00ED4570"/>
    <w:rsid w:val="00ED50A7"/>
    <w:rsid w:val="00ED67A7"/>
    <w:rsid w:val="00EE1459"/>
    <w:rsid w:val="00EE148D"/>
    <w:rsid w:val="00EE1E1D"/>
    <w:rsid w:val="00EE2D77"/>
    <w:rsid w:val="00EE34FD"/>
    <w:rsid w:val="00EE3C26"/>
    <w:rsid w:val="00EE3DC2"/>
    <w:rsid w:val="00EE413E"/>
    <w:rsid w:val="00EE4A7B"/>
    <w:rsid w:val="00EE4CAB"/>
    <w:rsid w:val="00EE6D21"/>
    <w:rsid w:val="00EE72C9"/>
    <w:rsid w:val="00EE7FD5"/>
    <w:rsid w:val="00EF0FAA"/>
    <w:rsid w:val="00EF188E"/>
    <w:rsid w:val="00EF284F"/>
    <w:rsid w:val="00EF3E2C"/>
    <w:rsid w:val="00EF43E8"/>
    <w:rsid w:val="00EF53E8"/>
    <w:rsid w:val="00EF66F5"/>
    <w:rsid w:val="00EF691C"/>
    <w:rsid w:val="00F01A2B"/>
    <w:rsid w:val="00F04203"/>
    <w:rsid w:val="00F0714C"/>
    <w:rsid w:val="00F0736B"/>
    <w:rsid w:val="00F10328"/>
    <w:rsid w:val="00F136BF"/>
    <w:rsid w:val="00F209AD"/>
    <w:rsid w:val="00F2388C"/>
    <w:rsid w:val="00F25511"/>
    <w:rsid w:val="00F25D09"/>
    <w:rsid w:val="00F26AA2"/>
    <w:rsid w:val="00F27662"/>
    <w:rsid w:val="00F277FB"/>
    <w:rsid w:val="00F3125D"/>
    <w:rsid w:val="00F31537"/>
    <w:rsid w:val="00F31C3A"/>
    <w:rsid w:val="00F32611"/>
    <w:rsid w:val="00F32975"/>
    <w:rsid w:val="00F32C99"/>
    <w:rsid w:val="00F3318B"/>
    <w:rsid w:val="00F34E22"/>
    <w:rsid w:val="00F34EA6"/>
    <w:rsid w:val="00F36C86"/>
    <w:rsid w:val="00F379BC"/>
    <w:rsid w:val="00F419EF"/>
    <w:rsid w:val="00F42E8A"/>
    <w:rsid w:val="00F45214"/>
    <w:rsid w:val="00F5035E"/>
    <w:rsid w:val="00F52744"/>
    <w:rsid w:val="00F52A24"/>
    <w:rsid w:val="00F52C56"/>
    <w:rsid w:val="00F54C49"/>
    <w:rsid w:val="00F560FA"/>
    <w:rsid w:val="00F61371"/>
    <w:rsid w:val="00F61B41"/>
    <w:rsid w:val="00F62E88"/>
    <w:rsid w:val="00F64E12"/>
    <w:rsid w:val="00F67FE2"/>
    <w:rsid w:val="00F74A71"/>
    <w:rsid w:val="00F768FA"/>
    <w:rsid w:val="00F81330"/>
    <w:rsid w:val="00F81884"/>
    <w:rsid w:val="00F84C97"/>
    <w:rsid w:val="00F8550A"/>
    <w:rsid w:val="00F85AFE"/>
    <w:rsid w:val="00F8641F"/>
    <w:rsid w:val="00F87344"/>
    <w:rsid w:val="00F87AC2"/>
    <w:rsid w:val="00F87BB1"/>
    <w:rsid w:val="00F87C7E"/>
    <w:rsid w:val="00F91D4D"/>
    <w:rsid w:val="00F91F32"/>
    <w:rsid w:val="00F95983"/>
    <w:rsid w:val="00F962FB"/>
    <w:rsid w:val="00F97432"/>
    <w:rsid w:val="00F974C2"/>
    <w:rsid w:val="00FA11BD"/>
    <w:rsid w:val="00FA13C8"/>
    <w:rsid w:val="00FA1ABA"/>
    <w:rsid w:val="00FA2FDE"/>
    <w:rsid w:val="00FA3213"/>
    <w:rsid w:val="00FA3A69"/>
    <w:rsid w:val="00FA4179"/>
    <w:rsid w:val="00FA44FC"/>
    <w:rsid w:val="00FA58E1"/>
    <w:rsid w:val="00FA7E68"/>
    <w:rsid w:val="00FB0739"/>
    <w:rsid w:val="00FC0CAA"/>
    <w:rsid w:val="00FC1F4B"/>
    <w:rsid w:val="00FC1FA6"/>
    <w:rsid w:val="00FC569D"/>
    <w:rsid w:val="00FC57BB"/>
    <w:rsid w:val="00FC5CAB"/>
    <w:rsid w:val="00FC6367"/>
    <w:rsid w:val="00FD2638"/>
    <w:rsid w:val="00FD55B1"/>
    <w:rsid w:val="00FD6155"/>
    <w:rsid w:val="00FD696A"/>
    <w:rsid w:val="00FE5AA3"/>
    <w:rsid w:val="00FE5D91"/>
    <w:rsid w:val="00FE7931"/>
    <w:rsid w:val="00FF5579"/>
    <w:rsid w:val="00FF5F34"/>
    <w:rsid w:val="00FF6281"/>
    <w:rsid w:val="00FF68FA"/>
    <w:rsid w:val="00FF69A7"/>
    <w:rsid w:val="00FF7A38"/>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AE126-D462-4058-809E-D85F548C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17"/>
      <w:szCs w:val="17"/>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color w:val="000000"/>
      <w:spacing w:val="0"/>
      <w:w w:val="100"/>
      <w:position w:val="0"/>
      <w:sz w:val="17"/>
      <w:szCs w:val="17"/>
      <w:u w:val="none"/>
      <w:lang w:val="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3">
    <w:name w:val="Основной текст (3)_"/>
    <w:basedOn w:val="DefaultParagraphFont"/>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ArialNarrow">
    <w:name w:val="Основной текст (2) + Arial Narrow"/>
    <w:aliases w:val="13.5 pt,Полужирный,Курсив"/>
    <w:basedOn w:val="2"/>
    <w:rPr>
      <w:rFonts w:ascii="Arial Narrow" w:eastAsia="Arial Narrow" w:hAnsi="Arial Narrow" w:cs="Arial Narrow"/>
      <w:b/>
      <w:bCs/>
      <w:i/>
      <w:iCs/>
      <w:smallCaps w:val="0"/>
      <w:strike w:val="0"/>
      <w:color w:val="000000"/>
      <w:spacing w:val="0"/>
      <w:w w:val="100"/>
      <w:position w:val="0"/>
      <w:sz w:val="27"/>
      <w:szCs w:val="27"/>
      <w:u w:val="none"/>
    </w:rPr>
  </w:style>
  <w:style w:type="character" w:customStyle="1" w:styleId="4">
    <w:name w:val="Основной текст (4)_"/>
    <w:basedOn w:val="DefaultParagraphFont"/>
    <w:link w:val="40"/>
    <w:rPr>
      <w:rFonts w:ascii="Arial" w:eastAsia="Arial" w:hAnsi="Arial" w:cs="Arial"/>
      <w:b w:val="0"/>
      <w:bCs w:val="0"/>
      <w:i w:val="0"/>
      <w:iCs w:val="0"/>
      <w:smallCaps w:val="0"/>
      <w:strike w:val="0"/>
      <w:sz w:val="13"/>
      <w:szCs w:val="13"/>
      <w:u w:val="none"/>
    </w:rPr>
  </w:style>
  <w:style w:type="character" w:customStyle="1" w:styleId="41">
    <w:name w:val="Основной текст (4)"/>
    <w:basedOn w:val="4"/>
    <w:rPr>
      <w:rFonts w:ascii="Arial" w:eastAsia="Arial" w:hAnsi="Arial" w:cs="Arial"/>
      <w:b w:val="0"/>
      <w:bCs w:val="0"/>
      <w:i w:val="0"/>
      <w:iCs w:val="0"/>
      <w:smallCaps w:val="0"/>
      <w:strike w:val="0"/>
      <w:color w:val="FFFFFF"/>
      <w:spacing w:val="0"/>
      <w:w w:val="100"/>
      <w:position w:val="0"/>
      <w:sz w:val="13"/>
      <w:szCs w:val="13"/>
      <w:u w:val="none"/>
      <w:lang w:val="ru-RU"/>
    </w:rPr>
  </w:style>
  <w:style w:type="character" w:customStyle="1" w:styleId="5">
    <w:name w:val="Основной текст (5)_"/>
    <w:basedOn w:val="DefaultParagraphFont"/>
    <w:link w:val="50"/>
    <w:rPr>
      <w:rFonts w:ascii="Times New Roman" w:eastAsia="Times New Roman" w:hAnsi="Times New Roman" w:cs="Times New Roman"/>
      <w:b w:val="0"/>
      <w:bCs w:val="0"/>
      <w:i w:val="0"/>
      <w:iCs w:val="0"/>
      <w:smallCaps w:val="0"/>
      <w:strike w:val="0"/>
      <w:sz w:val="13"/>
      <w:szCs w:val="13"/>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6">
    <w:name w:val="Основной текст (6)_"/>
    <w:basedOn w:val="DefaultParagraphFont"/>
    <w:link w:val="60"/>
    <w:rPr>
      <w:rFonts w:ascii="Times New Roman" w:eastAsia="Times New Roman" w:hAnsi="Times New Roman" w:cs="Times New Roman"/>
      <w:b/>
      <w:bCs/>
      <w:i w:val="0"/>
      <w:iCs w:val="0"/>
      <w:smallCaps w:val="0"/>
      <w:strike w:val="0"/>
      <w:sz w:val="22"/>
      <w:szCs w:val="22"/>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Exact">
    <w:name w:val="Основной текст (8) Exact"/>
    <w:basedOn w:val="DefaultParagraphFont"/>
    <w:link w:val="8"/>
    <w:rPr>
      <w:rFonts w:ascii="Times New Roman" w:eastAsia="Times New Roman" w:hAnsi="Times New Roman" w:cs="Times New Roman"/>
      <w:b w:val="0"/>
      <w:bCs w:val="0"/>
      <w:i/>
      <w:iCs/>
      <w:smallCaps w:val="0"/>
      <w:strike w:val="0"/>
      <w:spacing w:val="-42"/>
      <w:sz w:val="21"/>
      <w:szCs w:val="21"/>
      <w:u w:val="none"/>
    </w:rPr>
  </w:style>
  <w:style w:type="character" w:customStyle="1" w:styleId="8Exact0">
    <w:name w:val="Основной текст (8) Exact"/>
    <w:basedOn w:val="8Exact"/>
    <w:rPr>
      <w:rFonts w:ascii="Times New Roman" w:eastAsia="Times New Roman" w:hAnsi="Times New Roman" w:cs="Times New Roman"/>
      <w:b w:val="0"/>
      <w:bCs w:val="0"/>
      <w:i/>
      <w:iCs/>
      <w:smallCaps w:val="0"/>
      <w:strike w:val="0"/>
      <w:color w:val="000000"/>
      <w:spacing w:val="-42"/>
      <w:w w:val="100"/>
      <w:position w:val="0"/>
      <w:sz w:val="21"/>
      <w:szCs w:val="21"/>
      <w:u w:val="none"/>
      <w:lang w:val="ru-RU"/>
    </w:rPr>
  </w:style>
  <w:style w:type="character" w:customStyle="1" w:styleId="7">
    <w:name w:val="Основной текст (7)_"/>
    <w:basedOn w:val="DefaultParagraphFont"/>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Exact">
    <w:name w:val="Основной текст Exact"/>
    <w:basedOn w:val="DefaultParagraphFont"/>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a">
    <w:name w:val="Колонтитул_"/>
    <w:basedOn w:val="DefaultParagraphFont"/>
    <w:link w:val="a0"/>
    <w:rPr>
      <w:rFonts w:ascii="Times New Roman" w:eastAsia="Times New Roman" w:hAnsi="Times New Roman" w:cs="Times New Roman"/>
      <w:b w:val="0"/>
      <w:bCs w:val="0"/>
      <w:i w:val="0"/>
      <w:iCs w:val="0"/>
      <w:smallCaps w:val="0"/>
      <w:strike w:val="0"/>
      <w:sz w:val="22"/>
      <w:szCs w:val="22"/>
      <w:u w:val="none"/>
    </w:rPr>
  </w:style>
  <w:style w:type="character" w:customStyle="1" w:styleId="a1">
    <w:name w:val="Колонтитул"/>
    <w:basedOn w:val="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2">
    <w:name w:val="Основной текст_"/>
    <w:basedOn w:val="DefaultParagraphFont"/>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DefaultParagraphFont"/>
    <w:link w:val="11"/>
    <w:rPr>
      <w:rFonts w:ascii="Times New Roman" w:eastAsia="Times New Roman" w:hAnsi="Times New Roman" w:cs="Times New Roman"/>
      <w:b/>
      <w:bCs/>
      <w:i w:val="0"/>
      <w:iCs w:val="0"/>
      <w:smallCaps w:val="0"/>
      <w:strike w:val="0"/>
      <w:u w:val="none"/>
    </w:rPr>
  </w:style>
  <w:style w:type="character" w:customStyle="1" w:styleId="a3">
    <w:name w:val="Основной текст + Полужирный"/>
    <w:basedOn w:val="a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9">
    <w:name w:val="Основной текст (9)_"/>
    <w:basedOn w:val="DefaultParagraphFont"/>
    <w:link w:val="90"/>
    <w:rPr>
      <w:rFonts w:ascii="Arial" w:eastAsia="Arial" w:hAnsi="Arial" w:cs="Arial"/>
      <w:b w:val="0"/>
      <w:bCs w:val="0"/>
      <w:i w:val="0"/>
      <w:iCs w:val="0"/>
      <w:smallCaps w:val="0"/>
      <w:strike w:val="0"/>
      <w:sz w:val="18"/>
      <w:szCs w:val="18"/>
      <w:u w:val="none"/>
    </w:rPr>
  </w:style>
  <w:style w:type="character" w:customStyle="1" w:styleId="7Corbel">
    <w:name w:val="Основной текст (7) + Corbel"/>
    <w:aliases w:val="10.5 pt"/>
    <w:basedOn w:val="7"/>
    <w:rPr>
      <w:rFonts w:ascii="Corbel" w:eastAsia="Corbel" w:hAnsi="Corbel" w:cs="Corbel"/>
      <w:b/>
      <w:bCs/>
      <w:i w:val="0"/>
      <w:iCs w:val="0"/>
      <w:smallCaps w:val="0"/>
      <w:strike w:val="0"/>
      <w:color w:val="000000"/>
      <w:spacing w:val="0"/>
      <w:w w:val="100"/>
      <w:position w:val="0"/>
      <w:sz w:val="21"/>
      <w:szCs w:val="21"/>
      <w:u w:val="none"/>
      <w:lang w:val="ru-RU"/>
    </w:rPr>
  </w:style>
  <w:style w:type="character" w:customStyle="1" w:styleId="100">
    <w:name w:val="Основной текст (10)_"/>
    <w:basedOn w:val="DefaultParagraphFont"/>
    <w:link w:val="101"/>
    <w:rPr>
      <w:rFonts w:ascii="Times New Roman" w:eastAsia="Times New Roman" w:hAnsi="Times New Roman" w:cs="Times New Roman"/>
      <w:b w:val="0"/>
      <w:bCs w:val="0"/>
      <w:i/>
      <w:iCs/>
      <w:smallCaps w:val="0"/>
      <w:strike w:val="0"/>
      <w:spacing w:val="-20"/>
      <w:sz w:val="19"/>
      <w:szCs w:val="19"/>
      <w:u w:val="none"/>
      <w:lang w:val="uk-UA"/>
    </w:rPr>
  </w:style>
  <w:style w:type="character" w:customStyle="1" w:styleId="100pt">
    <w:name w:val="Основной текст (10) + Интервал 0 pt"/>
    <w:basedOn w:val="100"/>
    <w:rPr>
      <w:rFonts w:ascii="Times New Roman" w:eastAsia="Times New Roman" w:hAnsi="Times New Roman" w:cs="Times New Roman"/>
      <w:b w:val="0"/>
      <w:bCs w:val="0"/>
      <w:i/>
      <w:iCs/>
      <w:smallCaps w:val="0"/>
      <w:strike w:val="0"/>
      <w:color w:val="000000"/>
      <w:spacing w:val="0"/>
      <w:w w:val="100"/>
      <w:position w:val="0"/>
      <w:sz w:val="19"/>
      <w:szCs w:val="19"/>
      <w:u w:val="single"/>
      <w:lang w:val="en-US"/>
    </w:rPr>
  </w:style>
  <w:style w:type="character" w:customStyle="1" w:styleId="102">
    <w:name w:val="Основной текст (10)"/>
    <w:basedOn w:val="100"/>
    <w:rPr>
      <w:rFonts w:ascii="Times New Roman" w:eastAsia="Times New Roman" w:hAnsi="Times New Roman" w:cs="Times New Roman"/>
      <w:b w:val="0"/>
      <w:bCs w:val="0"/>
      <w:i/>
      <w:iCs/>
      <w:smallCaps w:val="0"/>
      <w:strike w:val="0"/>
      <w:color w:val="000000"/>
      <w:spacing w:val="-20"/>
      <w:w w:val="100"/>
      <w:position w:val="0"/>
      <w:sz w:val="19"/>
      <w:szCs w:val="19"/>
      <w:u w:val="none"/>
      <w:lang w:val="ru-RU"/>
    </w:rPr>
  </w:style>
  <w:style w:type="character" w:customStyle="1" w:styleId="103">
    <w:name w:val="Основной текст (10)"/>
    <w:basedOn w:val="100"/>
    <w:rPr>
      <w:rFonts w:ascii="Times New Roman" w:eastAsia="Times New Roman" w:hAnsi="Times New Roman" w:cs="Times New Roman"/>
      <w:b w:val="0"/>
      <w:bCs w:val="0"/>
      <w:i/>
      <w:iCs/>
      <w:smallCaps w:val="0"/>
      <w:strike w:val="0"/>
      <w:color w:val="000000"/>
      <w:spacing w:val="-20"/>
      <w:w w:val="100"/>
      <w:position w:val="0"/>
      <w:sz w:val="19"/>
      <w:szCs w:val="19"/>
      <w:u w:val="single"/>
      <w:lang w:val="uk-UA"/>
    </w:rPr>
  </w:style>
  <w:style w:type="character" w:customStyle="1" w:styleId="109pt">
    <w:name w:val="Основной текст (10) + 9 pt"/>
    <w:aliases w:val="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8"/>
      <w:szCs w:val="18"/>
      <w:u w:val="single"/>
      <w:lang w:val="uk-UA"/>
    </w:rPr>
  </w:style>
  <w:style w:type="character" w:customStyle="1" w:styleId="109pt0">
    <w:name w:val="Основной текст (10) + 9 pt"/>
    <w:aliases w:val="Не курсив,Интервал 0 pt"/>
    <w:basedOn w:val="100"/>
    <w:rPr>
      <w:rFonts w:ascii="Times New Roman" w:eastAsia="Times New Roman" w:hAnsi="Times New Roman" w:cs="Times New Roman"/>
      <w:b w:val="0"/>
      <w:bCs w:val="0"/>
      <w:i/>
      <w:iCs/>
      <w:smallCaps w:val="0"/>
      <w:strike w:val="0"/>
      <w:color w:val="000000"/>
      <w:spacing w:val="0"/>
      <w:w w:val="100"/>
      <w:position w:val="0"/>
      <w:sz w:val="18"/>
      <w:szCs w:val="18"/>
      <w:u w:val="none"/>
      <w:lang w:val="uk-UA"/>
    </w:rPr>
  </w:style>
  <w:style w:type="character" w:customStyle="1" w:styleId="110">
    <w:name w:val="Основной текст (11)_"/>
    <w:basedOn w:val="DefaultParagraphFont"/>
    <w:link w:val="111"/>
    <w:rPr>
      <w:rFonts w:ascii="Arial" w:eastAsia="Arial" w:hAnsi="Arial" w:cs="Arial"/>
      <w:b w:val="0"/>
      <w:bCs w:val="0"/>
      <w:i/>
      <w:iCs/>
      <w:smallCaps w:val="0"/>
      <w:strike w:val="0"/>
      <w:sz w:val="10"/>
      <w:szCs w:val="10"/>
      <w:u w:val="none"/>
      <w:lang w:val="uk-UA"/>
    </w:rPr>
  </w:style>
  <w:style w:type="character" w:customStyle="1" w:styleId="112">
    <w:name w:val="Основной текст (11)"/>
    <w:basedOn w:val="110"/>
    <w:rPr>
      <w:rFonts w:ascii="Arial" w:eastAsia="Arial" w:hAnsi="Arial" w:cs="Arial"/>
      <w:b w:val="0"/>
      <w:bCs w:val="0"/>
      <w:i/>
      <w:iCs/>
      <w:smallCaps w:val="0"/>
      <w:strike w:val="0"/>
      <w:color w:val="000000"/>
      <w:spacing w:val="0"/>
      <w:w w:val="100"/>
      <w:position w:val="0"/>
      <w:sz w:val="10"/>
      <w:szCs w:val="10"/>
      <w:u w:val="none"/>
      <w:lang w:val="uk-UA"/>
    </w:rPr>
  </w:style>
  <w:style w:type="character" w:customStyle="1" w:styleId="12">
    <w:name w:val="Основной текст (12)_"/>
    <w:basedOn w:val="DefaultParagraphFont"/>
    <w:link w:val="120"/>
    <w:rPr>
      <w:rFonts w:ascii="Times New Roman" w:eastAsia="Times New Roman" w:hAnsi="Times New Roman" w:cs="Times New Roman"/>
      <w:b w:val="0"/>
      <w:bCs w:val="0"/>
      <w:i w:val="0"/>
      <w:iCs w:val="0"/>
      <w:smallCaps w:val="0"/>
      <w:strike w:val="0"/>
      <w:sz w:val="18"/>
      <w:szCs w:val="18"/>
      <w:u w:val="none"/>
    </w:rPr>
  </w:style>
  <w:style w:type="character" w:customStyle="1" w:styleId="121">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3">
    <w:name w:val="Основной текст (13)_"/>
    <w:basedOn w:val="DefaultParagraphFont"/>
    <w:link w:val="130"/>
    <w:rPr>
      <w:rFonts w:ascii="Corbel" w:eastAsia="Corbel" w:hAnsi="Corbel" w:cs="Corbel"/>
      <w:b w:val="0"/>
      <w:bCs w:val="0"/>
      <w:i w:val="0"/>
      <w:iCs w:val="0"/>
      <w:smallCaps w:val="0"/>
      <w:strike w:val="0"/>
      <w:spacing w:val="10"/>
      <w:sz w:val="12"/>
      <w:szCs w:val="12"/>
      <w:u w:val="none"/>
      <w:lang w:val="uk-UA"/>
    </w:rPr>
  </w:style>
  <w:style w:type="character" w:customStyle="1" w:styleId="131">
    <w:name w:val="Основной текст (13)"/>
    <w:basedOn w:val="13"/>
    <w:rPr>
      <w:rFonts w:ascii="Corbel" w:eastAsia="Corbel" w:hAnsi="Corbel" w:cs="Corbel"/>
      <w:b w:val="0"/>
      <w:bCs w:val="0"/>
      <w:i w:val="0"/>
      <w:iCs w:val="0"/>
      <w:smallCaps w:val="0"/>
      <w:strike w:val="0"/>
      <w:color w:val="000000"/>
      <w:spacing w:val="10"/>
      <w:w w:val="100"/>
      <w:position w:val="0"/>
      <w:sz w:val="12"/>
      <w:szCs w:val="12"/>
      <w:u w:val="none"/>
      <w:lang w:val="uk-UA"/>
    </w:rPr>
  </w:style>
  <w:style w:type="character" w:customStyle="1" w:styleId="13TimesNewRoman">
    <w:name w:val="Основной текст (13) + Times New Roman"/>
    <w:aliases w:val="12 pt,Интервал 0 pt"/>
    <w:basedOn w:val="1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rPr>
  </w:style>
  <w:style w:type="character" w:customStyle="1" w:styleId="14">
    <w:name w:val="Основной текст (14)_"/>
    <w:basedOn w:val="DefaultParagraphFont"/>
    <w:link w:val="140"/>
    <w:rPr>
      <w:rFonts w:ascii="Corbel" w:eastAsia="Corbel" w:hAnsi="Corbel" w:cs="Corbel"/>
      <w:b w:val="0"/>
      <w:bCs w:val="0"/>
      <w:i w:val="0"/>
      <w:iCs w:val="0"/>
      <w:smallCaps w:val="0"/>
      <w:strike w:val="0"/>
      <w:sz w:val="17"/>
      <w:szCs w:val="17"/>
      <w:u w:val="none"/>
    </w:rPr>
  </w:style>
  <w:style w:type="character" w:customStyle="1" w:styleId="148pt">
    <w:name w:val="Основной текст (14) + 8 pt"/>
    <w:aliases w:val="Полужирный"/>
    <w:basedOn w:val="14"/>
    <w:rPr>
      <w:rFonts w:ascii="Corbel" w:eastAsia="Corbel" w:hAnsi="Corbel" w:cs="Corbel"/>
      <w:b/>
      <w:bCs/>
      <w:i w:val="0"/>
      <w:iCs w:val="0"/>
      <w:smallCaps w:val="0"/>
      <w:strike w:val="0"/>
      <w:color w:val="000000"/>
      <w:spacing w:val="0"/>
      <w:w w:val="100"/>
      <w:position w:val="0"/>
      <w:sz w:val="16"/>
      <w:szCs w:val="16"/>
      <w:u w:val="none"/>
      <w:lang w:val="ru-RU"/>
    </w:rPr>
  </w:style>
  <w:style w:type="character" w:customStyle="1" w:styleId="141">
    <w:name w:val="Основной текст (14) + Курсив"/>
    <w:aliases w:val="Интервал -1 pt"/>
    <w:basedOn w:val="14"/>
    <w:rPr>
      <w:rFonts w:ascii="Corbel" w:eastAsia="Corbel" w:hAnsi="Corbel" w:cs="Corbel"/>
      <w:b w:val="0"/>
      <w:bCs w:val="0"/>
      <w:i/>
      <w:iCs/>
      <w:smallCaps w:val="0"/>
      <w:strike w:val="0"/>
      <w:color w:val="000000"/>
      <w:spacing w:val="-20"/>
      <w:w w:val="100"/>
      <w:position w:val="0"/>
      <w:sz w:val="17"/>
      <w:szCs w:val="17"/>
      <w:u w:val="none"/>
      <w:lang w:val="ru-RU"/>
    </w:rPr>
  </w:style>
  <w:style w:type="character" w:customStyle="1" w:styleId="142">
    <w:name w:val="Основной текст (14)"/>
    <w:basedOn w:val="14"/>
    <w:rPr>
      <w:rFonts w:ascii="Corbel" w:eastAsia="Corbel" w:hAnsi="Corbel" w:cs="Corbel"/>
      <w:b w:val="0"/>
      <w:bCs w:val="0"/>
      <w:i w:val="0"/>
      <w:iCs w:val="0"/>
      <w:smallCaps w:val="0"/>
      <w:strike w:val="0"/>
      <w:color w:val="000000"/>
      <w:spacing w:val="0"/>
      <w:w w:val="100"/>
      <w:position w:val="0"/>
      <w:sz w:val="17"/>
      <w:szCs w:val="17"/>
      <w:u w:val="none"/>
      <w:lang w:val="ru-RU"/>
    </w:rPr>
  </w:style>
  <w:style w:type="character" w:customStyle="1" w:styleId="14Candara">
    <w:name w:val="Основной текст (14) + Candara"/>
    <w:basedOn w:val="14"/>
    <w:rPr>
      <w:rFonts w:ascii="Candara" w:eastAsia="Candara" w:hAnsi="Candara" w:cs="Candara"/>
      <w:b w:val="0"/>
      <w:bCs w:val="0"/>
      <w:i w:val="0"/>
      <w:iCs w:val="0"/>
      <w:smallCaps w:val="0"/>
      <w:strike w:val="0"/>
      <w:color w:val="000000"/>
      <w:spacing w:val="0"/>
      <w:w w:val="100"/>
      <w:position w:val="0"/>
      <w:sz w:val="17"/>
      <w:szCs w:val="17"/>
      <w:u w:val="none"/>
      <w:lang w:val="ru-RU"/>
    </w:rPr>
  </w:style>
  <w:style w:type="character" w:customStyle="1" w:styleId="143">
    <w:name w:val="Основной текст (14)"/>
    <w:basedOn w:val="14"/>
    <w:rPr>
      <w:rFonts w:ascii="Corbel" w:eastAsia="Corbel" w:hAnsi="Corbel" w:cs="Corbel"/>
      <w:b w:val="0"/>
      <w:bCs w:val="0"/>
      <w:i w:val="0"/>
      <w:iCs w:val="0"/>
      <w:smallCaps w:val="0"/>
      <w:strike w:val="0"/>
      <w:color w:val="000000"/>
      <w:spacing w:val="0"/>
      <w:w w:val="100"/>
      <w:position w:val="0"/>
      <w:sz w:val="17"/>
      <w:szCs w:val="17"/>
      <w:u w:val="none"/>
      <w:lang w:val="ru-RU"/>
    </w:rPr>
  </w:style>
  <w:style w:type="character" w:customStyle="1" w:styleId="14CenturyGothic">
    <w:name w:val="Основной текст (14) + Century Gothic"/>
    <w:aliases w:val="7.5 pt"/>
    <w:basedOn w:val="14"/>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rPr>
  </w:style>
  <w:style w:type="character" w:customStyle="1" w:styleId="14TimesNewRoman">
    <w:name w:val="Основной текст (14) + Times New Roman"/>
    <w:aliases w:val="10 pt,Полужирный,Курсив"/>
    <w:basedOn w:val="14"/>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15">
    <w:name w:val="Основной текст (15)_"/>
    <w:basedOn w:val="DefaultParagraphFont"/>
    <w:link w:val="150"/>
    <w:rPr>
      <w:rFonts w:ascii="Arial" w:eastAsia="Arial" w:hAnsi="Arial" w:cs="Arial"/>
      <w:b w:val="0"/>
      <w:bCs w:val="0"/>
      <w:i w:val="0"/>
      <w:iCs w:val="0"/>
      <w:smallCaps w:val="0"/>
      <w:strike w:val="0"/>
      <w:u w:val="none"/>
    </w:rPr>
  </w:style>
  <w:style w:type="character" w:customStyle="1" w:styleId="151">
    <w:name w:val="Основной текст (15)"/>
    <w:basedOn w:val="15"/>
    <w:rPr>
      <w:rFonts w:ascii="Arial" w:eastAsia="Arial" w:hAnsi="Arial" w:cs="Arial"/>
      <w:b w:val="0"/>
      <w:bCs w:val="0"/>
      <w:i w:val="0"/>
      <w:iCs w:val="0"/>
      <w:smallCaps w:val="0"/>
      <w:strike w:val="0"/>
      <w:color w:val="000000"/>
      <w:spacing w:val="0"/>
      <w:w w:val="100"/>
      <w:position w:val="0"/>
      <w:sz w:val="24"/>
      <w:szCs w:val="24"/>
      <w:u w:val="none"/>
      <w:lang w:val="ru-RU"/>
    </w:rPr>
  </w:style>
  <w:style w:type="character" w:customStyle="1" w:styleId="16">
    <w:name w:val="Основной текст (16)_"/>
    <w:basedOn w:val="DefaultParagraphFont"/>
    <w:link w:val="160"/>
    <w:rPr>
      <w:rFonts w:ascii="Arial" w:eastAsia="Arial" w:hAnsi="Arial" w:cs="Arial"/>
      <w:b w:val="0"/>
      <w:bCs w:val="0"/>
      <w:i w:val="0"/>
      <w:iCs w:val="0"/>
      <w:smallCaps w:val="0"/>
      <w:strike w:val="0"/>
      <w:sz w:val="9"/>
      <w:szCs w:val="9"/>
      <w:u w:val="none"/>
      <w:lang w:val="en-US"/>
    </w:rPr>
  </w:style>
  <w:style w:type="character" w:customStyle="1" w:styleId="161">
    <w:name w:val="Основной текст (16)"/>
    <w:basedOn w:val="16"/>
    <w:rPr>
      <w:rFonts w:ascii="Arial" w:eastAsia="Arial" w:hAnsi="Arial" w:cs="Arial"/>
      <w:b w:val="0"/>
      <w:bCs w:val="0"/>
      <w:i w:val="0"/>
      <w:iCs w:val="0"/>
      <w:smallCaps w:val="0"/>
      <w:strike w:val="0"/>
      <w:color w:val="000000"/>
      <w:spacing w:val="0"/>
      <w:w w:val="100"/>
      <w:position w:val="0"/>
      <w:sz w:val="9"/>
      <w:szCs w:val="9"/>
      <w:u w:val="none"/>
      <w:lang w:val="en-US"/>
    </w:rPr>
  </w:style>
  <w:style w:type="character" w:customStyle="1" w:styleId="Exact0">
    <w:name w:val="Подпись к картинке Exact"/>
    <w:basedOn w:val="DefaultParagraphFont"/>
    <w:link w:val="a4"/>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Exact1">
    <w:name w:val="Подпись к картинке Exact"/>
    <w:basedOn w:val="Exact0"/>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character" w:customStyle="1" w:styleId="7Exact">
    <w:name w:val="Основной текст (7) Exact"/>
    <w:basedOn w:val="DefaultParagraphFont"/>
    <w:rPr>
      <w:rFonts w:ascii="Times New Roman" w:eastAsia="Times New Roman" w:hAnsi="Times New Roman" w:cs="Times New Roman"/>
      <w:b/>
      <w:bCs/>
      <w:i w:val="0"/>
      <w:iCs w:val="0"/>
      <w:smallCaps w:val="0"/>
      <w:strike w:val="0"/>
      <w:spacing w:val="-3"/>
      <w:sz w:val="22"/>
      <w:szCs w:val="22"/>
      <w:u w:val="none"/>
    </w:rPr>
  </w:style>
  <w:style w:type="character" w:customStyle="1" w:styleId="7Exact0">
    <w:name w:val="Основной текст (7) Exact"/>
    <w:basedOn w:val="7"/>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Exact2">
    <w:name w:val="Основной текст Exact"/>
    <w:basedOn w:val="a2"/>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rPr>
  </w:style>
  <w:style w:type="paragraph" w:customStyle="1" w:styleId="20">
    <w:name w:val="Основной текст (2)"/>
    <w:basedOn w:val="Normal"/>
    <w:link w:val="2"/>
    <w:pPr>
      <w:shd w:val="clear" w:color="auto" w:fill="FFFFFF"/>
      <w:spacing w:line="211" w:lineRule="exact"/>
    </w:pPr>
    <w:rPr>
      <w:rFonts w:ascii="Times New Roman" w:eastAsia="Times New Roman" w:hAnsi="Times New Roman" w:cs="Times New Roman"/>
      <w:sz w:val="17"/>
      <w:szCs w:val="17"/>
    </w:rPr>
  </w:style>
  <w:style w:type="paragraph" w:customStyle="1" w:styleId="30">
    <w:name w:val="Основной текст (3)"/>
    <w:basedOn w:val="Normal"/>
    <w:link w:val="3"/>
    <w:pPr>
      <w:shd w:val="clear" w:color="auto" w:fill="FFFFFF"/>
      <w:spacing w:after="60" w:line="211" w:lineRule="exact"/>
    </w:pPr>
    <w:rPr>
      <w:rFonts w:ascii="Times New Roman" w:eastAsia="Times New Roman" w:hAnsi="Times New Roman" w:cs="Times New Roman"/>
      <w:sz w:val="18"/>
      <w:szCs w:val="18"/>
    </w:rPr>
  </w:style>
  <w:style w:type="paragraph" w:customStyle="1" w:styleId="40">
    <w:name w:val="Основной текст (4)"/>
    <w:basedOn w:val="Normal"/>
    <w:link w:val="4"/>
    <w:pPr>
      <w:shd w:val="clear" w:color="auto" w:fill="FFFFFF"/>
      <w:spacing w:before="60" w:after="60" w:line="0" w:lineRule="atLeast"/>
      <w:jc w:val="center"/>
    </w:pPr>
    <w:rPr>
      <w:rFonts w:ascii="Arial" w:eastAsia="Arial" w:hAnsi="Arial" w:cs="Arial"/>
      <w:sz w:val="13"/>
      <w:szCs w:val="13"/>
    </w:rPr>
  </w:style>
  <w:style w:type="paragraph" w:customStyle="1" w:styleId="50">
    <w:name w:val="Основной текст (5)"/>
    <w:basedOn w:val="Normal"/>
    <w:link w:val="5"/>
    <w:pPr>
      <w:shd w:val="clear" w:color="auto" w:fill="FFFFFF"/>
      <w:spacing w:before="60" w:line="154" w:lineRule="exact"/>
    </w:pPr>
    <w:rPr>
      <w:rFonts w:ascii="Times New Roman" w:eastAsia="Times New Roman" w:hAnsi="Times New Roman" w:cs="Times New Roman"/>
      <w:sz w:val="13"/>
      <w:szCs w:val="13"/>
    </w:rPr>
  </w:style>
  <w:style w:type="paragraph" w:customStyle="1" w:styleId="60">
    <w:name w:val="Основной текст (6)"/>
    <w:basedOn w:val="Normal"/>
    <w:link w:val="6"/>
    <w:pPr>
      <w:shd w:val="clear" w:color="auto" w:fill="FFFFFF"/>
      <w:spacing w:after="180" w:line="0" w:lineRule="atLeast"/>
      <w:jc w:val="right"/>
    </w:pPr>
    <w:rPr>
      <w:rFonts w:ascii="Times New Roman" w:eastAsia="Times New Roman" w:hAnsi="Times New Roman" w:cs="Times New Roman"/>
      <w:b/>
      <w:bCs/>
      <w:sz w:val="22"/>
      <w:szCs w:val="22"/>
    </w:rPr>
  </w:style>
  <w:style w:type="paragraph" w:customStyle="1" w:styleId="8">
    <w:name w:val="Основной текст (8)"/>
    <w:basedOn w:val="Normal"/>
    <w:link w:val="8Exact"/>
    <w:pPr>
      <w:shd w:val="clear" w:color="auto" w:fill="FFFFFF"/>
      <w:spacing w:line="0" w:lineRule="atLeast"/>
    </w:pPr>
    <w:rPr>
      <w:rFonts w:ascii="Times New Roman" w:eastAsia="Times New Roman" w:hAnsi="Times New Roman" w:cs="Times New Roman"/>
      <w:i/>
      <w:iCs/>
      <w:spacing w:val="-42"/>
      <w:sz w:val="21"/>
      <w:szCs w:val="21"/>
    </w:rPr>
  </w:style>
  <w:style w:type="paragraph" w:customStyle="1" w:styleId="70">
    <w:name w:val="Основной текст (7)"/>
    <w:basedOn w:val="Normal"/>
    <w:link w:val="7"/>
    <w:pPr>
      <w:shd w:val="clear" w:color="auto" w:fill="FFFFFF"/>
      <w:spacing w:line="403" w:lineRule="exact"/>
      <w:jc w:val="center"/>
    </w:pPr>
    <w:rPr>
      <w:rFonts w:ascii="Times New Roman" w:eastAsia="Times New Roman" w:hAnsi="Times New Roman" w:cs="Times New Roman"/>
      <w:b/>
      <w:bCs/>
    </w:rPr>
  </w:style>
  <w:style w:type="paragraph" w:customStyle="1" w:styleId="1">
    <w:name w:val="Основной текст1"/>
    <w:basedOn w:val="Normal"/>
    <w:link w:val="a2"/>
    <w:pPr>
      <w:shd w:val="clear" w:color="auto" w:fill="FFFFFF"/>
      <w:spacing w:before="180" w:after="60" w:line="274" w:lineRule="exact"/>
      <w:ind w:hanging="720"/>
      <w:jc w:val="both"/>
    </w:pPr>
    <w:rPr>
      <w:rFonts w:ascii="Times New Roman" w:eastAsia="Times New Roman" w:hAnsi="Times New Roman" w:cs="Times New Roman"/>
    </w:rPr>
  </w:style>
  <w:style w:type="paragraph" w:customStyle="1" w:styleId="a0">
    <w:name w:val="Колонтитул"/>
    <w:basedOn w:val="Normal"/>
    <w:link w:val="a"/>
    <w:pPr>
      <w:shd w:val="clear" w:color="auto" w:fill="FFFFFF"/>
      <w:spacing w:line="0" w:lineRule="atLeast"/>
      <w:jc w:val="center"/>
    </w:pPr>
    <w:rPr>
      <w:rFonts w:ascii="Times New Roman" w:eastAsia="Times New Roman" w:hAnsi="Times New Roman" w:cs="Times New Roman"/>
      <w:sz w:val="22"/>
      <w:szCs w:val="22"/>
    </w:rPr>
  </w:style>
  <w:style w:type="paragraph" w:customStyle="1" w:styleId="11">
    <w:name w:val="Заголовок №1"/>
    <w:basedOn w:val="Normal"/>
    <w:link w:val="10"/>
    <w:pPr>
      <w:shd w:val="clear" w:color="auto" w:fill="FFFFFF"/>
      <w:spacing w:before="480" w:after="60" w:line="0" w:lineRule="atLeast"/>
      <w:jc w:val="center"/>
      <w:outlineLvl w:val="0"/>
    </w:pPr>
    <w:rPr>
      <w:rFonts w:ascii="Times New Roman" w:eastAsia="Times New Roman" w:hAnsi="Times New Roman" w:cs="Times New Roman"/>
      <w:b/>
      <w:bCs/>
    </w:rPr>
  </w:style>
  <w:style w:type="paragraph" w:customStyle="1" w:styleId="90">
    <w:name w:val="Основной текст (9)"/>
    <w:basedOn w:val="Normal"/>
    <w:link w:val="9"/>
    <w:pPr>
      <w:shd w:val="clear" w:color="auto" w:fill="FFFFFF"/>
      <w:spacing w:line="0" w:lineRule="atLeast"/>
      <w:jc w:val="center"/>
    </w:pPr>
    <w:rPr>
      <w:rFonts w:ascii="Arial" w:eastAsia="Arial" w:hAnsi="Arial" w:cs="Arial"/>
      <w:sz w:val="18"/>
      <w:szCs w:val="18"/>
    </w:rPr>
  </w:style>
  <w:style w:type="paragraph" w:customStyle="1" w:styleId="101">
    <w:name w:val="Основной текст (10)"/>
    <w:basedOn w:val="Normal"/>
    <w:link w:val="100"/>
    <w:pPr>
      <w:shd w:val="clear" w:color="auto" w:fill="FFFFFF"/>
      <w:spacing w:after="120" w:line="0" w:lineRule="atLeast"/>
      <w:jc w:val="right"/>
    </w:pPr>
    <w:rPr>
      <w:rFonts w:ascii="Times New Roman" w:eastAsia="Times New Roman" w:hAnsi="Times New Roman" w:cs="Times New Roman"/>
      <w:i/>
      <w:iCs/>
      <w:spacing w:val="-20"/>
      <w:sz w:val="19"/>
      <w:szCs w:val="19"/>
      <w:lang w:val="uk-UA"/>
    </w:rPr>
  </w:style>
  <w:style w:type="paragraph" w:customStyle="1" w:styleId="111">
    <w:name w:val="Основной текст (11)"/>
    <w:basedOn w:val="Normal"/>
    <w:link w:val="110"/>
    <w:pPr>
      <w:shd w:val="clear" w:color="auto" w:fill="FFFFFF"/>
      <w:spacing w:before="120" w:after="120" w:line="0" w:lineRule="atLeast"/>
      <w:jc w:val="right"/>
    </w:pPr>
    <w:rPr>
      <w:rFonts w:ascii="Arial" w:eastAsia="Arial" w:hAnsi="Arial" w:cs="Arial"/>
      <w:i/>
      <w:iCs/>
      <w:sz w:val="10"/>
      <w:szCs w:val="10"/>
      <w:lang w:val="uk-UA"/>
    </w:rPr>
  </w:style>
  <w:style w:type="paragraph" w:customStyle="1" w:styleId="120">
    <w:name w:val="Основной текст (12)"/>
    <w:basedOn w:val="Normal"/>
    <w:link w:val="12"/>
    <w:pPr>
      <w:shd w:val="clear" w:color="auto" w:fill="FFFFFF"/>
      <w:spacing w:before="120" w:after="120" w:line="0" w:lineRule="atLeast"/>
      <w:jc w:val="right"/>
    </w:pPr>
    <w:rPr>
      <w:rFonts w:ascii="Times New Roman" w:eastAsia="Times New Roman" w:hAnsi="Times New Roman" w:cs="Times New Roman"/>
      <w:sz w:val="18"/>
      <w:szCs w:val="18"/>
    </w:rPr>
  </w:style>
  <w:style w:type="paragraph" w:customStyle="1" w:styleId="130">
    <w:name w:val="Основной текст (13)"/>
    <w:basedOn w:val="Normal"/>
    <w:link w:val="13"/>
    <w:pPr>
      <w:shd w:val="clear" w:color="auto" w:fill="FFFFFF"/>
      <w:spacing w:before="120" w:line="0" w:lineRule="atLeast"/>
      <w:jc w:val="right"/>
    </w:pPr>
    <w:rPr>
      <w:rFonts w:ascii="Corbel" w:eastAsia="Corbel" w:hAnsi="Corbel" w:cs="Corbel"/>
      <w:spacing w:val="10"/>
      <w:sz w:val="12"/>
      <w:szCs w:val="12"/>
      <w:lang w:val="uk-UA"/>
    </w:rPr>
  </w:style>
  <w:style w:type="paragraph" w:customStyle="1" w:styleId="140">
    <w:name w:val="Основной текст (14)"/>
    <w:basedOn w:val="Normal"/>
    <w:link w:val="14"/>
    <w:pPr>
      <w:shd w:val="clear" w:color="auto" w:fill="FFFFFF"/>
      <w:spacing w:before="600" w:line="202" w:lineRule="exact"/>
    </w:pPr>
    <w:rPr>
      <w:rFonts w:ascii="Corbel" w:eastAsia="Corbel" w:hAnsi="Corbel" w:cs="Corbel"/>
      <w:sz w:val="17"/>
      <w:szCs w:val="17"/>
    </w:rPr>
  </w:style>
  <w:style w:type="paragraph" w:customStyle="1" w:styleId="150">
    <w:name w:val="Основной текст (15)"/>
    <w:basedOn w:val="Normal"/>
    <w:link w:val="15"/>
    <w:pPr>
      <w:shd w:val="clear" w:color="auto" w:fill="FFFFFF"/>
      <w:spacing w:line="0" w:lineRule="atLeast"/>
      <w:jc w:val="right"/>
    </w:pPr>
    <w:rPr>
      <w:rFonts w:ascii="Arial" w:eastAsia="Arial" w:hAnsi="Arial" w:cs="Arial"/>
    </w:rPr>
  </w:style>
  <w:style w:type="paragraph" w:customStyle="1" w:styleId="160">
    <w:name w:val="Основной текст (16)"/>
    <w:basedOn w:val="Normal"/>
    <w:link w:val="16"/>
    <w:pPr>
      <w:shd w:val="clear" w:color="auto" w:fill="FFFFFF"/>
      <w:spacing w:line="0" w:lineRule="atLeast"/>
    </w:pPr>
    <w:rPr>
      <w:rFonts w:ascii="Arial" w:eastAsia="Arial" w:hAnsi="Arial" w:cs="Arial"/>
      <w:sz w:val="9"/>
      <w:szCs w:val="9"/>
      <w:lang w:val="en-US"/>
    </w:rPr>
  </w:style>
  <w:style w:type="paragraph" w:customStyle="1" w:styleId="a4">
    <w:name w:val="Подпись к картинке"/>
    <w:basedOn w:val="Normal"/>
    <w:link w:val="Exact0"/>
    <w:pPr>
      <w:shd w:val="clear" w:color="auto" w:fill="FFFFFF"/>
      <w:spacing w:line="0" w:lineRule="atLeast"/>
    </w:pPr>
    <w:rPr>
      <w:rFonts w:ascii="Times New Roman" w:eastAsia="Times New Roman" w:hAnsi="Times New Roman" w:cs="Times New Roman"/>
      <w:spacing w:val="-4"/>
      <w:sz w:val="22"/>
      <w:szCs w:val="22"/>
    </w:rPr>
  </w:style>
  <w:style w:type="paragraph" w:styleId="Header">
    <w:name w:val="header"/>
    <w:basedOn w:val="Normal"/>
    <w:link w:val="HeaderChar"/>
    <w:uiPriority w:val="99"/>
    <w:unhideWhenUsed/>
    <w:rsid w:val="00ED0F9E"/>
    <w:pPr>
      <w:tabs>
        <w:tab w:val="center" w:pos="4680"/>
        <w:tab w:val="right" w:pos="9360"/>
      </w:tabs>
    </w:pPr>
  </w:style>
  <w:style w:type="character" w:customStyle="1" w:styleId="HeaderChar">
    <w:name w:val="Header Char"/>
    <w:basedOn w:val="DefaultParagraphFont"/>
    <w:link w:val="Header"/>
    <w:uiPriority w:val="99"/>
    <w:rsid w:val="00ED0F9E"/>
    <w:rPr>
      <w:color w:val="000000"/>
    </w:rPr>
  </w:style>
  <w:style w:type="paragraph" w:styleId="Footer">
    <w:name w:val="footer"/>
    <w:basedOn w:val="Normal"/>
    <w:link w:val="FooterChar"/>
    <w:uiPriority w:val="99"/>
    <w:unhideWhenUsed/>
    <w:rsid w:val="00ED0F9E"/>
    <w:pPr>
      <w:tabs>
        <w:tab w:val="center" w:pos="4680"/>
        <w:tab w:val="right" w:pos="9360"/>
      </w:tabs>
    </w:pPr>
  </w:style>
  <w:style w:type="character" w:customStyle="1" w:styleId="FooterChar">
    <w:name w:val="Footer Char"/>
    <w:basedOn w:val="DefaultParagraphFont"/>
    <w:link w:val="Footer"/>
    <w:uiPriority w:val="99"/>
    <w:rsid w:val="00ED0F9E"/>
    <w:rPr>
      <w:color w:val="000000"/>
    </w:rPr>
  </w:style>
  <w:style w:type="table" w:styleId="TableGrid">
    <w:name w:val="Table Grid"/>
    <w:basedOn w:val="TableNormal"/>
    <w:uiPriority w:val="39"/>
    <w:rsid w:val="006B5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E34A7"/>
    <w:rPr>
      <w:color w:val="000000"/>
    </w:rPr>
  </w:style>
  <w:style w:type="character" w:styleId="IntenseReference">
    <w:name w:val="Intense Reference"/>
    <w:basedOn w:val="DefaultParagraphFont"/>
    <w:uiPriority w:val="32"/>
    <w:qFormat/>
    <w:rsid w:val="003B590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1724</TotalTime>
  <Pages>24</Pages>
  <Words>10622</Words>
  <Characters>60552</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guga</dc:creator>
  <cp:lastModifiedBy>guga</cp:lastModifiedBy>
  <cp:revision>1660</cp:revision>
  <dcterms:created xsi:type="dcterms:W3CDTF">2023-04-07T17:05:00Z</dcterms:created>
  <dcterms:modified xsi:type="dcterms:W3CDTF">2024-03-10T07:41:00Z</dcterms:modified>
</cp:coreProperties>
</file>