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D4" w:rsidRPr="002D25D4" w:rsidRDefault="002D25D4" w:rsidP="002D25D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REGLAMENT</w:t>
      </w:r>
      <w:r w:rsidRPr="002D25D4">
        <w:rPr>
          <w:rFonts w:ascii="Times New Roman" w:hAnsi="Times New Roman" w:cs="Times New Roman"/>
          <w:b/>
          <w:sz w:val="24"/>
          <w:szCs w:val="24"/>
          <w:lang w:val="es-ES"/>
        </w:rPr>
        <w:t>O</w:t>
      </w:r>
    </w:p>
    <w:p w:rsidR="002D25D4" w:rsidRPr="002D25D4" w:rsidRDefault="002D25D4" w:rsidP="002D25D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sobre </w:t>
      </w:r>
      <w:r w:rsidRPr="002D25D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obtención de las muestras para investigación comparativa</w:t>
      </w:r>
    </w:p>
    <w:p w:rsidR="002D25D4" w:rsidRPr="002D25D4" w:rsidRDefault="002D25D4" w:rsidP="002D25D4">
      <w:pPr>
        <w:pStyle w:val="a3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D25D4" w:rsidRPr="002D25D4" w:rsidRDefault="002D25D4" w:rsidP="002D25D4">
      <w:pPr>
        <w:pStyle w:val="a3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c. 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>Moscú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El  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>27 de octubre 2016</w:t>
      </w:r>
    </w:p>
    <w:p w:rsidR="002D25D4" w:rsidRPr="002D25D4" w:rsidRDefault="002D25D4" w:rsidP="002D25D4">
      <w:pPr>
        <w:pStyle w:val="a3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D25D4" w:rsidRPr="002D25D4" w:rsidRDefault="002D25D4" w:rsidP="002D25D4">
      <w:pPr>
        <w:pStyle w:val="a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D25D4">
        <w:rPr>
          <w:rFonts w:ascii="Times New Roman" w:hAnsi="Times New Roman" w:cs="Times New Roman"/>
          <w:sz w:val="24"/>
          <w:szCs w:val="24"/>
          <w:lang w:val="es-ES"/>
        </w:rPr>
        <w:t>Investigador de los casos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particularmente importantes de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epartamento de Investigación de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MIC Rusia el mayor de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justicia </w:t>
      </w:r>
      <w:r w:rsidRPr="002D25D4">
        <w:rPr>
          <w:rFonts w:ascii="Times New Roman" w:hAnsi="Times New Roman" w:cs="Times New Roman"/>
          <w:sz w:val="24"/>
          <w:szCs w:val="24"/>
          <w:highlight w:val="black"/>
          <w:lang w:val="es-ES"/>
        </w:rPr>
        <w:t>Kosarev E.I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>., habiendo examinado los materiales de la causa penal Nº116010077540001</w:t>
      </w:r>
      <w:r w:rsidRPr="002D25D4">
        <w:rPr>
          <w:rFonts w:ascii="Times New Roman" w:hAnsi="Times New Roman" w:cs="Times New Roman"/>
          <w:sz w:val="24"/>
          <w:szCs w:val="24"/>
          <w:highlight w:val="black"/>
          <w:lang w:val="es-ES"/>
        </w:rPr>
        <w:t>29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>,</w:t>
      </w:r>
    </w:p>
    <w:p w:rsidR="002D25D4" w:rsidRPr="002D25D4" w:rsidRDefault="002D25D4" w:rsidP="002D25D4">
      <w:pPr>
        <w:pStyle w:val="a3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D25D4" w:rsidRPr="002D25D4" w:rsidRDefault="002D25D4" w:rsidP="002D25D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D25D4">
        <w:rPr>
          <w:rFonts w:ascii="Times New Roman" w:hAnsi="Times New Roman" w:cs="Times New Roman"/>
          <w:b/>
          <w:sz w:val="24"/>
          <w:szCs w:val="24"/>
          <w:lang w:val="es-ES"/>
        </w:rPr>
        <w:t>INS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TALO</w:t>
      </w:r>
      <w:r w:rsidRPr="002D25D4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2D25D4" w:rsidRPr="002D25D4" w:rsidRDefault="002D25D4" w:rsidP="002D25D4">
      <w:pPr>
        <w:pStyle w:val="a3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D25D4" w:rsidRPr="002D25D4" w:rsidRDefault="002D25D4" w:rsidP="002D25D4">
      <w:pPr>
        <w:pStyle w:val="a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Durante  investigación esta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instalado, que de la República Paraguay en el territorio de la Federación Rusa en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 ciudad de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Moscú </w:t>
      </w:r>
      <w:r>
        <w:rPr>
          <w:rFonts w:ascii="Times New Roman" w:hAnsi="Times New Roman" w:cs="Times New Roman"/>
          <w:sz w:val="24"/>
          <w:szCs w:val="24"/>
          <w:lang w:val="es-ES"/>
        </w:rPr>
        <w:t>fue enviado el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internacional postal envío Nº EE00135</w:t>
      </w:r>
      <w:r w:rsidRPr="002D25D4">
        <w:rPr>
          <w:rFonts w:ascii="Times New Roman" w:hAnsi="Times New Roman" w:cs="Times New Roman"/>
          <w:sz w:val="24"/>
          <w:szCs w:val="24"/>
          <w:highlight w:val="black"/>
          <w:lang w:val="es-ES"/>
        </w:rPr>
        <w:t>6368PY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(en siguiente IPE № EE00135</w:t>
      </w:r>
      <w:r w:rsidRPr="002D25D4">
        <w:rPr>
          <w:rFonts w:ascii="Times New Roman" w:hAnsi="Times New Roman" w:cs="Times New Roman"/>
          <w:sz w:val="24"/>
          <w:szCs w:val="24"/>
          <w:highlight w:val="black"/>
          <w:lang w:val="es-ES"/>
        </w:rPr>
        <w:t>6368PY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). </w:t>
      </w:r>
    </w:p>
    <w:p w:rsidR="002D25D4" w:rsidRPr="002D25D4" w:rsidRDefault="002D25D4" w:rsidP="002D25D4">
      <w:pPr>
        <w:pStyle w:val="a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Dentro de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especificado IPE </w:t>
      </w:r>
      <w:r>
        <w:rPr>
          <w:rFonts w:ascii="Times New Roman" w:hAnsi="Times New Roman" w:cs="Times New Roman"/>
          <w:sz w:val="24"/>
          <w:szCs w:val="24"/>
          <w:lang w:val="es-ES"/>
        </w:rPr>
        <w:t>fue encontrada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la sustancia estupefaciente - cocaína, escondida en seis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(6)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objetos rectangulares, que se encontraban en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equipo musical. </w:t>
      </w:r>
    </w:p>
    <w:p w:rsidR="002D25D4" w:rsidRPr="002D25D4" w:rsidRDefault="002D25D4" w:rsidP="002D25D4">
      <w:pPr>
        <w:pStyle w:val="a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El remitente de IPE </w:t>
      </w:r>
      <w:r>
        <w:rPr>
          <w:rFonts w:ascii="Times New Roman" w:hAnsi="Times New Roman" w:cs="Times New Roman"/>
          <w:sz w:val="24"/>
          <w:szCs w:val="24"/>
          <w:lang w:val="es-ES"/>
        </w:rPr>
        <w:t>fue declarado -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Luis Felipe </w:t>
      </w:r>
      <w:r w:rsidRPr="002D25D4">
        <w:rPr>
          <w:rFonts w:ascii="Times New Roman" w:hAnsi="Times New Roman" w:cs="Times New Roman"/>
          <w:sz w:val="24"/>
          <w:szCs w:val="24"/>
          <w:highlight w:val="black"/>
          <w:lang w:val="es-ES"/>
        </w:rPr>
        <w:t>Triana Erezu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ced 30/702/079 tel: 09945433</w:t>
      </w:r>
      <w:r w:rsidRPr="002D25D4">
        <w:rPr>
          <w:rFonts w:ascii="Times New Roman" w:hAnsi="Times New Roman" w:cs="Times New Roman"/>
          <w:sz w:val="24"/>
          <w:szCs w:val="24"/>
          <w:highlight w:val="black"/>
          <w:lang w:val="es-ES"/>
        </w:rPr>
        <w:t>49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D.R. Tacuru Pow B. Boqveron. C.P.: 700 Ciudad del Este Paraguay, y el destinatario en la Federación Rusa en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 ciudad de 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>Moscú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fue 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declarado: </w:t>
      </w:r>
      <w:r w:rsidRPr="002D25D4">
        <w:rPr>
          <w:rFonts w:ascii="Times New Roman" w:hAnsi="Times New Roman" w:cs="Times New Roman"/>
          <w:sz w:val="24"/>
          <w:szCs w:val="24"/>
          <w:highlight w:val="black"/>
          <w:lang w:val="es-ES"/>
        </w:rPr>
        <w:t>Dovlátov, Igor Momedyagevic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, calle Shabolauskaya, edificio 59, apartamento </w:t>
      </w:r>
      <w:r w:rsidRPr="002D25D4">
        <w:rPr>
          <w:rFonts w:ascii="Times New Roman" w:hAnsi="Times New Roman" w:cs="Times New Roman"/>
          <w:sz w:val="24"/>
          <w:szCs w:val="24"/>
          <w:highlight w:val="black"/>
          <w:lang w:val="es-ES"/>
        </w:rPr>
        <w:t>99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c. 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>Moscu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Rusia.</w:t>
      </w:r>
    </w:p>
    <w:p w:rsidR="002D25D4" w:rsidRPr="002D25D4" w:rsidRDefault="002D25D4" w:rsidP="002D25D4">
      <w:pPr>
        <w:pStyle w:val="a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15.08.2016 durante  realización a los posterior acciones operativa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s de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>búsqueda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por los emp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leados del Servicio Federal de Aduana de 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Federa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ción Rusa en el territorio de  rama aviación de transporte de 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correos "Vnukovo" en </w:t>
      </w:r>
      <w:r>
        <w:rPr>
          <w:rFonts w:ascii="Times New Roman" w:hAnsi="Times New Roman" w:cs="Times New Roman"/>
          <w:sz w:val="24"/>
          <w:szCs w:val="24"/>
          <w:lang w:val="es-ES"/>
        </w:rPr>
        <w:t>la zona de control A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>duan</w:t>
      </w:r>
      <w:r>
        <w:rPr>
          <w:rFonts w:ascii="Times New Roman" w:hAnsi="Times New Roman" w:cs="Times New Roman"/>
          <w:sz w:val="24"/>
          <w:szCs w:val="24"/>
          <w:lang w:val="es-ES"/>
        </w:rPr>
        <w:t>ero de aduana post de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Aeropuerto </w:t>
      </w:r>
      <w:r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>Vnukovo post</w:t>
      </w:r>
      <w:r>
        <w:rPr>
          <w:rFonts w:ascii="Times New Roman" w:hAnsi="Times New Roman" w:cs="Times New Roman"/>
          <w:sz w:val="24"/>
          <w:szCs w:val="24"/>
          <w:lang w:val="es-ES"/>
        </w:rPr>
        <w:t>” el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antedicho IPE, de</w:t>
      </w:r>
      <w:r>
        <w:rPr>
          <w:rFonts w:ascii="Times New Roman" w:hAnsi="Times New Roman" w:cs="Times New Roman"/>
          <w:sz w:val="24"/>
          <w:szCs w:val="24"/>
          <w:lang w:val="es-ES"/>
        </w:rPr>
        <w:t>ntro de qual por un empleado de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servicio aduanero </w:t>
      </w:r>
      <w:r>
        <w:rPr>
          <w:rFonts w:ascii="Times New Roman" w:hAnsi="Times New Roman" w:cs="Times New Roman"/>
          <w:sz w:val="24"/>
          <w:szCs w:val="24"/>
          <w:lang w:val="es-ES"/>
        </w:rPr>
        <w:t>fue encontrado y confiscado el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paquete con la sustancia estupefaciente - cocaína, </w:t>
      </w:r>
      <w:r w:rsidR="00C02212">
        <w:rPr>
          <w:rFonts w:ascii="Times New Roman" w:hAnsi="Times New Roman" w:cs="Times New Roman"/>
          <w:sz w:val="24"/>
          <w:szCs w:val="24"/>
          <w:lang w:val="es-ES"/>
        </w:rPr>
        <w:t>que fue camuflada en un equipo musical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02212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posteriormente </w:t>
      </w:r>
      <w:r w:rsidR="00C02212">
        <w:rPr>
          <w:rFonts w:ascii="Times New Roman" w:hAnsi="Times New Roman" w:cs="Times New Roman"/>
          <w:sz w:val="24"/>
          <w:szCs w:val="24"/>
          <w:lang w:val="es-ES"/>
        </w:rPr>
        <w:t xml:space="preserve">fue dirigido a 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investigación en</w:t>
      </w:r>
      <w:r w:rsidR="00C02212">
        <w:rPr>
          <w:rFonts w:ascii="Times New Roman" w:hAnsi="Times New Roman" w:cs="Times New Roman"/>
          <w:sz w:val="24"/>
          <w:szCs w:val="24"/>
          <w:lang w:val="es-ES"/>
        </w:rPr>
        <w:t xml:space="preserve"> el Central experto-criminalístico de administración de A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>duanas.</w:t>
      </w:r>
    </w:p>
    <w:p w:rsidR="002D25D4" w:rsidRPr="002D25D4" w:rsidRDefault="00C02212" w:rsidP="002D25D4">
      <w:pPr>
        <w:pStyle w:val="a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 acuerdo con conclusión de</w:t>
      </w:r>
      <w:r w:rsidR="002D25D4"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 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pecialista №19-20/22/2016 en </w:t>
      </w:r>
      <w:r w:rsidR="002D25D4" w:rsidRPr="002D25D4">
        <w:rPr>
          <w:rFonts w:ascii="Times New Roman" w:hAnsi="Times New Roman" w:cs="Times New Roman"/>
          <w:sz w:val="24"/>
          <w:szCs w:val="24"/>
          <w:lang w:val="es-ES"/>
        </w:rPr>
        <w:t>composición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los</w:t>
      </w:r>
      <w:r w:rsidR="002D25D4"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materiales compactados de color beige de tres paquetes, que se encontraban en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2D25D4" w:rsidRPr="002D25D4">
        <w:rPr>
          <w:rFonts w:ascii="Times New Roman" w:hAnsi="Times New Roman" w:cs="Times New Roman"/>
          <w:sz w:val="24"/>
          <w:szCs w:val="24"/>
          <w:lang w:val="es-ES"/>
        </w:rPr>
        <w:t>IPE № EE00135</w:t>
      </w:r>
      <w:r w:rsidR="002D25D4" w:rsidRPr="00C02212">
        <w:rPr>
          <w:rFonts w:ascii="Times New Roman" w:hAnsi="Times New Roman" w:cs="Times New Roman"/>
          <w:sz w:val="24"/>
          <w:szCs w:val="24"/>
          <w:highlight w:val="black"/>
          <w:lang w:val="es-ES"/>
        </w:rPr>
        <w:t>6368PY</w:t>
      </w:r>
      <w:r w:rsidR="002D25D4"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en un dispositivo de material polimérico intransparente de color azul, contiene la sustancia estupefaciente cocaína con masas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- </w:t>
      </w:r>
      <w:r w:rsidR="002D25D4" w:rsidRPr="002D25D4">
        <w:rPr>
          <w:rFonts w:ascii="Times New Roman" w:hAnsi="Times New Roman" w:cs="Times New Roman"/>
          <w:sz w:val="24"/>
          <w:szCs w:val="24"/>
          <w:lang w:val="es-ES"/>
        </w:rPr>
        <w:t>225,40 g., 217,87 g. y 35,85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g., su</w:t>
      </w:r>
      <w:r w:rsidR="002D25D4"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peso total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-</w:t>
      </w:r>
      <w:r w:rsidR="002D25D4"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479,12 g</w:t>
      </w:r>
      <w:r>
        <w:rPr>
          <w:rFonts w:ascii="Times New Roman" w:hAnsi="Times New Roman" w:cs="Times New Roman"/>
          <w:sz w:val="24"/>
          <w:szCs w:val="24"/>
          <w:lang w:val="es-ES"/>
        </w:rPr>
        <w:t>., que es un tamaño grande.</w:t>
      </w:r>
    </w:p>
    <w:p w:rsidR="002D25D4" w:rsidRPr="002D25D4" w:rsidRDefault="002D25D4" w:rsidP="002D25D4">
      <w:pPr>
        <w:pStyle w:val="a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D25D4">
        <w:rPr>
          <w:rFonts w:ascii="Times New Roman" w:hAnsi="Times New Roman" w:cs="Times New Roman"/>
          <w:sz w:val="24"/>
          <w:szCs w:val="24"/>
          <w:lang w:val="es-ES"/>
        </w:rPr>
        <w:t>Cocaína está incluida en la Lista de las sustancias estupefacientes, sustancias psicotrópicas y sus precursores, y está controlada en la Federación R</w:t>
      </w:r>
      <w:r w:rsidR="00C02212">
        <w:rPr>
          <w:rFonts w:ascii="Times New Roman" w:hAnsi="Times New Roman" w:cs="Times New Roman"/>
          <w:sz w:val="24"/>
          <w:szCs w:val="24"/>
          <w:lang w:val="es-ES"/>
        </w:rPr>
        <w:t>usa, aprobado por el decreto de</w:t>
      </w:r>
      <w:bookmarkStart w:id="0" w:name="_GoBack"/>
      <w:bookmarkEnd w:id="0"/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gobierno de l</w:t>
      </w:r>
      <w:r w:rsidR="00C02212">
        <w:rPr>
          <w:rFonts w:ascii="Times New Roman" w:hAnsi="Times New Roman" w:cs="Times New Roman"/>
          <w:sz w:val="24"/>
          <w:szCs w:val="24"/>
          <w:lang w:val="es-ES"/>
        </w:rPr>
        <w:t>a Federación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Rusa de</w:t>
      </w:r>
      <w:r w:rsidR="00C02212">
        <w:rPr>
          <w:rFonts w:ascii="Times New Roman" w:hAnsi="Times New Roman" w:cs="Times New Roman"/>
          <w:sz w:val="24"/>
          <w:szCs w:val="24"/>
          <w:lang w:val="es-ES"/>
        </w:rPr>
        <w:t>sde el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30 de junio 19</w:t>
      </w:r>
      <w:r w:rsidR="00C02212">
        <w:rPr>
          <w:rFonts w:ascii="Times New Roman" w:hAnsi="Times New Roman" w:cs="Times New Roman"/>
          <w:sz w:val="24"/>
          <w:szCs w:val="24"/>
          <w:lang w:val="es-ES"/>
        </w:rPr>
        <w:t>98 a. Nº 681, y está clasificada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como </w:t>
      </w:r>
      <w:r w:rsidR="00C02212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>sustancia estupefaciente, volumen de negocios de cual en la Federación Rusa es</w:t>
      </w:r>
      <w:r w:rsidR="00C02212">
        <w:rPr>
          <w:rFonts w:ascii="Times New Roman" w:hAnsi="Times New Roman" w:cs="Times New Roman"/>
          <w:sz w:val="24"/>
          <w:szCs w:val="24"/>
          <w:lang w:val="es-ES"/>
        </w:rPr>
        <w:t>ta limitada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y con respecto de la</w:t>
      </w:r>
      <w:r w:rsidR="00C02212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cuales se establecen medidas de control de acuerdo con la legislación de </w:t>
      </w:r>
      <w:r w:rsidR="00C02212">
        <w:rPr>
          <w:rFonts w:ascii="Times New Roman" w:hAnsi="Times New Roman" w:cs="Times New Roman"/>
          <w:sz w:val="24"/>
          <w:szCs w:val="24"/>
          <w:lang w:val="es-ES"/>
        </w:rPr>
        <w:t xml:space="preserve">la Federación Rusa y de </w:t>
      </w:r>
      <w:r w:rsidRPr="002D25D4">
        <w:rPr>
          <w:rFonts w:ascii="Times New Roman" w:hAnsi="Times New Roman" w:cs="Times New Roman"/>
          <w:sz w:val="24"/>
          <w:szCs w:val="24"/>
          <w:lang w:val="es-ES"/>
        </w:rPr>
        <w:t xml:space="preserve"> tratados internacionales de la Federación  Rusa (la lista II del inventario, sección "sustancias estupefaciente"), cuyo texto se adjunta a esta solicitud (anexo № 2). </w:t>
      </w:r>
    </w:p>
    <w:p w:rsidR="005B57FA" w:rsidRPr="002D25D4" w:rsidRDefault="005B57FA" w:rsidP="002D25D4">
      <w:pPr>
        <w:pStyle w:val="a3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5B57FA" w:rsidRPr="002D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10"/>
    <w:rsid w:val="00150510"/>
    <w:rsid w:val="002D25D4"/>
    <w:rsid w:val="00482FCF"/>
    <w:rsid w:val="005B57FA"/>
    <w:rsid w:val="00C0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5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2017-10-02T22:51:00Z</dcterms:created>
  <dcterms:modified xsi:type="dcterms:W3CDTF">2017-10-02T23:06:00Z</dcterms:modified>
</cp:coreProperties>
</file>