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63A2" w:rsidRPr="00A8313A" w:rsidRDefault="00A8313A" w:rsidP="00A8313A">
      <w:pPr>
        <w:pStyle w:val="a3"/>
        <w:rPr>
          <w:rFonts w:ascii="Times New Roman" w:hAnsi="Times New Roman" w:cs="Times New Roman"/>
          <w:sz w:val="24"/>
          <w:szCs w:val="24"/>
        </w:rPr>
      </w:pPr>
      <w:r w:rsidRPr="00A831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86195" cy="5867400"/>
            <wp:effectExtent l="0" t="0" r="0" b="0"/>
            <wp:docPr id="2" name="Рисунок 2" descr="C:\Users\ngc6334\Desktop\jppp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gc6334\Desktop\jppp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83"/>
                    <a:stretch/>
                  </pic:blipFill>
                  <pic:spPr bwMode="auto">
                    <a:xfrm>
                      <a:off x="0" y="0"/>
                      <a:ext cx="6386195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13A" w:rsidRPr="00A8313A" w:rsidRDefault="00A8313A" w:rsidP="00A8313A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8"/>
        <w:gridCol w:w="4395"/>
        <w:gridCol w:w="3402"/>
      </w:tblGrid>
      <w:tr w:rsidR="00A8313A" w:rsidRPr="00A8313A" w:rsidTr="00A8313A">
        <w:trPr>
          <w:trHeight w:val="20"/>
        </w:trPr>
        <w:tc>
          <w:tcPr>
            <w:tcW w:w="2268" w:type="dxa"/>
          </w:tcPr>
          <w:p w:rsidR="00A8313A" w:rsidRPr="00A8313A" w:rsidRDefault="00A8313A" w:rsidP="00A831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313A">
              <w:rPr>
                <w:rFonts w:ascii="Times New Roman" w:hAnsi="Times New Roman" w:cs="Times New Roman"/>
                <w:sz w:val="24"/>
                <w:szCs w:val="24"/>
              </w:rPr>
              <w:t>Код юридического лица - коммерческой компании</w:t>
            </w:r>
          </w:p>
        </w:tc>
        <w:tc>
          <w:tcPr>
            <w:tcW w:w="7797" w:type="dxa"/>
            <w:gridSpan w:val="2"/>
          </w:tcPr>
          <w:p w:rsidR="00A8313A" w:rsidRPr="00A8313A" w:rsidRDefault="00A8313A" w:rsidP="00A831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313A">
              <w:rPr>
                <w:rFonts w:ascii="Times New Roman" w:hAnsi="Times New Roman" w:cs="Times New Roman"/>
                <w:sz w:val="24"/>
                <w:szCs w:val="24"/>
              </w:rPr>
              <w:t>0100-01-016851</w:t>
            </w:r>
          </w:p>
        </w:tc>
      </w:tr>
      <w:tr w:rsidR="00A8313A" w:rsidRPr="00A8313A" w:rsidTr="00A8313A">
        <w:trPr>
          <w:trHeight w:val="20"/>
        </w:trPr>
        <w:tc>
          <w:tcPr>
            <w:tcW w:w="2268" w:type="dxa"/>
          </w:tcPr>
          <w:p w:rsidR="00A8313A" w:rsidRPr="00A8313A" w:rsidRDefault="00A8313A" w:rsidP="00A831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313A">
              <w:rPr>
                <w:rFonts w:ascii="Times New Roman" w:hAnsi="Times New Roman" w:cs="Times New Roman"/>
                <w:sz w:val="24"/>
                <w:szCs w:val="24"/>
              </w:rPr>
              <w:t>Название компании</w:t>
            </w:r>
          </w:p>
        </w:tc>
        <w:tc>
          <w:tcPr>
            <w:tcW w:w="7797" w:type="dxa"/>
            <w:gridSpan w:val="2"/>
          </w:tcPr>
          <w:p w:rsidR="00A8313A" w:rsidRPr="00A8313A" w:rsidRDefault="00A8313A" w:rsidP="00A8313A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313A">
              <w:rPr>
                <w:rFonts w:ascii="Times New Roman" w:hAnsi="Times New Roman" w:cs="Times New Roman"/>
                <w:i/>
                <w:sz w:val="24"/>
                <w:szCs w:val="24"/>
              </w:rPr>
              <w:t>[название компании]</w:t>
            </w:r>
          </w:p>
        </w:tc>
      </w:tr>
      <w:tr w:rsidR="00A8313A" w:rsidRPr="00A8313A" w:rsidTr="00A8313A">
        <w:trPr>
          <w:trHeight w:val="20"/>
        </w:trPr>
        <w:tc>
          <w:tcPr>
            <w:tcW w:w="2268" w:type="dxa"/>
          </w:tcPr>
          <w:p w:rsidR="00A8313A" w:rsidRPr="00A8313A" w:rsidRDefault="00A8313A" w:rsidP="00A831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313A">
              <w:rPr>
                <w:rFonts w:ascii="Times New Roman" w:hAnsi="Times New Roman" w:cs="Times New Roman"/>
                <w:sz w:val="24"/>
                <w:szCs w:val="24"/>
              </w:rPr>
              <w:t>Адрес главного офиса</w:t>
            </w:r>
          </w:p>
        </w:tc>
        <w:tc>
          <w:tcPr>
            <w:tcW w:w="7797" w:type="dxa"/>
            <w:gridSpan w:val="2"/>
          </w:tcPr>
          <w:p w:rsidR="00A8313A" w:rsidRPr="00A8313A" w:rsidRDefault="00A8313A" w:rsidP="00A831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313A">
              <w:rPr>
                <w:rFonts w:ascii="Times New Roman" w:hAnsi="Times New Roman" w:cs="Times New Roman"/>
                <w:sz w:val="24"/>
                <w:szCs w:val="24"/>
              </w:rPr>
              <w:t xml:space="preserve">5 чоме-4, </w:t>
            </w:r>
            <w:proofErr w:type="spellStart"/>
            <w:r w:rsidRPr="00A8313A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56342C">
              <w:rPr>
                <w:rFonts w:ascii="Times New Roman" w:hAnsi="Times New Roman" w:cs="Times New Roman"/>
                <w:sz w:val="24"/>
                <w:szCs w:val="24"/>
              </w:rPr>
              <w:t>имати</w:t>
            </w:r>
            <w:proofErr w:type="spellEnd"/>
            <w:r w:rsidR="0056342C">
              <w:rPr>
                <w:rFonts w:ascii="Times New Roman" w:hAnsi="Times New Roman" w:cs="Times New Roman"/>
                <w:sz w:val="24"/>
                <w:szCs w:val="24"/>
              </w:rPr>
              <w:t xml:space="preserve">, Токио-то, </w:t>
            </w:r>
            <w:proofErr w:type="spellStart"/>
            <w:r w:rsidR="0056342C">
              <w:rPr>
                <w:rFonts w:ascii="Times New Roman" w:hAnsi="Times New Roman" w:cs="Times New Roman"/>
                <w:sz w:val="24"/>
                <w:szCs w:val="24"/>
              </w:rPr>
              <w:t>Тиё</w:t>
            </w:r>
            <w:bookmarkStart w:id="0" w:name="_GoBack"/>
            <w:bookmarkEnd w:id="0"/>
            <w:r w:rsidRPr="00A8313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A8313A">
              <w:rPr>
                <w:rFonts w:ascii="Times New Roman" w:hAnsi="Times New Roman" w:cs="Times New Roman"/>
                <w:sz w:val="24"/>
                <w:szCs w:val="24"/>
              </w:rPr>
              <w:t>-ку</w:t>
            </w:r>
          </w:p>
          <w:p w:rsidR="00A8313A" w:rsidRPr="00A8313A" w:rsidRDefault="00A8313A" w:rsidP="00A831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313A" w:rsidRPr="00A8313A" w:rsidTr="00A8313A">
        <w:trPr>
          <w:trHeight w:val="20"/>
        </w:trPr>
        <w:tc>
          <w:tcPr>
            <w:tcW w:w="2268" w:type="dxa"/>
            <w:vMerge w:val="restart"/>
          </w:tcPr>
          <w:p w:rsidR="00A8313A" w:rsidRPr="00A8313A" w:rsidRDefault="00A8313A" w:rsidP="00A831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313A">
              <w:rPr>
                <w:rFonts w:ascii="Times New Roman" w:hAnsi="Times New Roman" w:cs="Times New Roman"/>
                <w:sz w:val="24"/>
                <w:szCs w:val="24"/>
              </w:rPr>
              <w:t>Метод официального уведомления</w:t>
            </w:r>
          </w:p>
        </w:tc>
        <w:tc>
          <w:tcPr>
            <w:tcW w:w="4395" w:type="dxa"/>
            <w:vMerge w:val="restart"/>
          </w:tcPr>
          <w:p w:rsidR="00A8313A" w:rsidRPr="00A8313A" w:rsidRDefault="00A8313A" w:rsidP="00A831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313A">
              <w:rPr>
                <w:rFonts w:ascii="Times New Roman" w:hAnsi="Times New Roman" w:cs="Times New Roman"/>
                <w:sz w:val="24"/>
                <w:szCs w:val="24"/>
              </w:rPr>
              <w:t>Публичные сообщения размещаются в электронном виде:</w:t>
            </w:r>
          </w:p>
          <w:p w:rsidR="00A8313A" w:rsidRPr="00A8313A" w:rsidRDefault="00A8313A" w:rsidP="00A8313A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313A">
              <w:rPr>
                <w:rFonts w:ascii="Times New Roman" w:hAnsi="Times New Roman" w:cs="Times New Roman"/>
                <w:i/>
                <w:sz w:val="24"/>
                <w:szCs w:val="24"/>
              </w:rPr>
              <w:t>[сайт компании]</w:t>
            </w:r>
          </w:p>
          <w:p w:rsidR="00A8313A" w:rsidRPr="00A8313A" w:rsidRDefault="00A8313A" w:rsidP="00A831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313A">
              <w:rPr>
                <w:rFonts w:ascii="Times New Roman" w:hAnsi="Times New Roman" w:cs="Times New Roman"/>
                <w:sz w:val="24"/>
                <w:szCs w:val="24"/>
              </w:rPr>
              <w:t>Однако, если предоставление сообщений в электронном виде невозможно в случае возникновения несчастных случаев или других неизбежных обстоятельств, они будут опубликованы в газете "</w:t>
            </w:r>
            <w:proofErr w:type="spellStart"/>
            <w:r w:rsidRPr="00A8313A">
              <w:rPr>
                <w:rFonts w:ascii="Times New Roman" w:hAnsi="Times New Roman" w:cs="Times New Roman"/>
                <w:sz w:val="24"/>
                <w:szCs w:val="24"/>
              </w:rPr>
              <w:t>Нихон</w:t>
            </w:r>
            <w:proofErr w:type="spellEnd"/>
            <w:r w:rsidRPr="00A831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13A">
              <w:rPr>
                <w:rFonts w:ascii="Times New Roman" w:hAnsi="Times New Roman" w:cs="Times New Roman"/>
                <w:sz w:val="24"/>
                <w:szCs w:val="24"/>
              </w:rPr>
              <w:t>Кейзай</w:t>
            </w:r>
            <w:proofErr w:type="spellEnd"/>
            <w:r w:rsidRPr="00A831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13A">
              <w:rPr>
                <w:rFonts w:ascii="Times New Roman" w:hAnsi="Times New Roman" w:cs="Times New Roman"/>
                <w:sz w:val="24"/>
                <w:szCs w:val="24"/>
              </w:rPr>
              <w:t>Симбун</w:t>
            </w:r>
            <w:proofErr w:type="spellEnd"/>
            <w:r w:rsidRPr="00A8313A">
              <w:rPr>
                <w:rFonts w:ascii="Times New Roman" w:hAnsi="Times New Roman" w:cs="Times New Roman"/>
                <w:sz w:val="24"/>
                <w:szCs w:val="24"/>
              </w:rPr>
              <w:t>".</w:t>
            </w:r>
          </w:p>
        </w:tc>
        <w:tc>
          <w:tcPr>
            <w:tcW w:w="3402" w:type="dxa"/>
          </w:tcPr>
          <w:p w:rsidR="00A8313A" w:rsidRPr="00A8313A" w:rsidRDefault="00517BAD" w:rsidP="00A831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Изменено: </w:t>
            </w:r>
            <w:r w:rsidR="00A8313A" w:rsidRPr="00A8313A">
              <w:rPr>
                <w:rFonts w:ascii="Times New Roman" w:hAnsi="Times New Roman" w:cs="Times New Roman"/>
                <w:sz w:val="24"/>
                <w:szCs w:val="24"/>
              </w:rPr>
              <w:t>29 сентября 2016</w:t>
            </w:r>
          </w:p>
        </w:tc>
      </w:tr>
      <w:tr w:rsidR="00A8313A" w:rsidRPr="00A8313A" w:rsidTr="00A8313A">
        <w:trPr>
          <w:trHeight w:val="20"/>
        </w:trPr>
        <w:tc>
          <w:tcPr>
            <w:tcW w:w="2268" w:type="dxa"/>
            <w:vMerge/>
          </w:tcPr>
          <w:p w:rsidR="00A8313A" w:rsidRPr="00A8313A" w:rsidRDefault="00A8313A" w:rsidP="00A831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</w:tcPr>
          <w:p w:rsidR="00A8313A" w:rsidRPr="00A8313A" w:rsidRDefault="00A8313A" w:rsidP="00A831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A8313A" w:rsidRPr="00A8313A" w:rsidRDefault="00A8313A" w:rsidP="00A831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313A">
              <w:rPr>
                <w:rFonts w:ascii="Times New Roman" w:hAnsi="Times New Roman" w:cs="Times New Roman"/>
                <w:sz w:val="24"/>
                <w:szCs w:val="24"/>
              </w:rPr>
              <w:t>Зарегистрировано: 30 сентября 2016</w:t>
            </w:r>
          </w:p>
        </w:tc>
      </w:tr>
      <w:tr w:rsidR="00A8313A" w:rsidRPr="00A8313A" w:rsidTr="00A8313A">
        <w:trPr>
          <w:trHeight w:val="20"/>
        </w:trPr>
        <w:tc>
          <w:tcPr>
            <w:tcW w:w="2268" w:type="dxa"/>
          </w:tcPr>
          <w:p w:rsidR="00A8313A" w:rsidRPr="00A8313A" w:rsidRDefault="00A8313A" w:rsidP="00A831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313A">
              <w:rPr>
                <w:rFonts w:ascii="Times New Roman" w:hAnsi="Times New Roman" w:cs="Times New Roman"/>
                <w:sz w:val="24"/>
                <w:szCs w:val="24"/>
              </w:rPr>
              <w:t>Дата создания компании</w:t>
            </w:r>
          </w:p>
        </w:tc>
        <w:tc>
          <w:tcPr>
            <w:tcW w:w="7797" w:type="dxa"/>
            <w:gridSpan w:val="2"/>
          </w:tcPr>
          <w:p w:rsidR="00A8313A" w:rsidRPr="00A8313A" w:rsidRDefault="00A8313A" w:rsidP="00A831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8313A">
              <w:rPr>
                <w:rFonts w:ascii="Times New Roman" w:hAnsi="Times New Roman" w:cs="Times New Roman"/>
                <w:sz w:val="24"/>
                <w:szCs w:val="24"/>
              </w:rPr>
              <w:t>7 июня 1946</w:t>
            </w:r>
            <w:r w:rsidR="00C8130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A8313A" w:rsidRPr="00A8313A" w:rsidTr="00A8313A">
        <w:trPr>
          <w:trHeight w:val="881"/>
        </w:trPr>
        <w:tc>
          <w:tcPr>
            <w:tcW w:w="2268" w:type="dxa"/>
          </w:tcPr>
          <w:p w:rsidR="00A8313A" w:rsidRPr="00A8313A" w:rsidRDefault="00A8313A" w:rsidP="00A831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1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Виды деятельности</w:t>
            </w:r>
          </w:p>
        </w:tc>
        <w:tc>
          <w:tcPr>
            <w:tcW w:w="7797" w:type="dxa"/>
            <w:gridSpan w:val="2"/>
          </w:tcPr>
          <w:p w:rsidR="00A8313A" w:rsidRPr="00A8313A" w:rsidRDefault="00A8313A" w:rsidP="00A831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13A">
              <w:rPr>
                <w:rFonts w:ascii="Times New Roman" w:hAnsi="Times New Roman" w:cs="Times New Roman"/>
                <w:sz w:val="24"/>
                <w:szCs w:val="24"/>
              </w:rPr>
              <w:t>1. Гражданское строительство, обследование, планирование, проектирование, надзор и техническое обслуживание, связанное со строительством. Другой консалтинговый бизнес.</w:t>
            </w:r>
          </w:p>
          <w:p w:rsidR="00A8313A" w:rsidRPr="00A8313A" w:rsidRDefault="00A8313A" w:rsidP="00A831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13A">
              <w:rPr>
                <w:rFonts w:ascii="Times New Roman" w:hAnsi="Times New Roman" w:cs="Times New Roman"/>
                <w:sz w:val="24"/>
                <w:szCs w:val="24"/>
              </w:rPr>
              <w:t>2. Экологическое обследование, наблюдение, анализ, оценка и планирование другого консалтингового бизнеса.</w:t>
            </w:r>
          </w:p>
          <w:p w:rsidR="00A8313A" w:rsidRPr="00A8313A" w:rsidRDefault="00A8313A" w:rsidP="00A831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13A">
              <w:rPr>
                <w:rFonts w:ascii="Times New Roman" w:hAnsi="Times New Roman" w:cs="Times New Roman"/>
                <w:sz w:val="24"/>
                <w:szCs w:val="24"/>
              </w:rPr>
              <w:t>3. Осуществление геологических измерений.</w:t>
            </w:r>
          </w:p>
          <w:p w:rsidR="00A8313A" w:rsidRPr="00A8313A" w:rsidRDefault="00A8313A" w:rsidP="00A831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13A">
              <w:rPr>
                <w:rFonts w:ascii="Times New Roman" w:hAnsi="Times New Roman" w:cs="Times New Roman"/>
                <w:sz w:val="24"/>
                <w:szCs w:val="24"/>
              </w:rPr>
              <w:t>4. Осуществление других видов измерений.</w:t>
            </w:r>
          </w:p>
          <w:p w:rsidR="00A8313A" w:rsidRPr="00A8313A" w:rsidRDefault="00A8313A" w:rsidP="00A831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13A">
              <w:rPr>
                <w:rFonts w:ascii="Times New Roman" w:hAnsi="Times New Roman" w:cs="Times New Roman"/>
                <w:sz w:val="24"/>
                <w:szCs w:val="24"/>
              </w:rPr>
              <w:t>5. Строительство и работы, связанные со строительством.</w:t>
            </w:r>
          </w:p>
          <w:p w:rsidR="00A8313A" w:rsidRPr="00A8313A" w:rsidRDefault="00A8313A" w:rsidP="00A831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13A">
              <w:rPr>
                <w:rFonts w:ascii="Times New Roman" w:hAnsi="Times New Roman" w:cs="Times New Roman"/>
                <w:sz w:val="24"/>
                <w:szCs w:val="24"/>
              </w:rPr>
              <w:t>6. Производств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и реализация электроэнергии. </w:t>
            </w:r>
            <w:r w:rsidRPr="00A8313A">
              <w:rPr>
                <w:rFonts w:ascii="Times New Roman" w:hAnsi="Times New Roman" w:cs="Times New Roman"/>
                <w:sz w:val="24"/>
                <w:szCs w:val="24"/>
              </w:rPr>
              <w:t>Энергетический надзор и другой консалтинговый бизнес.</w:t>
            </w:r>
          </w:p>
          <w:p w:rsidR="00A8313A" w:rsidRPr="00A8313A" w:rsidRDefault="00A8313A" w:rsidP="00A831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13A">
              <w:rPr>
                <w:rFonts w:ascii="Times New Roman" w:hAnsi="Times New Roman" w:cs="Times New Roman"/>
                <w:sz w:val="24"/>
                <w:szCs w:val="24"/>
              </w:rPr>
              <w:t>7. Проектирование, строительство, производство, закупка, контроль, аренда и продажа оборудования, связанного с производством электроэнергии.</w:t>
            </w:r>
          </w:p>
          <w:p w:rsidR="00A8313A" w:rsidRPr="00A8313A" w:rsidRDefault="00A8313A" w:rsidP="00A831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13A">
              <w:rPr>
                <w:rFonts w:ascii="Times New Roman" w:hAnsi="Times New Roman" w:cs="Times New Roman"/>
                <w:sz w:val="24"/>
                <w:szCs w:val="24"/>
              </w:rPr>
              <w:t>8. Проектирование, строительство, производство, закупка, контроль, аренда и продажа оборудования, связанного с кондиционирования воздуха.</w:t>
            </w:r>
          </w:p>
          <w:p w:rsidR="00A8313A" w:rsidRPr="00A8313A" w:rsidRDefault="00A8313A" w:rsidP="00A831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13A">
              <w:rPr>
                <w:rFonts w:ascii="Times New Roman" w:hAnsi="Times New Roman" w:cs="Times New Roman"/>
                <w:sz w:val="24"/>
                <w:szCs w:val="24"/>
              </w:rPr>
              <w:t>9. Производство, ремонт, аренда и продажа электрического, коммуникационного оборудования и измерительных приборов.</w:t>
            </w:r>
          </w:p>
        </w:tc>
      </w:tr>
    </w:tbl>
    <w:p w:rsidR="00A8313A" w:rsidRPr="00A8313A" w:rsidRDefault="00A8313A" w:rsidP="00A8313A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A8313A" w:rsidRPr="00A8313A" w:rsidSect="00A8313A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13A"/>
    <w:rsid w:val="00517BAD"/>
    <w:rsid w:val="0056342C"/>
    <w:rsid w:val="005861C5"/>
    <w:rsid w:val="009E5255"/>
    <w:rsid w:val="00A8313A"/>
    <w:rsid w:val="00B26786"/>
    <w:rsid w:val="00B363A2"/>
    <w:rsid w:val="00B94EA6"/>
    <w:rsid w:val="00BA5620"/>
    <w:rsid w:val="00C81306"/>
    <w:rsid w:val="00CA0413"/>
    <w:rsid w:val="00EE5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0FAC9D-3956-4620-99F8-F2CB4EA5D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8313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ngc6334</dc:creator>
  <cp:keywords/>
  <dc:description/>
  <cp:lastModifiedBy>ngc6334</cp:lastModifiedBy>
  <cp:revision>5</cp:revision>
  <dcterms:created xsi:type="dcterms:W3CDTF">2018-07-19T20:49:00Z</dcterms:created>
  <dcterms:modified xsi:type="dcterms:W3CDTF">2018-07-27T21:11:00Z</dcterms:modified>
</cp:coreProperties>
</file>