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7876" w:rsidRPr="008E7876" w:rsidTr="008E7876">
        <w:tc>
          <w:tcPr>
            <w:tcW w:w="4785" w:type="dxa"/>
          </w:tcPr>
          <w:p w:rsidR="008E7876" w:rsidRPr="008E7876" w:rsidRDefault="008E7876" w:rsidP="008E78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E7876">
              <w:rPr>
                <w:rFonts w:ascii="Times New Roman" w:hAnsi="Times New Roman" w:cs="Times New Roman"/>
                <w:b/>
                <w:lang w:val="en-US"/>
              </w:rPr>
              <w:t>ENGLISH</w:t>
            </w:r>
          </w:p>
        </w:tc>
        <w:tc>
          <w:tcPr>
            <w:tcW w:w="4786" w:type="dxa"/>
          </w:tcPr>
          <w:p w:rsidR="008E7876" w:rsidRPr="008E7876" w:rsidRDefault="008E78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E7876">
              <w:rPr>
                <w:rFonts w:ascii="Times New Roman" w:hAnsi="Times New Roman" w:cs="Times New Roman"/>
                <w:b/>
                <w:lang w:val="en-US"/>
              </w:rPr>
              <w:t>GERMAN</w:t>
            </w:r>
          </w:p>
        </w:tc>
      </w:tr>
      <w:tr w:rsidR="008E7876" w:rsidRPr="007421F6" w:rsidTr="008E7876">
        <w:tc>
          <w:tcPr>
            <w:tcW w:w="4785" w:type="dxa"/>
          </w:tcPr>
          <w:p w:rsidR="008E7876" w:rsidRPr="008E7876" w:rsidRDefault="008E7876" w:rsidP="008E787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E7876">
              <w:rPr>
                <w:rFonts w:ascii="Times New Roman" w:hAnsi="Times New Roman" w:cs="Times New Roman"/>
                <w:b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E7876">
              <w:rPr>
                <w:rFonts w:ascii="Times New Roman" w:hAnsi="Times New Roman" w:cs="Times New Roman"/>
                <w:b/>
                <w:lang w:val="en-US"/>
              </w:rPr>
              <w:t>Throw In Some Curve Ball Interview Questions</w:t>
            </w:r>
          </w:p>
          <w:p w:rsidR="008E7876" w:rsidRDefault="008E7876" w:rsidP="0054717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E7876">
              <w:rPr>
                <w:rFonts w:ascii="Times New Roman" w:hAnsi="Times New Roman" w:cs="Times New Roman"/>
                <w:lang w:val="en-US"/>
              </w:rPr>
              <w:t xml:space="preserve">Gaining a sense of a candidate’s personality during an interview is essential, but this can be difficult, especially now due to COVID-19, with most interviews happening over video call. “I try not to just ask about information that is already in front of me on their CV. Instead, I always start by asking someone to tell me a little about themselves, and then I throw in some ‘stress’ questions that really give me insight into their personality and how they would act in a stressful situation,” says </w:t>
            </w:r>
            <w:r w:rsidR="00547175">
              <w:rPr>
                <w:rFonts w:ascii="Times New Roman" w:hAnsi="Times New Roman" w:cs="Times New Roman"/>
                <w:lang w:val="en-US"/>
              </w:rPr>
              <w:t>Maria</w:t>
            </w:r>
            <w:r w:rsidRPr="008E7876">
              <w:rPr>
                <w:rFonts w:ascii="Times New Roman" w:hAnsi="Times New Roman" w:cs="Times New Roman"/>
                <w:lang w:val="en-US"/>
              </w:rPr>
              <w:t>. For example, she might ask them how many ping pong balls fit inside a limousine. “Of course, there is no right answer, but it is interesting to see how people react. Some laugh, some ask for a pen and paper, others start asking all sorts of questions about the car or the balls. All of these reactions reveal something to me about the candidate that I am not able to gain through standard interview questions.”</w:t>
            </w:r>
          </w:p>
          <w:p w:rsidR="00547175" w:rsidRPr="008E7876" w:rsidRDefault="00547175" w:rsidP="0054717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8E7876" w:rsidRPr="008E7876" w:rsidRDefault="008E787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7876" w:rsidRPr="007421F6" w:rsidTr="008E7876">
        <w:tc>
          <w:tcPr>
            <w:tcW w:w="4785" w:type="dxa"/>
          </w:tcPr>
          <w:p w:rsidR="008E7876" w:rsidRPr="008E7876" w:rsidRDefault="008E7876" w:rsidP="008E78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E7876">
              <w:rPr>
                <w:rFonts w:ascii="Times New Roman" w:hAnsi="Times New Roman" w:cs="Times New Roman"/>
                <w:lang w:val="en-US"/>
              </w:rPr>
              <w:t xml:space="preserve">"Striving to deliver quality service becomes part of your DNA when you attend </w:t>
            </w:r>
            <w:r>
              <w:rPr>
                <w:rFonts w:ascii="Times New Roman" w:hAnsi="Times New Roman" w:cs="Times New Roman"/>
                <w:lang w:val="en-US"/>
              </w:rPr>
              <w:t>this University</w:t>
            </w:r>
            <w:r w:rsidRPr="008E7876">
              <w:rPr>
                <w:rFonts w:ascii="Times New Roman" w:hAnsi="Times New Roman" w:cs="Times New Roman"/>
                <w:lang w:val="en-US"/>
              </w:rPr>
              <w:t xml:space="preserve">. Since I graduated 14 years ago, I have aimed for excellence in everything that I do," says </w:t>
            </w:r>
            <w:r>
              <w:rPr>
                <w:rFonts w:ascii="Times New Roman" w:hAnsi="Times New Roman" w:cs="Times New Roman"/>
                <w:lang w:val="en-US"/>
              </w:rPr>
              <w:t>Maria</w:t>
            </w:r>
            <w:r w:rsidRPr="008E7876">
              <w:rPr>
                <w:rFonts w:ascii="Times New Roman" w:hAnsi="Times New Roman" w:cs="Times New Roman"/>
                <w:lang w:val="en-US"/>
              </w:rPr>
              <w:t xml:space="preserve">, who has a four-star boutique hotel in </w:t>
            </w:r>
            <w:r>
              <w:rPr>
                <w:rFonts w:ascii="Times New Roman" w:hAnsi="Times New Roman" w:cs="Times New Roman"/>
                <w:lang w:val="en-US"/>
              </w:rPr>
              <w:t>Moscow</w:t>
            </w:r>
            <w:r w:rsidRPr="008E7876">
              <w:rPr>
                <w:rFonts w:ascii="Times New Roman" w:hAnsi="Times New Roman" w:cs="Times New Roman"/>
                <w:lang w:val="en-US"/>
              </w:rPr>
              <w:t xml:space="preserve">, and, along with her brother, launched </w:t>
            </w:r>
            <w:r>
              <w:rPr>
                <w:rFonts w:ascii="Times New Roman" w:hAnsi="Times New Roman" w:cs="Times New Roman"/>
                <w:lang w:val="en-US"/>
              </w:rPr>
              <w:t>Moscow</w:t>
            </w:r>
            <w:r w:rsidRPr="008E7876">
              <w:rPr>
                <w:rFonts w:ascii="Times New Roman" w:hAnsi="Times New Roman" w:cs="Times New Roman"/>
                <w:lang w:val="en-US"/>
              </w:rPr>
              <w:t>'s leading co-sharing workspace, Terminal, five years ago.</w:t>
            </w:r>
          </w:p>
          <w:p w:rsidR="008E7876" w:rsidRPr="008E7876" w:rsidRDefault="008E7876" w:rsidP="008E787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E7876">
              <w:rPr>
                <w:rFonts w:ascii="Times New Roman" w:hAnsi="Times New Roman" w:cs="Times New Roman"/>
                <w:lang w:val="en-US"/>
              </w:rPr>
              <w:t xml:space="preserve">Over the past five years, Terminal has grown from a team of three to now employing more than 100 team members, with five locations across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 w:rsidRPr="008E7876">
              <w:rPr>
                <w:rFonts w:ascii="Times New Roman" w:hAnsi="Times New Roman" w:cs="Times New Roman"/>
                <w:lang w:val="en-US"/>
              </w:rPr>
              <w:t xml:space="preserve">. And while </w:t>
            </w:r>
            <w:r>
              <w:rPr>
                <w:rFonts w:ascii="Times New Roman" w:hAnsi="Times New Roman" w:cs="Times New Roman"/>
                <w:lang w:val="en-US"/>
              </w:rPr>
              <w:t>Maria</w:t>
            </w:r>
            <w:r w:rsidRPr="008E7876">
              <w:rPr>
                <w:rFonts w:ascii="Times New Roman" w:hAnsi="Times New Roman" w:cs="Times New Roman"/>
                <w:lang w:val="en-US"/>
              </w:rPr>
              <w:t xml:space="preserve"> has had to temporarily close her hotel during the </w:t>
            </w:r>
            <w:proofErr w:type="gramStart"/>
            <w:r w:rsidRPr="008E7876">
              <w:rPr>
                <w:rFonts w:ascii="Times New Roman" w:hAnsi="Times New Roman" w:cs="Times New Roman"/>
                <w:lang w:val="en-US"/>
              </w:rPr>
              <w:t>pandemic,</w:t>
            </w:r>
            <w:proofErr w:type="gramEnd"/>
            <w:r w:rsidRPr="008E7876">
              <w:rPr>
                <w:rFonts w:ascii="Times New Roman" w:hAnsi="Times New Roman" w:cs="Times New Roman"/>
                <w:lang w:val="en-US"/>
              </w:rPr>
              <w:t xml:space="preserve"> remarkably three of Terminal’s five branches were successfully launched amidst the pandemic in 2020.</w:t>
            </w:r>
          </w:p>
        </w:tc>
        <w:tc>
          <w:tcPr>
            <w:tcW w:w="4786" w:type="dxa"/>
          </w:tcPr>
          <w:p w:rsidR="008E7876" w:rsidRPr="008E7876" w:rsidRDefault="008E787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1D0A" w:rsidRPr="008E7876" w:rsidRDefault="00B21D0A">
      <w:pPr>
        <w:rPr>
          <w:lang w:val="en-US"/>
        </w:rPr>
      </w:pPr>
    </w:p>
    <w:sectPr w:rsidR="00B21D0A" w:rsidRPr="008E7876" w:rsidSect="00B2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5F87"/>
    <w:rsid w:val="00547175"/>
    <w:rsid w:val="005D5F87"/>
    <w:rsid w:val="007421F6"/>
    <w:rsid w:val="008E7876"/>
    <w:rsid w:val="00B21D0A"/>
    <w:rsid w:val="00F4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1366</Characters>
  <Application>Microsoft Office Word</Application>
  <DocSecurity>0</DocSecurity>
  <Lines>39</Lines>
  <Paragraphs>6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2021-02-09T10:31:00Z</dcterms:created>
  <dcterms:modified xsi:type="dcterms:W3CDTF">2021-02-09T10:51:00Z</dcterms:modified>
</cp:coreProperties>
</file>