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93" w:rsidRDefault="007B3993">
      <w:pPr>
        <w:rPr>
          <w:rFonts w:ascii="Helvetica" w:hAnsi="Helvetica" w:cs="Helvetica"/>
          <w:b/>
          <w:bCs/>
          <w:color w:val="000000"/>
          <w:spacing w:val="-7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pacing w:val="-7"/>
          <w:sz w:val="36"/>
          <w:szCs w:val="36"/>
          <w:shd w:val="clear" w:color="auto" w:fill="FFFFFF"/>
        </w:rPr>
        <w:t>Как повысить аппетит при наборе мышечной массы?</w:t>
      </w:r>
      <w:bookmarkStart w:id="0" w:name="_GoBack"/>
      <w:bookmarkEnd w:id="0"/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 xml:space="preserve">Для увеличения мускулатуры нашему организму требуется большое количество калорий. А чтобы это количество поступало, нам необходимо много и часто есть. Проблема в том, что при наборе мышечной массы некоторые любители и профессионалы спорта сталкиваются с потерей аппетита. Особенно часто от проблем с аппетитом страдают новички в бодибилдинге и те атлеты, кто обладает быстрым метаболизмом, – </w:t>
      </w:r>
      <w:proofErr w:type="spellStart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эктоморфы</w:t>
      </w:r>
      <w:proofErr w:type="spellEnd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 xml:space="preserve"> или </w:t>
      </w:r>
      <w:proofErr w:type="spellStart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хардгейнеры</w:t>
      </w:r>
      <w:proofErr w:type="spellEnd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. В их случае нужен жесткий подход к составлению рациона питания. Иначе объемную мускулатуру не получить.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В сегодняшней статье мы хотим рассказать о причинах снижения аппетита, а главное, попытаемся разобраться, как этому можно противостоять.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53C41"/>
          <w:sz w:val="36"/>
          <w:szCs w:val="36"/>
          <w:lang w:eastAsia="ru-RU"/>
        </w:rPr>
      </w:pPr>
      <w:r w:rsidRPr="007B3993">
        <w:rPr>
          <w:rFonts w:ascii="Segoe UI" w:eastAsia="Times New Roman" w:hAnsi="Segoe UI" w:cs="Segoe UI"/>
          <w:b/>
          <w:bCs/>
          <w:color w:val="353C41"/>
          <w:sz w:val="36"/>
          <w:szCs w:val="36"/>
          <w:lang w:eastAsia="ru-RU"/>
        </w:rPr>
        <w:t>Причины и последствия снижения аппетита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Обычно, когда парень или девушка только раздумывает о посещении тренажерного зала, он или она не обращает особого внимания на свой рацион питания. Они едят, как все, – три классических приема пищи (завтрак, обед и ужин) и несколько перекусов (по желанию и возможности) в течение дня. А если человек в конечном итоге решает посещать тренировки, то он кардинально изменяет свой подход к питанию. Так, при наборе мышечной массы в меню появляется больше высококалорийной пищи. Но атлет или спортсменка редко учитывает, что организму в таком случае требуется время для адаптации. Ему нужно привыкнуть к возросшему числу белков, жиров и углеводов, поступающих на ежедневной основе.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 xml:space="preserve">Чтобы облегчить процесс привыкания к новому </w:t>
      </w:r>
      <w:proofErr w:type="spellStart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массонаборному</w:t>
      </w:r>
      <w:proofErr w:type="spellEnd"/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 xml:space="preserve"> меню, количество и калорийность пищи следует наращивать постепенно. Также с этим помогает регулярность питания. Другими словами, Вы должны есть в одно и то же время. Тогда организм будет заранее знать, что вскоре ему предстоит переварить большое количеств еды, а значит, заблаговременно и усиленно начнут вырабатываться желудочный, поджелудочный и кишечный соки. Все это ведет к улучшению пищеварения и повышению аппетита.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Распространенная ошибка: многие новички в погоне за максимальными результатами начинают подрожать рационам питания профессиональных бодибилдеров. Как правило, это заканчивается плачевно. Человек ест по пять-восемь раз в день и в невероятных объемах поглощает куриные грудки, рис, гречку, брокколи, спаржу и другие, казалось бы, хорошие продукты. Все бы ничего, но неприспособленный организм может среагировать на такое резкое обновление меню как на стресс, что в конце концов приведет к нарушению пищеварения/отсутствию аппетита.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Важно понимать, что ваш рацион питания должен быть сбалансированным, то есть адекватным и разнообразным. При приготовлении еды желательно использовать разные ингредиенты и способы их обработки, а не есть только вареные и пресные блюда. От еды нужно получать удовольствие. В противном случае она быстро наскучит, а это прямой путь к снижению аппетита, что никак не сочетается с набором мышечной массы.</w:t>
      </w:r>
    </w:p>
    <w:p w:rsidR="007B3993" w:rsidRPr="007B3993" w:rsidRDefault="007B3993" w:rsidP="007B399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</w:pPr>
      <w:r w:rsidRPr="007B3993">
        <w:rPr>
          <w:rFonts w:ascii="Segoe UI" w:eastAsia="Times New Roman" w:hAnsi="Segoe UI" w:cs="Segoe UI"/>
          <w:color w:val="353C41"/>
          <w:sz w:val="21"/>
          <w:szCs w:val="21"/>
          <w:lang w:eastAsia="ru-RU"/>
        </w:rPr>
        <w:t>Так что не стоит слепо подрожать профессионалам. То, что сработало в их случае, не обязательно поможет Вам. С большой вероятностью это наоборот приведет к многочисленным проблемам. Вы же не копируете стероидные курсы чемпионов “Олимпии”, которые только одного тестостерона ставят по нескольку грамм в неделю?! Здесь то же самое.</w:t>
      </w:r>
    </w:p>
    <w:p w:rsidR="007B3993" w:rsidRDefault="007B3993"/>
    <w:sectPr w:rsidR="007B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03"/>
    <w:rsid w:val="007B3993"/>
    <w:rsid w:val="009F39C9"/>
    <w:rsid w:val="00A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13B9-C8EE-4A39-BF08-6506DBE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2021-04-21T10:41:00Z</dcterms:created>
  <dcterms:modified xsi:type="dcterms:W3CDTF">2021-04-21T10:42:00Z</dcterms:modified>
</cp:coreProperties>
</file>