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87E">
        <w:rPr>
          <w:rFonts w:ascii="Times New Roman" w:hAnsi="Times New Roman" w:cs="Times New Roman"/>
          <w:sz w:val="28"/>
          <w:szCs w:val="28"/>
          <w:shd w:val="clear" w:color="auto" w:fill="FFFFFF"/>
        </w:rPr>
        <w:t>В теории и практике современного российского управления понятие «управленческий учет» появилось недавно. Вследствие этого в настоящее время не существует однозначного мнения о том, каковы сущность, роль и назначение управленческого учета. В то же время наличие высокой конкуренции между предприятиями требует внедрения управленческого учета для планирования бизнес-процессов, их контроля и анализа.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1C0">
        <w:rPr>
          <w:rFonts w:ascii="Times New Roman" w:hAnsi="Times New Roman" w:cs="Times New Roman"/>
          <w:sz w:val="28"/>
          <w:szCs w:val="28"/>
        </w:rPr>
        <w:t xml:space="preserve">Керимов В.Э. пишет, что важнейшей задачей для современной экономики является совершенствование системы управления производством на основе единства принципов планирования, учета, оценки, калькуляции, анализа и контроля, что заключает в себе управленческий учет, и становится важным инструментом </w:t>
      </w:r>
      <w:proofErr w:type="gramStart"/>
      <w:r w:rsidRPr="00D931C0">
        <w:rPr>
          <w:rFonts w:ascii="Times New Roman" w:hAnsi="Times New Roman" w:cs="Times New Roman"/>
          <w:sz w:val="28"/>
          <w:szCs w:val="28"/>
        </w:rPr>
        <w:t>мобилизации всех резервов повышения эффективн</w:t>
      </w:r>
      <w:r>
        <w:rPr>
          <w:rFonts w:ascii="Times New Roman" w:hAnsi="Times New Roman" w:cs="Times New Roman"/>
          <w:sz w:val="28"/>
          <w:szCs w:val="28"/>
        </w:rPr>
        <w:t>ости деятельности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31C0">
        <w:rPr>
          <w:rFonts w:ascii="Times New Roman" w:hAnsi="Times New Roman" w:cs="Times New Roman"/>
          <w:sz w:val="28"/>
          <w:szCs w:val="28"/>
        </w:rPr>
        <w:t xml:space="preserve">По этой причине возникает необходимость исследования сущности, содержания и экономической природы управленческого учета, а также определение его целей и задач. 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способствующие р</w:t>
      </w:r>
      <w:r w:rsidRPr="00D931C0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витию</w:t>
      </w:r>
      <w:r w:rsidRPr="00D931C0">
        <w:rPr>
          <w:rFonts w:ascii="Times New Roman" w:hAnsi="Times New Roman" w:cs="Times New Roman"/>
          <w:sz w:val="28"/>
          <w:szCs w:val="28"/>
        </w:rPr>
        <w:t xml:space="preserve"> концепции </w:t>
      </w:r>
      <w:r>
        <w:rPr>
          <w:rFonts w:ascii="Times New Roman" w:hAnsi="Times New Roman" w:cs="Times New Roman"/>
          <w:sz w:val="28"/>
          <w:szCs w:val="28"/>
        </w:rPr>
        <w:t>управленческого учета</w:t>
      </w:r>
      <w:r w:rsidRPr="00D93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C1" w:rsidRPr="005B7A9D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A9D">
        <w:rPr>
          <w:rFonts w:ascii="Times New Roman" w:hAnsi="Times New Roman" w:cs="Times New Roman"/>
          <w:sz w:val="28"/>
          <w:szCs w:val="28"/>
        </w:rPr>
        <w:t>Нестабильная внешняя среда. В результате возникает необходимость проводить анализ всех изменений, быстро реагировать и составлять планы выхода из кризиса и избегать возможностей его появления, рассматривать и анализировать перспективы компании;</w:t>
      </w:r>
    </w:p>
    <w:p w:rsidR="005709C1" w:rsidRPr="00260DF9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t>Предприятия развивают системы управления, возникает потребность в координации работы подразделений.</w:t>
      </w:r>
    </w:p>
    <w:p w:rsidR="005709C1" w:rsidRPr="00260DF9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t>Рост важности информационного обеспечения системы управления предприятия, в связи с наличием информационного бума.</w:t>
      </w:r>
    </w:p>
    <w:p w:rsidR="005709C1" w:rsidRPr="00260DF9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t xml:space="preserve">Появление новых предприятий, приводящее к росту конкуренции на рынке. </w:t>
      </w:r>
    </w:p>
    <w:p w:rsidR="005709C1" w:rsidRPr="00260DF9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t>Растут размеры предприятий, и увеличивается сложность производства, развивается техника и технологии благодаря увеличению капиталовложений в исследования и разработки.</w:t>
      </w:r>
    </w:p>
    <w:p w:rsidR="005709C1" w:rsidRPr="00260DF9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</w:t>
      </w:r>
      <w:proofErr w:type="gramStart"/>
      <w:r w:rsidRPr="00260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DF9">
        <w:rPr>
          <w:rFonts w:ascii="Times New Roman" w:hAnsi="Times New Roman" w:cs="Times New Roman"/>
          <w:sz w:val="28"/>
          <w:szCs w:val="28"/>
        </w:rPr>
        <w:t xml:space="preserve"> процессом управления на предприятии, его эффективностью и расходованием денежных средств со стороны собственников и акционеров предприятий.</w:t>
      </w:r>
    </w:p>
    <w:p w:rsidR="005709C1" w:rsidRDefault="005709C1" w:rsidP="005709C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0DF9">
        <w:rPr>
          <w:rFonts w:ascii="Times New Roman" w:hAnsi="Times New Roman" w:cs="Times New Roman"/>
          <w:sz w:val="28"/>
          <w:szCs w:val="28"/>
        </w:rPr>
        <w:t xml:space="preserve">Возникает потребность совместного использования методов прогнозирования, планирования, </w:t>
      </w:r>
      <w:r>
        <w:rPr>
          <w:rFonts w:ascii="Times New Roman" w:hAnsi="Times New Roman" w:cs="Times New Roman"/>
          <w:sz w:val="28"/>
          <w:szCs w:val="28"/>
        </w:rPr>
        <w:t>математического</w:t>
      </w:r>
      <w:r w:rsidRPr="00260DF9">
        <w:rPr>
          <w:rFonts w:ascii="Times New Roman" w:hAnsi="Times New Roman" w:cs="Times New Roman"/>
          <w:sz w:val="28"/>
          <w:szCs w:val="28"/>
        </w:rPr>
        <w:t xml:space="preserve"> моделирования, информационных технологий, анализа и управленческого учета благодаря постоянному синтезу и интеграции знаний.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931C0">
        <w:rPr>
          <w:rFonts w:ascii="Times New Roman" w:hAnsi="Times New Roman" w:cs="Times New Roman"/>
          <w:sz w:val="28"/>
          <w:szCs w:val="28"/>
        </w:rPr>
        <w:t>в отечественной экономической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упоминание термина </w:t>
      </w:r>
      <w:r w:rsidRPr="00D931C0">
        <w:rPr>
          <w:rFonts w:ascii="Times New Roman" w:hAnsi="Times New Roman" w:cs="Times New Roman"/>
          <w:sz w:val="28"/>
          <w:szCs w:val="28"/>
        </w:rPr>
        <w:t>«управленческий учет»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C0">
        <w:rPr>
          <w:rFonts w:ascii="Times New Roman" w:hAnsi="Times New Roman" w:cs="Times New Roman"/>
          <w:sz w:val="28"/>
          <w:szCs w:val="28"/>
        </w:rPr>
        <w:t>появ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D9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публикациях</w:t>
      </w:r>
      <w:r w:rsidRPr="00D931C0">
        <w:rPr>
          <w:rFonts w:ascii="Times New Roman" w:hAnsi="Times New Roman" w:cs="Times New Roman"/>
          <w:sz w:val="28"/>
          <w:szCs w:val="28"/>
        </w:rPr>
        <w:t xml:space="preserve"> Чумаченко Н.Г. («Учет и анализ в промышленном производстве США», 1971) и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Сатуболдина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С.С. («Учет затрат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в промышленности США», 1980)</w:t>
      </w:r>
      <w:r w:rsidRPr="00D93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мнению авторов, основная задача </w:t>
      </w:r>
      <w:r w:rsidRPr="00D931C0">
        <w:rPr>
          <w:rFonts w:ascii="Times New Roman" w:hAnsi="Times New Roman" w:cs="Times New Roman"/>
          <w:sz w:val="28"/>
          <w:szCs w:val="28"/>
        </w:rPr>
        <w:t xml:space="preserve">управленческого учета </w:t>
      </w:r>
      <w:r>
        <w:rPr>
          <w:rFonts w:ascii="Times New Roman" w:hAnsi="Times New Roman" w:cs="Times New Roman"/>
          <w:sz w:val="28"/>
          <w:szCs w:val="28"/>
        </w:rPr>
        <w:t>заключается в осуществлении</w:t>
      </w:r>
      <w:r w:rsidRPr="00D931C0">
        <w:rPr>
          <w:rFonts w:ascii="Times New Roman" w:hAnsi="Times New Roman" w:cs="Times New Roman"/>
          <w:sz w:val="28"/>
          <w:szCs w:val="28"/>
        </w:rPr>
        <w:t xml:space="preserve"> информационной, аналитической, инструментальной и методической поддержки принятия решений с целью разработки долгосрочной и успешной модели функционирования предприятия. 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D931C0">
        <w:rPr>
          <w:rFonts w:ascii="Times New Roman" w:hAnsi="Times New Roman" w:cs="Times New Roman"/>
          <w:sz w:val="28"/>
          <w:szCs w:val="28"/>
        </w:rPr>
        <w:t xml:space="preserve"> мнению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Авровой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И.А., </w:t>
      </w:r>
      <w:r>
        <w:rPr>
          <w:rFonts w:ascii="Times New Roman" w:hAnsi="Times New Roman" w:cs="Times New Roman"/>
          <w:sz w:val="28"/>
          <w:szCs w:val="28"/>
        </w:rPr>
        <w:t>разные страны имеют</w:t>
      </w:r>
      <w:r w:rsidRPr="00D931C0">
        <w:rPr>
          <w:rFonts w:ascii="Times New Roman" w:hAnsi="Times New Roman" w:cs="Times New Roman"/>
          <w:sz w:val="28"/>
          <w:szCs w:val="28"/>
        </w:rPr>
        <w:t xml:space="preserve"> разный подход к </w:t>
      </w:r>
      <w:r>
        <w:rPr>
          <w:rFonts w:ascii="Times New Roman" w:hAnsi="Times New Roman" w:cs="Times New Roman"/>
          <w:sz w:val="28"/>
          <w:szCs w:val="28"/>
        </w:rPr>
        <w:t>сущности «управленческого учета»</w:t>
      </w:r>
      <w:r w:rsidRPr="00D931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9C1" w:rsidRPr="00DC7C83" w:rsidRDefault="005709C1" w:rsidP="005709C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C83">
        <w:rPr>
          <w:rFonts w:ascii="Times New Roman" w:hAnsi="Times New Roman" w:cs="Times New Roman"/>
          <w:sz w:val="28"/>
          <w:szCs w:val="28"/>
        </w:rPr>
        <w:t>термин «исчисление затрат и результатов» используют в Германии;</w:t>
      </w:r>
    </w:p>
    <w:p w:rsidR="005709C1" w:rsidRPr="00DC7C83" w:rsidRDefault="005709C1" w:rsidP="005709C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C83">
        <w:rPr>
          <w:rFonts w:ascii="Times New Roman" w:hAnsi="Times New Roman" w:cs="Times New Roman"/>
          <w:sz w:val="28"/>
          <w:szCs w:val="28"/>
        </w:rPr>
        <w:t>планирование, учет, контроль, анализ издержек и выручки, финансовые и производственные инвестиции включает в себя понятие управленческого учета в США, Англии и Канаде;</w:t>
      </w:r>
    </w:p>
    <w:p w:rsidR="005709C1" w:rsidRPr="00DC7C83" w:rsidRDefault="005709C1" w:rsidP="005709C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C83">
        <w:rPr>
          <w:rFonts w:ascii="Times New Roman" w:hAnsi="Times New Roman" w:cs="Times New Roman"/>
          <w:sz w:val="28"/>
          <w:szCs w:val="28"/>
        </w:rPr>
        <w:t>термин «маржинальный учет», подразумевающий под собой поиск и обоснование управленческих решений на перспективу с применением показателей маржинальной прибыли используют во Франции;</w:t>
      </w:r>
    </w:p>
    <w:p w:rsidR="005709C1" w:rsidRPr="00DC7C83" w:rsidRDefault="005709C1" w:rsidP="005709C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C83">
        <w:rPr>
          <w:rFonts w:ascii="Times New Roman" w:hAnsi="Times New Roman" w:cs="Times New Roman"/>
          <w:sz w:val="28"/>
          <w:szCs w:val="28"/>
        </w:rPr>
        <w:t>в России термин «управленческий учет» или «</w:t>
      </w:r>
      <w:proofErr w:type="spellStart"/>
      <w:r w:rsidRPr="00DC7C83">
        <w:rPr>
          <w:rFonts w:ascii="Times New Roman" w:hAnsi="Times New Roman" w:cs="Times New Roman"/>
          <w:sz w:val="28"/>
          <w:szCs w:val="28"/>
        </w:rPr>
        <w:t>контролинг</w:t>
      </w:r>
      <w:proofErr w:type="spellEnd"/>
      <w:r w:rsidRPr="00DC7C8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C7C8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C7C83">
        <w:rPr>
          <w:rFonts w:ascii="Times New Roman" w:hAnsi="Times New Roman" w:cs="Times New Roman"/>
          <w:sz w:val="28"/>
          <w:szCs w:val="28"/>
        </w:rPr>
        <w:t xml:space="preserve">редставляет собой систему сбора и интерпретации информации о затратах, издержках и себестоимости.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выделяют две наиболее популярные трактовки </w:t>
      </w:r>
      <w:r w:rsidRPr="00D931C0">
        <w:rPr>
          <w:rFonts w:ascii="Times New Roman" w:hAnsi="Times New Roman" w:cs="Times New Roman"/>
          <w:sz w:val="28"/>
          <w:szCs w:val="28"/>
        </w:rPr>
        <w:t xml:space="preserve">управленческого учета: информационная и синонимическая.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информационному подходу</w:t>
      </w:r>
      <w:r w:rsidRPr="00D931C0">
        <w:rPr>
          <w:rFonts w:ascii="Times New Roman" w:hAnsi="Times New Roman" w:cs="Times New Roman"/>
          <w:sz w:val="28"/>
          <w:szCs w:val="28"/>
        </w:rPr>
        <w:t xml:space="preserve"> управленческий учет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D931C0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1C0">
        <w:rPr>
          <w:rFonts w:ascii="Times New Roman" w:hAnsi="Times New Roman" w:cs="Times New Roman"/>
          <w:sz w:val="28"/>
          <w:szCs w:val="28"/>
        </w:rPr>
        <w:t xml:space="preserve"> информационной базы управленческой системы,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Эрроу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К. назвал управленческий учет механизмом передачи информации, нацеленным на экономическую эффективность.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Апчерч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Скоун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Т.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D931C0">
        <w:rPr>
          <w:rFonts w:ascii="Times New Roman" w:hAnsi="Times New Roman" w:cs="Times New Roman"/>
          <w:sz w:val="28"/>
          <w:szCs w:val="28"/>
        </w:rPr>
        <w:t>определяют управленческий подход как предоставление менеджерам финансовой информации с целью помочь им в ключевых сферах: планировани</w:t>
      </w:r>
      <w:r>
        <w:rPr>
          <w:rFonts w:ascii="Times New Roman" w:hAnsi="Times New Roman" w:cs="Times New Roman"/>
          <w:sz w:val="28"/>
          <w:szCs w:val="28"/>
        </w:rPr>
        <w:t>я, контроля, принятия решений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Вил, Палий В., Волкова О.Н., Ивашкевич В.Б., Николаева С.А., Хан Д.,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Хорнгрен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Ч.Т.,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Дж. придерживаются </w:t>
      </w:r>
      <w:r>
        <w:rPr>
          <w:rFonts w:ascii="Times New Roman" w:hAnsi="Times New Roman" w:cs="Times New Roman"/>
          <w:sz w:val="28"/>
          <w:szCs w:val="28"/>
        </w:rPr>
        <w:t xml:space="preserve">схожей точки зрения.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Богатин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Ю.В. отмечает, что управленческий учет будет являться необходимой инфраструктурой предприятия, обслуживающей наряду с другими службами процесс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предприятия</w:t>
      </w:r>
      <w:r w:rsidRPr="00D93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1C0">
        <w:rPr>
          <w:rFonts w:ascii="Times New Roman" w:hAnsi="Times New Roman" w:cs="Times New Roman"/>
          <w:sz w:val="28"/>
          <w:szCs w:val="28"/>
        </w:rPr>
        <w:t>Васильева Л.С. описывает управленческий учет как комплексную систему учета, планирования, контроля, анализа информации о доходах и расходах и результатах хозяйственной деятельности, необходимых для принятия оперативных решений и рассмотрения краткосрочных и долгосрочных перспектив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 В свою очередь</w:t>
      </w:r>
      <w:r w:rsidRPr="00D931C0">
        <w:rPr>
          <w:rFonts w:ascii="Times New Roman" w:hAnsi="Times New Roman" w:cs="Times New Roman"/>
          <w:sz w:val="28"/>
          <w:szCs w:val="28"/>
        </w:rPr>
        <w:t xml:space="preserve"> Каверина О.Д. </w:t>
      </w:r>
      <w:r>
        <w:rPr>
          <w:rFonts w:ascii="Times New Roman" w:hAnsi="Times New Roman" w:cs="Times New Roman"/>
          <w:sz w:val="28"/>
          <w:szCs w:val="28"/>
        </w:rPr>
        <w:t>делает акцент на том</w:t>
      </w:r>
      <w:r w:rsidRPr="00D931C0">
        <w:rPr>
          <w:rFonts w:ascii="Times New Roman" w:hAnsi="Times New Roman" w:cs="Times New Roman"/>
          <w:sz w:val="28"/>
          <w:szCs w:val="28"/>
        </w:rPr>
        <w:t>, что управленческий учет обеспечивает тактические и стратегические управленческие решения в системати</w:t>
      </w:r>
      <w:r>
        <w:rPr>
          <w:rFonts w:ascii="Times New Roman" w:hAnsi="Times New Roman" w:cs="Times New Roman"/>
          <w:sz w:val="28"/>
          <w:szCs w:val="28"/>
        </w:rPr>
        <w:t>ческом или проблемном порядке</w:t>
      </w:r>
      <w:r w:rsidRPr="00D931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1C0">
        <w:rPr>
          <w:rFonts w:ascii="Times New Roman" w:hAnsi="Times New Roman" w:cs="Times New Roman"/>
          <w:sz w:val="28"/>
          <w:szCs w:val="28"/>
        </w:rPr>
        <w:t>Вахрушина М.А. определяет управленческий учет как самостоятельное направление бухгалтерского учета, интегрирующего информационные потоки бухгалтерского, финансового и налогового учетов, а также международных ста</w:t>
      </w:r>
      <w:r>
        <w:rPr>
          <w:rFonts w:ascii="Times New Roman" w:hAnsi="Times New Roman" w:cs="Times New Roman"/>
          <w:sz w:val="28"/>
          <w:szCs w:val="28"/>
        </w:rPr>
        <w:t>ндартов финансовой отчетности</w:t>
      </w:r>
      <w:r w:rsidRPr="00D931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Хорнгрен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Ч. разделил функции управленческого учета по ст</w:t>
      </w:r>
      <w:r>
        <w:rPr>
          <w:rFonts w:ascii="Times New Roman" w:hAnsi="Times New Roman" w:cs="Times New Roman"/>
          <w:sz w:val="28"/>
          <w:szCs w:val="28"/>
        </w:rPr>
        <w:t>адиям планирования и контроля</w:t>
      </w:r>
      <w:r w:rsidRPr="00D93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1" w:rsidRPr="00CA7D6D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синонимического</w:t>
      </w:r>
      <w:r w:rsidRPr="00D931C0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1C0">
        <w:rPr>
          <w:rFonts w:ascii="Times New Roman" w:hAnsi="Times New Roman" w:cs="Times New Roman"/>
          <w:sz w:val="28"/>
          <w:szCs w:val="28"/>
        </w:rPr>
        <w:t xml:space="preserve"> управленческий учет и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 w:rsidRPr="00D931C0">
        <w:rPr>
          <w:rFonts w:ascii="Times New Roman" w:hAnsi="Times New Roman" w:cs="Times New Roman"/>
          <w:sz w:val="28"/>
          <w:szCs w:val="28"/>
        </w:rPr>
        <w:t xml:space="preserve"> как синонимы.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Солодко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Л.П. и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А.В. понимают под управленческим учетом совокупность детально проработанных методов коммуникаций в организации, обеспечивающих сбор и обработку информации, а также последующее планирование, контроль и </w:t>
      </w:r>
      <w:r w:rsidRPr="00D931C0">
        <w:rPr>
          <w:rFonts w:ascii="Times New Roman" w:hAnsi="Times New Roman" w:cs="Times New Roman"/>
          <w:sz w:val="28"/>
          <w:szCs w:val="28"/>
        </w:rPr>
        <w:lastRenderedPageBreak/>
        <w:t>анализ ресурсов, прогнозирование финанс</w:t>
      </w:r>
      <w:r>
        <w:rPr>
          <w:rFonts w:ascii="Times New Roman" w:hAnsi="Times New Roman" w:cs="Times New Roman"/>
          <w:sz w:val="28"/>
          <w:szCs w:val="28"/>
        </w:rPr>
        <w:t>ового состояния предприятия</w:t>
      </w:r>
      <w:r w:rsidRPr="00D931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Аврова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И.А., Карпова Т.П.,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Суйц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В.П., Уорд К. придерживаются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31C0">
        <w:rPr>
          <w:rFonts w:ascii="Times New Roman" w:hAnsi="Times New Roman" w:cs="Times New Roman"/>
          <w:sz w:val="28"/>
          <w:szCs w:val="28"/>
        </w:rPr>
        <w:t>акого же мнения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31C0">
        <w:rPr>
          <w:rFonts w:ascii="Times New Roman" w:hAnsi="Times New Roman" w:cs="Times New Roman"/>
          <w:sz w:val="28"/>
          <w:szCs w:val="28"/>
        </w:rPr>
        <w:t>правленческий учет, как добавляющие ценность процесс планирования, проектирования и оценки финансовой и нефинансовой информации, направляют действия менеджмента, мотивирую поведения, создают культурные ценности для достижения опера</w:t>
      </w:r>
      <w:r>
        <w:rPr>
          <w:rFonts w:ascii="Times New Roman" w:hAnsi="Times New Roman" w:cs="Times New Roman"/>
          <w:sz w:val="28"/>
          <w:szCs w:val="28"/>
        </w:rPr>
        <w:t xml:space="preserve">тивных и стратегических целей, </w:t>
      </w:r>
      <w:r w:rsidRPr="00D931C0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в своих работах такие авторы как</w:t>
      </w:r>
      <w:r w:rsidRPr="0088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Аткинсом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D931C0">
        <w:rPr>
          <w:rFonts w:ascii="Times New Roman" w:hAnsi="Times New Roman" w:cs="Times New Roman"/>
          <w:sz w:val="28"/>
          <w:szCs w:val="28"/>
        </w:rPr>
        <w:t>Банкером</w:t>
      </w:r>
      <w:proofErr w:type="spellEnd"/>
      <w:r w:rsidRPr="00D931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., Капланом Р.</w:t>
      </w:r>
    </w:p>
    <w:p w:rsidR="005709C1" w:rsidRPr="008E5F8F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работе</w:t>
      </w:r>
      <w:r w:rsidRPr="00D931C0">
        <w:rPr>
          <w:rFonts w:ascii="Times New Roman" w:hAnsi="Times New Roman" w:cs="Times New Roman"/>
          <w:sz w:val="28"/>
          <w:szCs w:val="28"/>
        </w:rPr>
        <w:t xml:space="preserve"> под управленческим учетом будет пониматься подсистема бухгалтерского учета, которая обеспечивает информацией, используемой для планирования, управления и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D931C0">
        <w:rPr>
          <w:rFonts w:ascii="Times New Roman" w:hAnsi="Times New Roman" w:cs="Times New Roman"/>
          <w:sz w:val="28"/>
          <w:szCs w:val="28"/>
        </w:rPr>
        <w:t xml:space="preserve"> деятельностью компании, управленческий аппарат организации. Данный процесс охватывает сбор, измерение, выявление, подготовку, интерпретацию, прием и передачу информации, которая в свою очередь необходима управленческому составу организации для принятия управленческих решений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полно и всесторонне определить сущность понятия </w:t>
      </w:r>
      <w:r w:rsidRPr="008F469A">
        <w:rPr>
          <w:rFonts w:ascii="Times New Roman" w:hAnsi="Times New Roman" w:cs="Times New Roman"/>
          <w:sz w:val="28"/>
          <w:szCs w:val="28"/>
        </w:rPr>
        <w:t>«управленческий учет»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рассмотреть соотношение и взаимодействие </w:t>
      </w:r>
      <w:r w:rsidRPr="008F469A">
        <w:rPr>
          <w:rFonts w:ascii="Times New Roman" w:hAnsi="Times New Roman" w:cs="Times New Roman"/>
          <w:sz w:val="28"/>
          <w:szCs w:val="28"/>
        </w:rPr>
        <w:t>управленческого и финансового учета.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F469A">
        <w:rPr>
          <w:rFonts w:ascii="Times New Roman" w:hAnsi="Times New Roman" w:cs="Times New Roman"/>
          <w:sz w:val="28"/>
          <w:szCs w:val="28"/>
        </w:rPr>
        <w:t xml:space="preserve">правленческий </w:t>
      </w:r>
      <w:r>
        <w:rPr>
          <w:rFonts w:ascii="Times New Roman" w:hAnsi="Times New Roman" w:cs="Times New Roman"/>
          <w:sz w:val="28"/>
          <w:szCs w:val="28"/>
        </w:rPr>
        <w:t xml:space="preserve">и финансовый </w:t>
      </w:r>
      <w:r w:rsidRPr="008F469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имеют взаимосвязь</w:t>
      </w:r>
      <w:r w:rsidRPr="008F469A">
        <w:rPr>
          <w:rFonts w:ascii="Times New Roman" w:hAnsi="Times New Roman" w:cs="Times New Roman"/>
          <w:sz w:val="28"/>
          <w:szCs w:val="28"/>
        </w:rPr>
        <w:t xml:space="preserve"> между собой, </w:t>
      </w:r>
      <w:r>
        <w:rPr>
          <w:rFonts w:ascii="Times New Roman" w:hAnsi="Times New Roman" w:cs="Times New Roman"/>
          <w:sz w:val="28"/>
          <w:szCs w:val="28"/>
        </w:rPr>
        <w:t>в то же время,</w:t>
      </w:r>
      <w:r w:rsidRPr="008F469A">
        <w:rPr>
          <w:rFonts w:ascii="Times New Roman" w:hAnsi="Times New Roman" w:cs="Times New Roman"/>
          <w:sz w:val="28"/>
          <w:szCs w:val="28"/>
        </w:rPr>
        <w:t xml:space="preserve"> они имеют определенные коренные различия, которые были выявлены в 1972 году Национальной ассоциацией бухгалтеров Соединенных Штатов Америки, занимающейся разработкой программы для дипломирован</w:t>
      </w:r>
      <w:r>
        <w:rPr>
          <w:rFonts w:ascii="Times New Roman" w:hAnsi="Times New Roman" w:cs="Times New Roman"/>
          <w:sz w:val="28"/>
          <w:szCs w:val="28"/>
        </w:rPr>
        <w:t>ных управленческих бухгалтеров</w:t>
      </w:r>
      <w:r w:rsidRPr="008F4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>Потребителями финансовой отчетности в основном являются внешние (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8F469A">
        <w:rPr>
          <w:rFonts w:ascii="Times New Roman" w:hAnsi="Times New Roman" w:cs="Times New Roman"/>
          <w:sz w:val="28"/>
          <w:szCs w:val="28"/>
        </w:rPr>
        <w:t xml:space="preserve">организации) пользователи: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t xml:space="preserve">покупатели,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t xml:space="preserve">поставщики,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t xml:space="preserve">государственные налоговые органы,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t xml:space="preserve">банки,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потенциальные инвесторы, </w:t>
      </w:r>
    </w:p>
    <w:p w:rsidR="005709C1" w:rsidRDefault="005709C1" w:rsidP="005709C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A54">
        <w:rPr>
          <w:rFonts w:ascii="Times New Roman" w:hAnsi="Times New Roman" w:cs="Times New Roman"/>
          <w:sz w:val="28"/>
          <w:szCs w:val="28"/>
        </w:rPr>
        <w:t xml:space="preserve">биржи. </w:t>
      </w:r>
    </w:p>
    <w:p w:rsidR="005709C1" w:rsidRPr="008E5F8F" w:rsidRDefault="005709C1" w:rsidP="005709C1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Указываемая в финансовой отчетности</w:t>
      </w:r>
      <w:r w:rsidRPr="00715A54">
        <w:rPr>
          <w:rFonts w:ascii="Times New Roman" w:hAnsi="Times New Roman" w:cs="Times New Roman"/>
          <w:sz w:val="28"/>
          <w:szCs w:val="28"/>
        </w:rPr>
        <w:t xml:space="preserve"> информация не </w:t>
      </w:r>
      <w:r>
        <w:rPr>
          <w:rFonts w:ascii="Times New Roman" w:hAnsi="Times New Roman" w:cs="Times New Roman"/>
          <w:sz w:val="28"/>
          <w:szCs w:val="28"/>
        </w:rPr>
        <w:t>относится к коммерческой тайне</w:t>
      </w:r>
      <w:r w:rsidRPr="00715A54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>общедоступна</w:t>
      </w:r>
      <w:r w:rsidRPr="00715A54">
        <w:rPr>
          <w:rFonts w:ascii="Times New Roman" w:hAnsi="Times New Roman" w:cs="Times New Roman"/>
          <w:sz w:val="28"/>
          <w:szCs w:val="28"/>
        </w:rPr>
        <w:t>. Благодаря стандартности, финансовая отчетность предоставляет возможность легко сравнивать обороты и балансы нескольких организаций, независимо от вида деятельности. Финансовые отчеты дают представление о финансовом положении компании, однако не несут в себе информацию о способе достижения такого положения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184C2F" w:rsidRDefault="005709C1" w:rsidP="005709C1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Управленческий учет, в свою очередь, 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относится к тому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виду 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бухгалтерско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учета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для руководства. И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спользуя управленческий учет, высшее руководство принимает важные стратегические решения относительно будущего компании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особенностям управленческого учета относятся:</w:t>
      </w:r>
    </w:p>
    <w:p w:rsidR="005709C1" w:rsidRPr="00184C2F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и главная особенность управленческого учета заключается в том, что он предоставляет бухгалтерскую информацию </w:t>
      </w:r>
      <w:proofErr w:type="spellStart"/>
      <w:proofErr w:type="gramStart"/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топ-менеджменту</w:t>
      </w:r>
      <w:proofErr w:type="spellEnd"/>
      <w:proofErr w:type="gramEnd"/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компании,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задачей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преобразование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сложной информации бухгалтерского учета в простую и всеобъемлющую информацию для управления, чтобы они могли принять будущее решение на основе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информации.</w:t>
      </w:r>
    </w:p>
    <w:p w:rsidR="005709C1" w:rsidRPr="00184C2F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одна особенность управленческого учета заключается в том, что он является более гибким, поскольку нет никаких фиксированных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стандартов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принципов, которые относятся к финансовому или стоимостному учету, поэтому в управленческом учете существует больше возможностей для изменен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ий 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ситуаций, когда они возникают.</w:t>
      </w:r>
    </w:p>
    <w:p w:rsidR="005709C1" w:rsidRPr="00184C2F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Управленческий учет использует различные области, такие как финансовый учет, учет затрат, статистика, количественные исследования и экономика. Простыми словами, он интегрирует функции многих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областей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обеспечить управление наилучшей информацией, чтобы они могли принять правильное решение в нужное время.</w:t>
      </w:r>
    </w:p>
    <w:p w:rsidR="005709C1" w:rsidRPr="00184C2F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Управленческий учет предназначен только для внутренних пользователей, что является </w:t>
      </w:r>
      <w:proofErr w:type="spellStart"/>
      <w:proofErr w:type="gramStart"/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топ-менеджментом</w:t>
      </w:r>
      <w:proofErr w:type="spellEnd"/>
      <w:proofErr w:type="gramEnd"/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компании в отличие от стоимостного или финансового учета, которые подготовлены для внешних сторон, таких как акционеры, кредиторы, сотрудники, правительство и так далее.</w:t>
      </w:r>
    </w:p>
    <w:p w:rsidR="005709C1" w:rsidRPr="00184C2F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существует з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аконодательн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требований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публиковать отчеты управленческого учета в открытом дос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тупе, и, следовательно, компаниям</w:t>
      </w: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приходится делать акцент на публикации отчетов каждый квартал или год, что относится к балансу или другим отчетам финансового и стоимостного учета.</w:t>
      </w:r>
    </w:p>
    <w:p w:rsidR="005709C1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Управленческий учет не требуется каждый раз, а необходим, когда менеджменту приходится принимать важные решения, то есть управленческий учет в большинстве компаний необходим временно и не требуется регулярно.</w:t>
      </w:r>
    </w:p>
    <w:p w:rsidR="005709C1" w:rsidRPr="005A1FEC" w:rsidRDefault="005709C1" w:rsidP="005709C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EC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ую часть</w:t>
      </w:r>
      <w:r w:rsidRPr="005A1FEC">
        <w:rPr>
          <w:rFonts w:ascii="Times New Roman" w:hAnsi="Times New Roman" w:cs="Times New Roman"/>
          <w:sz w:val="28"/>
          <w:szCs w:val="28"/>
        </w:rPr>
        <w:t xml:space="preserve"> общей области функционирования управленческого учета </w:t>
      </w:r>
      <w:r>
        <w:rPr>
          <w:rFonts w:ascii="Times New Roman" w:hAnsi="Times New Roman" w:cs="Times New Roman"/>
          <w:sz w:val="28"/>
          <w:szCs w:val="28"/>
        </w:rPr>
        <w:t>занимает</w:t>
      </w:r>
      <w:r w:rsidRPr="005A1FEC">
        <w:rPr>
          <w:rFonts w:ascii="Times New Roman" w:hAnsi="Times New Roman" w:cs="Times New Roman"/>
          <w:sz w:val="28"/>
          <w:szCs w:val="28"/>
        </w:rPr>
        <w:t xml:space="preserve"> производственный учет, который обычно подразумевает учет издержек на производстве, а также анализ собранного материала о перерасходе (экономии) ресурсов в сравнении с данными предыдущих периодов, формирование стандартов и прогнозов. Таким образом, процесс подготовки такой информации может значительно отличаться от данных, которые использует финансовый учет. </w:t>
      </w:r>
    </w:p>
    <w:p w:rsidR="005709C1" w:rsidRPr="00945954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Пересечение управленческого и финансового учета происходит в области </w:t>
      </w:r>
      <w:r w:rsidRPr="008F469A">
        <w:rPr>
          <w:rFonts w:ascii="Times New Roman" w:hAnsi="Times New Roman" w:cs="Times New Roman"/>
          <w:sz w:val="28"/>
          <w:szCs w:val="28"/>
        </w:rPr>
        <w:t>внутреннего финансового управления в целях решения менеджерами определенных задач, однако каждый них не ограничивается данной областью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469A">
        <w:rPr>
          <w:rFonts w:ascii="Times New Roman" w:hAnsi="Times New Roman" w:cs="Times New Roman"/>
          <w:sz w:val="28"/>
          <w:szCs w:val="28"/>
        </w:rPr>
        <w:t>В зависимости от целей осуществления того или иного учета, каждый из них включает в с</w:t>
      </w:r>
      <w:r>
        <w:rPr>
          <w:rFonts w:ascii="Times New Roman" w:hAnsi="Times New Roman" w:cs="Times New Roman"/>
          <w:sz w:val="28"/>
          <w:szCs w:val="28"/>
        </w:rPr>
        <w:t>ебя дополнительные составляющие.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  В ходе деятельности в компании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69A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69A">
        <w:rPr>
          <w:rFonts w:ascii="Times New Roman" w:hAnsi="Times New Roman" w:cs="Times New Roman"/>
          <w:sz w:val="28"/>
          <w:szCs w:val="28"/>
        </w:rPr>
        <w:t xml:space="preserve"> возникает большое количество информации,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8F469A">
        <w:rPr>
          <w:rFonts w:ascii="Times New Roman" w:hAnsi="Times New Roman" w:cs="Times New Roman"/>
          <w:sz w:val="28"/>
          <w:szCs w:val="28"/>
        </w:rPr>
        <w:t xml:space="preserve"> исходным материалом для </w:t>
      </w:r>
      <w:r w:rsidRPr="008F469A">
        <w:rPr>
          <w:rFonts w:ascii="Times New Roman" w:hAnsi="Times New Roman" w:cs="Times New Roman"/>
          <w:sz w:val="28"/>
          <w:szCs w:val="28"/>
        </w:rPr>
        <w:lastRenderedPageBreak/>
        <w:t xml:space="preserve">данных, которые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в управленческом и финансовом учете.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определить </w:t>
      </w:r>
      <w:r w:rsidRPr="008F469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различия информации, которая применяется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в управленческом учете, от информации, используемой в финансовом учете. </w:t>
      </w:r>
    </w:p>
    <w:p w:rsidR="005709C1" w:rsidRPr="00011F99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решений внешние потребители </w:t>
      </w:r>
      <w:r w:rsidRPr="008F469A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8F469A">
        <w:rPr>
          <w:rFonts w:ascii="Times New Roman" w:hAnsi="Times New Roman" w:cs="Times New Roman"/>
          <w:sz w:val="28"/>
          <w:szCs w:val="28"/>
        </w:rPr>
        <w:t xml:space="preserve"> финансовых документа:</w:t>
      </w:r>
    </w:p>
    <w:p w:rsidR="005709C1" w:rsidRPr="00011F99" w:rsidRDefault="005709C1" w:rsidP="005709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1F99">
        <w:rPr>
          <w:rFonts w:ascii="Times New Roman" w:hAnsi="Times New Roman" w:cs="Times New Roman"/>
          <w:sz w:val="28"/>
          <w:szCs w:val="28"/>
        </w:rPr>
        <w:t xml:space="preserve">бухгалтерский баланс, </w:t>
      </w:r>
    </w:p>
    <w:p w:rsidR="005709C1" w:rsidRDefault="005709C1" w:rsidP="005709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1F99">
        <w:rPr>
          <w:rFonts w:ascii="Times New Roman" w:hAnsi="Times New Roman" w:cs="Times New Roman"/>
          <w:sz w:val="28"/>
          <w:szCs w:val="28"/>
        </w:rPr>
        <w:t>отчет о движении капитала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09C1" w:rsidRDefault="005709C1" w:rsidP="005709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1F99">
        <w:rPr>
          <w:rFonts w:ascii="Times New Roman" w:hAnsi="Times New Roman" w:cs="Times New Roman"/>
          <w:sz w:val="28"/>
          <w:szCs w:val="28"/>
        </w:rPr>
        <w:t>отчет о финанс</w:t>
      </w:r>
      <w:r>
        <w:rPr>
          <w:rFonts w:ascii="Times New Roman" w:hAnsi="Times New Roman" w:cs="Times New Roman"/>
          <w:sz w:val="28"/>
          <w:szCs w:val="28"/>
        </w:rPr>
        <w:t>овых результатах.</w:t>
      </w:r>
    </w:p>
    <w:p w:rsidR="005709C1" w:rsidRPr="00825AC3" w:rsidRDefault="005709C1" w:rsidP="005709C1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Бухгалтерскую</w:t>
      </w:r>
      <w:r w:rsidRPr="00011F99">
        <w:rPr>
          <w:rFonts w:ascii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hAnsi="Times New Roman" w:cs="Times New Roman"/>
          <w:sz w:val="28"/>
          <w:szCs w:val="28"/>
        </w:rPr>
        <w:t>используют не только внешние потребители (государство, кредиторы</w:t>
      </w:r>
      <w:r w:rsidRPr="00011F99">
        <w:rPr>
          <w:rFonts w:ascii="Times New Roman" w:hAnsi="Times New Roman" w:cs="Times New Roman"/>
          <w:sz w:val="28"/>
          <w:szCs w:val="28"/>
        </w:rPr>
        <w:t>, держател</w:t>
      </w:r>
      <w:r>
        <w:rPr>
          <w:rFonts w:ascii="Times New Roman" w:hAnsi="Times New Roman" w:cs="Times New Roman"/>
          <w:sz w:val="28"/>
          <w:szCs w:val="28"/>
        </w:rPr>
        <w:t>и акций и другие заинтересованные</w:t>
      </w:r>
      <w:r w:rsidRPr="00011F9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011F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менеджеры</w:t>
      </w:r>
      <w:r w:rsidRPr="00011F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которых она</w:t>
      </w:r>
      <w:r w:rsidRPr="00011F99">
        <w:rPr>
          <w:rFonts w:ascii="Times New Roman" w:hAnsi="Times New Roman" w:cs="Times New Roman"/>
          <w:sz w:val="28"/>
          <w:szCs w:val="28"/>
        </w:rPr>
        <w:t xml:space="preserve"> крайне необходима в целях управления. Но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управленческого</w:t>
      </w:r>
      <w:r w:rsidRPr="00011F99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1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предоставлять</w:t>
      </w:r>
      <w:r w:rsidRPr="00011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детализированную информацию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469A">
        <w:rPr>
          <w:rFonts w:ascii="Times New Roman" w:hAnsi="Times New Roman" w:cs="Times New Roman"/>
          <w:sz w:val="28"/>
          <w:szCs w:val="28"/>
        </w:rPr>
        <w:t>перативная информация</w:t>
      </w:r>
      <w:r>
        <w:rPr>
          <w:rFonts w:ascii="Times New Roman" w:hAnsi="Times New Roman" w:cs="Times New Roman"/>
          <w:sz w:val="28"/>
          <w:szCs w:val="28"/>
        </w:rPr>
        <w:t>, обеспечивающая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исходные данные для формирования м</w:t>
      </w:r>
      <w:r>
        <w:rPr>
          <w:rFonts w:ascii="Times New Roman" w:hAnsi="Times New Roman" w:cs="Times New Roman"/>
          <w:sz w:val="28"/>
          <w:szCs w:val="28"/>
        </w:rPr>
        <w:t xml:space="preserve">атериалов управленческого учета, в чистом виде </w:t>
      </w:r>
      <w:r w:rsidRPr="008F469A">
        <w:rPr>
          <w:rFonts w:ascii="Times New Roman" w:hAnsi="Times New Roman" w:cs="Times New Roman"/>
          <w:sz w:val="28"/>
          <w:szCs w:val="28"/>
        </w:rPr>
        <w:t xml:space="preserve">не представляет интереса для руководителей организации, </w:t>
      </w:r>
      <w:r>
        <w:rPr>
          <w:rFonts w:ascii="Times New Roman" w:hAnsi="Times New Roman" w:cs="Times New Roman"/>
          <w:sz w:val="28"/>
          <w:szCs w:val="28"/>
        </w:rPr>
        <w:t>она в основном используется менеджерами</w:t>
      </w:r>
      <w:r w:rsidRPr="008F469A">
        <w:rPr>
          <w:rFonts w:ascii="Times New Roman" w:hAnsi="Times New Roman" w:cs="Times New Roman"/>
          <w:sz w:val="28"/>
          <w:szCs w:val="28"/>
        </w:rPr>
        <w:t xml:space="preserve"> первичных звеньев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8F469A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>
        <w:rPr>
          <w:rFonts w:ascii="Times New Roman" w:hAnsi="Times New Roman" w:cs="Times New Roman"/>
          <w:sz w:val="28"/>
          <w:szCs w:val="28"/>
        </w:rPr>
        <w:t>представляет интерес</w:t>
      </w:r>
      <w:r w:rsidRPr="008F469A">
        <w:rPr>
          <w:rFonts w:ascii="Times New Roman" w:hAnsi="Times New Roman" w:cs="Times New Roman"/>
          <w:sz w:val="28"/>
          <w:szCs w:val="28"/>
        </w:rPr>
        <w:t xml:space="preserve"> обобщенная информация, </w:t>
      </w:r>
      <w:r>
        <w:rPr>
          <w:rFonts w:ascii="Times New Roman" w:hAnsi="Times New Roman" w:cs="Times New Roman"/>
          <w:sz w:val="28"/>
          <w:szCs w:val="28"/>
        </w:rPr>
        <w:t>полученная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из первичных учетных документов. Управленческий учет предоставляет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4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9C1" w:rsidRPr="001C3F80" w:rsidRDefault="005709C1" w:rsidP="005709C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3F80">
        <w:rPr>
          <w:rFonts w:ascii="Times New Roman" w:hAnsi="Times New Roman" w:cs="Times New Roman"/>
          <w:sz w:val="28"/>
          <w:szCs w:val="28"/>
        </w:rPr>
        <w:t xml:space="preserve">внутренней текущей отчетности по прибыльности производимой продукции, ее потребителям, каналам распределения и т.д., для принятия решений по распределению ресурсов и в некоторых случаях для определения ценовой политики; </w:t>
      </w:r>
    </w:p>
    <w:p w:rsidR="005709C1" w:rsidRPr="001C3F80" w:rsidRDefault="005709C1" w:rsidP="005709C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3F80">
        <w:rPr>
          <w:rFonts w:ascii="Times New Roman" w:hAnsi="Times New Roman" w:cs="Times New Roman"/>
          <w:sz w:val="28"/>
          <w:szCs w:val="28"/>
        </w:rPr>
        <w:t xml:space="preserve">внутренней текущей отчетности в целях планирования и контроля затрат на производство и оценки производительности труда как отдельных работников, так и каждого подразделения предприятия; </w:t>
      </w:r>
    </w:p>
    <w:p w:rsidR="005709C1" w:rsidRPr="001C3F80" w:rsidRDefault="005709C1" w:rsidP="005709C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3F80">
        <w:rPr>
          <w:rFonts w:ascii="Times New Roman" w:hAnsi="Times New Roman" w:cs="Times New Roman"/>
          <w:sz w:val="28"/>
          <w:szCs w:val="28"/>
        </w:rPr>
        <w:lastRenderedPageBreak/>
        <w:t>разработки стратегии и тактики внутренней деятельности фирмы, включающ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C3F80">
        <w:rPr>
          <w:rFonts w:ascii="Times New Roman" w:hAnsi="Times New Roman" w:cs="Times New Roman"/>
          <w:sz w:val="28"/>
          <w:szCs w:val="28"/>
        </w:rPr>
        <w:t xml:space="preserve"> составление долгосрочных планов развития компании, освоение производства новой продукции, обновление оборудования и т.д.; </w:t>
      </w:r>
    </w:p>
    <w:p w:rsidR="005709C1" w:rsidRPr="001C3F80" w:rsidRDefault="005709C1" w:rsidP="005709C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3F80">
        <w:rPr>
          <w:rFonts w:ascii="Times New Roman" w:hAnsi="Times New Roman" w:cs="Times New Roman"/>
          <w:sz w:val="28"/>
          <w:szCs w:val="28"/>
        </w:rPr>
        <w:t>внешней отчетности, получаем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3F80">
        <w:rPr>
          <w:rFonts w:ascii="Times New Roman" w:hAnsi="Times New Roman" w:cs="Times New Roman"/>
          <w:sz w:val="28"/>
          <w:szCs w:val="28"/>
        </w:rPr>
        <w:t xml:space="preserve"> в процессе анализа финансового состояния в интересах инвесторов, правительства</w:t>
      </w:r>
      <w:r w:rsidR="001E0EDD">
        <w:rPr>
          <w:rFonts w:ascii="Times New Roman" w:hAnsi="Times New Roman" w:cs="Times New Roman"/>
          <w:sz w:val="28"/>
          <w:szCs w:val="28"/>
        </w:rPr>
        <w:t xml:space="preserve"> и других внешних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F469A">
        <w:rPr>
          <w:rFonts w:ascii="Times New Roman" w:hAnsi="Times New Roman" w:cs="Times New Roman"/>
          <w:sz w:val="28"/>
          <w:szCs w:val="28"/>
        </w:rPr>
        <w:t xml:space="preserve">сходства и различия финансового и управленческого учета для наглядности </w:t>
      </w:r>
      <w:r>
        <w:rPr>
          <w:rFonts w:ascii="Times New Roman" w:hAnsi="Times New Roman" w:cs="Times New Roman"/>
          <w:sz w:val="28"/>
          <w:szCs w:val="28"/>
        </w:rPr>
        <w:t>представлены в таблиц</w:t>
      </w:r>
      <w:r w:rsidRPr="00825A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709C1" w:rsidRPr="00BE6922" w:rsidRDefault="005709C1" w:rsidP="005709C1">
      <w:pPr>
        <w:pStyle w:val="a5"/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</w:instrText>
      </w: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1</w:t>
      </w: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 w:rsidRPr="0066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C1" w:rsidRPr="00660DF3" w:rsidRDefault="005709C1" w:rsidP="005709C1">
      <w:pPr>
        <w:pStyle w:val="a5"/>
        <w:keepNext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660DF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ходства и различия финансового и управленческого учета</w:t>
      </w:r>
    </w:p>
    <w:tbl>
      <w:tblPr>
        <w:tblStyle w:val="a3"/>
        <w:tblW w:w="0" w:type="auto"/>
        <w:tblLook w:val="04A0"/>
      </w:tblPr>
      <w:tblGrid>
        <w:gridCol w:w="2557"/>
        <w:gridCol w:w="3016"/>
        <w:gridCol w:w="3997"/>
      </w:tblGrid>
      <w:tr w:rsidR="005709C1" w:rsidRPr="00E67D4A" w:rsidTr="00ED16AF">
        <w:tc>
          <w:tcPr>
            <w:tcW w:w="2557" w:type="dxa"/>
          </w:tcPr>
          <w:p w:rsidR="005709C1" w:rsidRPr="00504A62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6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3016" w:type="dxa"/>
          </w:tcPr>
          <w:p w:rsidR="005709C1" w:rsidRPr="00504A62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04A62">
              <w:rPr>
                <w:rFonts w:ascii="Times New Roman" w:hAnsi="Times New Roman" w:cs="Times New Roman"/>
                <w:b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504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</w:tc>
        <w:tc>
          <w:tcPr>
            <w:tcW w:w="3997" w:type="dxa"/>
          </w:tcPr>
          <w:p w:rsidR="005709C1" w:rsidRPr="00504A62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04A62">
              <w:rPr>
                <w:rFonts w:ascii="Times New Roman" w:hAnsi="Times New Roman" w:cs="Times New Roman"/>
                <w:b/>
                <w:sz w:val="24"/>
                <w:szCs w:val="24"/>
              </w:rPr>
              <w:t>правленческ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504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</w:p>
        </w:tc>
      </w:tr>
      <w:tr w:rsidR="005709C1" w:rsidRPr="00A172E8" w:rsidTr="00ED16AF">
        <w:tc>
          <w:tcPr>
            <w:tcW w:w="9570" w:type="dxa"/>
            <w:gridSpan w:val="3"/>
            <w:vAlign w:val="center"/>
          </w:tcPr>
          <w:p w:rsidR="005709C1" w:rsidRPr="00A172E8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13" w:type="dxa"/>
            <w:gridSpan w:val="2"/>
          </w:tcPr>
          <w:p w:rsidR="005709C1" w:rsidRPr="00A172E8" w:rsidRDefault="005709C1" w:rsidP="00ED16A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Данные используются для принятия решения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13" w:type="dxa"/>
            <w:gridSpan w:val="2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Используются данные оперативного учета, следовательно, первичная информация собирается по единым правилам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Общепринятые принципы учета</w:t>
            </w:r>
          </w:p>
        </w:tc>
        <w:tc>
          <w:tcPr>
            <w:tcW w:w="7013" w:type="dxa"/>
            <w:gridSpan w:val="2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Объективность дополнительно проверяемых фактов, мнений и оценок.</w:t>
            </w:r>
          </w:p>
        </w:tc>
      </w:tr>
      <w:tr w:rsidR="005709C1" w:rsidRPr="00A172E8" w:rsidTr="00ED16AF">
        <w:tc>
          <w:tcPr>
            <w:tcW w:w="9570" w:type="dxa"/>
            <w:gridSpan w:val="3"/>
            <w:vAlign w:val="center"/>
          </w:tcPr>
          <w:p w:rsidR="005709C1" w:rsidRPr="00A172E8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Агрегация</w:t>
            </w:r>
          </w:p>
          <w:p w:rsidR="005709C1" w:rsidRPr="00A172E8" w:rsidRDefault="005709C1" w:rsidP="00ED16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Финансовая бухгалтерская отчетность отражает результаты деятельности всего предприятия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Отчетность в управленческом учете часто детально подразделяется. Например, она может </w:t>
            </w:r>
            <w:proofErr w:type="gramStart"/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подразделятся</w:t>
            </w:r>
            <w:proofErr w:type="gramEnd"/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на прибыль от конкретных продуктов, номенклатуры товара, по клиен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там или географическим регионам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Цель учета</w:t>
            </w: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sz w:val="24"/>
                <w:szCs w:val="24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Отчетность составляется для внешних пользователей информации.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Необходима</w:t>
            </w:r>
            <w:proofErr w:type="gramEnd"/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при принятии инвестиционных, кредитных и иных финансовых решений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sz w:val="24"/>
                <w:szCs w:val="24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Обеспечивает информацией внутренних пользователей для планирования и управления.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Служит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информационной базой для принятия управленческих решений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Эффективность </w:t>
            </w:r>
          </w:p>
          <w:p w:rsidR="005709C1" w:rsidRPr="00A172E8" w:rsidRDefault="005709C1" w:rsidP="005709C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 отчетности финансового учета определяется рентабельность, а соответственно эффективность деятельности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 отчетности управленческого учета выделяются проблемы и возможные пути их устранения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Стандарты</w:t>
            </w:r>
          </w:p>
          <w:p w:rsidR="005709C1" w:rsidRPr="00A172E8" w:rsidRDefault="005709C1" w:rsidP="00ED16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ый учет должен соответствовать 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стандартам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Так как информация предназначена для внутреннего пользования, отчетность в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управленческом учете не должна соответствовать установленным стандартам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lastRenderedPageBreak/>
              <w:t>Точность информации</w:t>
            </w:r>
          </w:p>
          <w:p w:rsidR="005709C1" w:rsidRPr="00A172E8" w:rsidRDefault="005709C1" w:rsidP="00ED16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н</w:t>
            </w:r>
            <w:r w:rsidRPr="0028008C">
              <w:rPr>
                <w:rFonts w:ascii="Times New Roman" w:hAnsi="Times New Roman" w:cs="Times New Roman"/>
                <w:sz w:val="24"/>
                <w:szCs w:val="24"/>
              </w:rPr>
              <w:t>езначительные отклонения в отражении данных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приблизительных оценок</w:t>
            </w:r>
          </w:p>
        </w:tc>
      </w:tr>
      <w:tr w:rsidR="005709C1" w:rsidRPr="00A172E8" w:rsidTr="00ED16AF">
        <w:tc>
          <w:tcPr>
            <w:tcW w:w="2557" w:type="dxa"/>
          </w:tcPr>
          <w:p w:rsidR="005709C1" w:rsidRPr="00A172E8" w:rsidRDefault="005709C1" w:rsidP="005709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Сроки</w:t>
            </w:r>
          </w:p>
          <w:p w:rsidR="005709C1" w:rsidRPr="00A172E8" w:rsidRDefault="005709C1" w:rsidP="005709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Финансовый учет предполагает, что финансовая отчетность будет составляться после окончания определенного отчетного периода</w:t>
            </w:r>
          </w:p>
        </w:tc>
        <w:tc>
          <w:tcPr>
            <w:tcW w:w="3997" w:type="dxa"/>
          </w:tcPr>
          <w:p w:rsidR="005709C1" w:rsidRPr="00A172E8" w:rsidRDefault="005709C1" w:rsidP="00ED16AF">
            <w:pPr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Управленческий учет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предполагает, что 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могут составляться 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гораздо чаще, поскольку информация, которую он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и предоставляю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т, наиболее актуальна, если менеджеры могут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получить</w:t>
            </w:r>
            <w:r w:rsidRPr="00A172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ее сразу.</w:t>
            </w:r>
          </w:p>
        </w:tc>
      </w:tr>
    </w:tbl>
    <w:p w:rsidR="005709C1" w:rsidRDefault="005709C1" w:rsidP="00570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</w:t>
      </w:r>
      <w:r w:rsidRPr="008F469A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69A">
        <w:rPr>
          <w:rFonts w:ascii="Times New Roman" w:hAnsi="Times New Roman" w:cs="Times New Roman"/>
          <w:sz w:val="28"/>
          <w:szCs w:val="28"/>
        </w:rPr>
        <w:t xml:space="preserve"> особенностей управленческого учета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 в основном он применятся</w:t>
      </w:r>
      <w:r w:rsidRPr="008F4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9C1" w:rsidRPr="008912E0" w:rsidRDefault="005709C1" w:rsidP="005709C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912E0">
        <w:rPr>
          <w:rFonts w:ascii="Times New Roman" w:hAnsi="Times New Roman" w:cs="Times New Roman"/>
          <w:sz w:val="28"/>
          <w:szCs w:val="28"/>
        </w:rPr>
        <w:t>определении фактической себестоимости продукции, работ или услуг, а также отклонений от устано</w:t>
      </w:r>
      <w:r>
        <w:rPr>
          <w:rFonts w:ascii="Times New Roman" w:hAnsi="Times New Roman" w:cs="Times New Roman"/>
          <w:sz w:val="28"/>
          <w:szCs w:val="28"/>
        </w:rPr>
        <w:t>вленных стандартов, смет и норм;</w:t>
      </w:r>
    </w:p>
    <w:p w:rsidR="005709C1" w:rsidRPr="008912E0" w:rsidRDefault="005709C1" w:rsidP="005709C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12E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производственными</w:t>
      </w:r>
      <w:r w:rsidRPr="008912E0">
        <w:rPr>
          <w:rFonts w:ascii="Times New Roman" w:hAnsi="Times New Roman" w:cs="Times New Roman"/>
          <w:sz w:val="28"/>
          <w:szCs w:val="28"/>
        </w:rPr>
        <w:t xml:space="preserve"> процессами и принятия решений на прогнозный период; </w:t>
      </w:r>
    </w:p>
    <w:p w:rsidR="005709C1" w:rsidRDefault="005709C1" w:rsidP="005709C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исчислении</w:t>
      </w:r>
      <w:r w:rsidRPr="008912E0">
        <w:rPr>
          <w:rFonts w:ascii="Times New Roman" w:hAnsi="Times New Roman" w:cs="Times New Roman"/>
          <w:sz w:val="28"/>
          <w:szCs w:val="28"/>
        </w:rPr>
        <w:t xml:space="preserve"> финансовых результатов по новым технологическим решениям, реализованным изделиям, оказанным услугам, по центрам ответственности и прочим позициям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046EB8" w:rsidRDefault="005709C1" w:rsidP="005709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0" w:name="_Toc533519772"/>
      <w:r w:rsidRPr="00046EB8">
        <w:rPr>
          <w:rFonts w:ascii="Times New Roman" w:hAnsi="Times New Roman" w:cs="Times New Roman"/>
          <w:color w:val="auto"/>
        </w:rPr>
        <w:t>1.2 Цели, задачи, принципы, методы и инструменты управленческого учета</w:t>
      </w:r>
      <w:bookmarkEnd w:id="0"/>
      <w:r w:rsidRPr="00046EB8">
        <w:rPr>
          <w:rFonts w:ascii="Times New Roman" w:hAnsi="Times New Roman" w:cs="Times New Roman"/>
          <w:color w:val="auto"/>
        </w:rPr>
        <w:t xml:space="preserve">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рассматривании целей и задач </w:t>
      </w:r>
      <w:r w:rsidRPr="008F469A">
        <w:rPr>
          <w:rFonts w:ascii="Times New Roman" w:hAnsi="Times New Roman" w:cs="Times New Roman"/>
          <w:sz w:val="28"/>
          <w:szCs w:val="28"/>
        </w:rPr>
        <w:t>управленческого учета</w:t>
      </w:r>
      <w:r>
        <w:rPr>
          <w:rFonts w:ascii="Times New Roman" w:hAnsi="Times New Roman" w:cs="Times New Roman"/>
          <w:sz w:val="28"/>
          <w:szCs w:val="28"/>
        </w:rPr>
        <w:t xml:space="preserve"> мнение многих авторов, например, таких как</w:t>
      </w:r>
      <w:r w:rsidRPr="00F9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Вахрушена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М.А.,</w:t>
      </w:r>
      <w:r w:rsidRPr="00F93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69A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469A">
        <w:rPr>
          <w:rFonts w:ascii="Times New Roman" w:hAnsi="Times New Roman" w:cs="Times New Roman"/>
          <w:sz w:val="28"/>
          <w:szCs w:val="28"/>
        </w:rPr>
        <w:t>Хорнгрен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Ч.Т</w:t>
      </w:r>
      <w:r>
        <w:rPr>
          <w:rFonts w:ascii="Times New Roman" w:hAnsi="Times New Roman" w:cs="Times New Roman"/>
          <w:sz w:val="28"/>
          <w:szCs w:val="28"/>
        </w:rPr>
        <w:t>., совпадают. В своей работе</w:t>
      </w:r>
      <w:r w:rsidRPr="008F469A">
        <w:rPr>
          <w:rFonts w:ascii="Times New Roman" w:hAnsi="Times New Roman" w:cs="Times New Roman"/>
          <w:sz w:val="28"/>
          <w:szCs w:val="28"/>
        </w:rPr>
        <w:t xml:space="preserve"> Вахрушина М.А </w:t>
      </w:r>
      <w:r>
        <w:rPr>
          <w:rFonts w:ascii="Times New Roman" w:hAnsi="Times New Roman" w:cs="Times New Roman"/>
          <w:sz w:val="28"/>
          <w:szCs w:val="28"/>
        </w:rPr>
        <w:t>выделяет, что</w:t>
      </w:r>
      <w:r w:rsidRPr="008F469A">
        <w:rPr>
          <w:rFonts w:ascii="Times New Roman" w:hAnsi="Times New Roman" w:cs="Times New Roman"/>
          <w:sz w:val="28"/>
          <w:szCs w:val="28"/>
        </w:rPr>
        <w:t xml:space="preserve"> «Цели управленческого учета: оказание информационной помощи управляющим в принятии оперативных управленческих решений; контроль, планирование и прогнозирование экономической эффективности деятельности предприятия и его центров ответственности; обеспечение базы для ценообразования; выбор наиболее эффективных путей развития предприятия</w:t>
      </w:r>
      <w:r w:rsidR="001E0EDD">
        <w:rPr>
          <w:rFonts w:ascii="Times New Roman" w:hAnsi="Times New Roman" w:cs="Times New Roman"/>
          <w:sz w:val="28"/>
          <w:szCs w:val="28"/>
        </w:rPr>
        <w:t>»</w:t>
      </w:r>
      <w:r w:rsidRPr="008F4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целей и задач управленческого учета как </w:t>
      </w:r>
      <w:r w:rsidRPr="008F469A">
        <w:rPr>
          <w:rFonts w:ascii="Times New Roman" w:hAnsi="Times New Roman" w:cs="Times New Roman"/>
          <w:sz w:val="28"/>
          <w:szCs w:val="28"/>
        </w:rPr>
        <w:t>«создание, защита, сохранение и увеличение стоимости в интересах заинтересованных участников коммерческих и некоммерческих организаций – как публичных, так и частных»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книге «</w:t>
      </w:r>
      <w:r w:rsidRPr="008F469A">
        <w:rPr>
          <w:rFonts w:ascii="Times New Roman" w:hAnsi="Times New Roman" w:cs="Times New Roman"/>
          <w:sz w:val="28"/>
          <w:szCs w:val="28"/>
        </w:rPr>
        <w:t xml:space="preserve">Управленческий учет: </w:t>
      </w:r>
      <w:r>
        <w:rPr>
          <w:rFonts w:ascii="Times New Roman" w:hAnsi="Times New Roman" w:cs="Times New Roman"/>
          <w:sz w:val="28"/>
          <w:szCs w:val="28"/>
        </w:rPr>
        <w:t xml:space="preserve">официальная терминология CIMA» </w:t>
      </w:r>
      <w:r w:rsidRPr="008F469A">
        <w:rPr>
          <w:rFonts w:ascii="Times New Roman" w:hAnsi="Times New Roman" w:cs="Times New Roman"/>
          <w:sz w:val="28"/>
          <w:szCs w:val="28"/>
        </w:rPr>
        <w:t>[13].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9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8F469A">
        <w:rPr>
          <w:rFonts w:ascii="Times New Roman" w:hAnsi="Times New Roman" w:cs="Times New Roman"/>
          <w:sz w:val="28"/>
          <w:szCs w:val="28"/>
        </w:rPr>
        <w:t>Скоун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8F469A">
        <w:rPr>
          <w:rFonts w:ascii="Times New Roman" w:hAnsi="Times New Roman" w:cs="Times New Roman"/>
          <w:sz w:val="28"/>
          <w:szCs w:val="28"/>
        </w:rPr>
        <w:t>Апчерч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 как основную цель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управленческого учета помощь менеджерам</w:t>
      </w:r>
      <w:r>
        <w:rPr>
          <w:rFonts w:ascii="Times New Roman" w:hAnsi="Times New Roman" w:cs="Times New Roman"/>
          <w:sz w:val="28"/>
          <w:szCs w:val="28"/>
        </w:rPr>
        <w:t xml:space="preserve"> в ключевых сферах: планирование, контроль и принятие</w:t>
      </w:r>
      <w:r w:rsidR="001E0EDD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обобщения трактовок</w:t>
      </w:r>
      <w:r w:rsidRPr="008F469A">
        <w:rPr>
          <w:rFonts w:ascii="Times New Roman" w:hAnsi="Times New Roman" w:cs="Times New Roman"/>
          <w:sz w:val="28"/>
          <w:szCs w:val="28"/>
        </w:rPr>
        <w:t xml:space="preserve"> целей управленческого учета</w:t>
      </w:r>
      <w:r>
        <w:rPr>
          <w:rFonts w:ascii="Times New Roman" w:hAnsi="Times New Roman" w:cs="Times New Roman"/>
          <w:sz w:val="28"/>
          <w:szCs w:val="28"/>
        </w:rPr>
        <w:t>, предложенных различными авторами</w:t>
      </w:r>
      <w:r w:rsidRPr="008F469A">
        <w:rPr>
          <w:rFonts w:ascii="Times New Roman" w:hAnsi="Times New Roman" w:cs="Times New Roman"/>
          <w:sz w:val="28"/>
          <w:szCs w:val="28"/>
        </w:rPr>
        <w:t xml:space="preserve">, можно </w:t>
      </w:r>
      <w:r>
        <w:rPr>
          <w:rFonts w:ascii="Times New Roman" w:hAnsi="Times New Roman" w:cs="Times New Roman"/>
          <w:sz w:val="28"/>
          <w:szCs w:val="28"/>
        </w:rPr>
        <w:t>сделать вывод</w:t>
      </w:r>
      <w:r w:rsidRPr="008F469A">
        <w:rPr>
          <w:rFonts w:ascii="Times New Roman" w:hAnsi="Times New Roman" w:cs="Times New Roman"/>
          <w:sz w:val="28"/>
          <w:szCs w:val="28"/>
        </w:rPr>
        <w:t>, что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управленческого учета,</w:t>
      </w:r>
      <w:r w:rsidRPr="008F469A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 руководство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F469A">
        <w:rPr>
          <w:rFonts w:ascii="Times New Roman" w:hAnsi="Times New Roman" w:cs="Times New Roman"/>
          <w:sz w:val="28"/>
          <w:szCs w:val="28"/>
        </w:rPr>
        <w:t xml:space="preserve"> полным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Она должна содержать фактические, прогнозные, а также плановые</w:t>
      </w:r>
      <w:r w:rsidRPr="008F469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69A">
        <w:rPr>
          <w:rFonts w:ascii="Times New Roman" w:hAnsi="Times New Roman" w:cs="Times New Roman"/>
          <w:sz w:val="28"/>
          <w:szCs w:val="28"/>
        </w:rPr>
        <w:t xml:space="preserve"> предприятия как производственной и экономической единицы</w:t>
      </w:r>
      <w:r>
        <w:rPr>
          <w:rFonts w:ascii="Times New Roman" w:hAnsi="Times New Roman" w:cs="Times New Roman"/>
          <w:sz w:val="28"/>
          <w:szCs w:val="28"/>
        </w:rPr>
        <w:t>, чтобы обеспечить возможность принятия обоснованного управленческого решения.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сформулированную цель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управленческого учета, можно вы</w:t>
      </w:r>
      <w:r>
        <w:rPr>
          <w:rFonts w:ascii="Times New Roman" w:hAnsi="Times New Roman" w:cs="Times New Roman"/>
          <w:sz w:val="28"/>
          <w:szCs w:val="28"/>
        </w:rPr>
        <w:t>делить</w:t>
      </w:r>
      <w:r w:rsidRPr="008F469A">
        <w:rPr>
          <w:rFonts w:ascii="Times New Roman" w:hAnsi="Times New Roman" w:cs="Times New Roman"/>
          <w:sz w:val="28"/>
          <w:szCs w:val="28"/>
        </w:rPr>
        <w:t xml:space="preserve"> следующие функции: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8F469A">
        <w:rPr>
          <w:rFonts w:ascii="Times New Roman" w:hAnsi="Times New Roman" w:cs="Times New Roman"/>
          <w:sz w:val="28"/>
          <w:szCs w:val="28"/>
        </w:rPr>
        <w:t xml:space="preserve">оординация и перспективное планирование развития организации на основе оценки и анализа результатов хозяйственной деятельности;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Pr="008F469A">
        <w:rPr>
          <w:rFonts w:ascii="Times New Roman" w:hAnsi="Times New Roman" w:cs="Times New Roman"/>
          <w:sz w:val="28"/>
          <w:szCs w:val="28"/>
        </w:rPr>
        <w:t xml:space="preserve">ормирование информации, призванной служить определенным инструментом внутренней связи между различными уровнями управления и структурными подразделениями внутри уровня;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8F469A">
        <w:rPr>
          <w:rFonts w:ascii="Times New Roman" w:hAnsi="Times New Roman" w:cs="Times New Roman"/>
          <w:sz w:val="28"/>
          <w:szCs w:val="28"/>
        </w:rPr>
        <w:t xml:space="preserve">перативная оценка и контроль результатов деятельности всех структурных подразделений предприятия в достижении цели; </w:t>
      </w:r>
    </w:p>
    <w:p w:rsidR="005709C1" w:rsidRPr="0088561F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8F469A">
        <w:rPr>
          <w:rFonts w:ascii="Times New Roman" w:hAnsi="Times New Roman" w:cs="Times New Roman"/>
          <w:sz w:val="28"/>
          <w:szCs w:val="28"/>
        </w:rPr>
        <w:t>редоставление информации менеджерам всех уровней, которая необходима для оперативного решения задач, текущего планирования и контроля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выше указанных функций можно сделать вывод, что в настоящее время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управленческий учет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информационным фундаментом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управления тактикой и стратегией компании, а также всей внутренней деятельностью </w:t>
      </w:r>
      <w:r>
        <w:rPr>
          <w:rFonts w:ascii="Times New Roman" w:hAnsi="Times New Roman" w:cs="Times New Roman"/>
          <w:sz w:val="28"/>
          <w:szCs w:val="28"/>
        </w:rPr>
        <w:t>самой компании в целом. Основным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 w:rsidRPr="008F469A">
        <w:rPr>
          <w:rFonts w:ascii="Times New Roman" w:hAnsi="Times New Roman" w:cs="Times New Roman"/>
          <w:sz w:val="28"/>
          <w:szCs w:val="28"/>
        </w:rPr>
        <w:lastRenderedPageBreak/>
        <w:t>предназначение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управленческого учета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8F469A">
        <w:rPr>
          <w:rFonts w:ascii="Times New Roman" w:hAnsi="Times New Roman" w:cs="Times New Roman"/>
          <w:sz w:val="28"/>
          <w:szCs w:val="28"/>
        </w:rPr>
        <w:t xml:space="preserve"> подготовка информации для принятия прогнозных и оперативных управленческих решений.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8F469A">
        <w:rPr>
          <w:rFonts w:ascii="Times New Roman" w:hAnsi="Times New Roman" w:cs="Times New Roman"/>
          <w:sz w:val="28"/>
          <w:szCs w:val="28"/>
        </w:rPr>
        <w:t>, предметом управленческого учета служит 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8F469A">
        <w:rPr>
          <w:rFonts w:ascii="Times New Roman" w:hAnsi="Times New Roman" w:cs="Times New Roman"/>
          <w:sz w:val="28"/>
          <w:szCs w:val="28"/>
        </w:rPr>
        <w:t xml:space="preserve"> коммерческая деятельность предприятия, а также его отдельных подразделений в процессе управления. </w:t>
      </w:r>
      <w:r>
        <w:rPr>
          <w:rFonts w:ascii="Times New Roman" w:hAnsi="Times New Roman" w:cs="Times New Roman"/>
          <w:sz w:val="28"/>
          <w:szCs w:val="28"/>
        </w:rPr>
        <w:t>Объектами управленческого учета служат:</w:t>
      </w:r>
    </w:p>
    <w:p w:rsidR="005709C1" w:rsidRDefault="005709C1" w:rsidP="005709C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815">
        <w:rPr>
          <w:rFonts w:ascii="Times New Roman" w:hAnsi="Times New Roman" w:cs="Times New Roman"/>
          <w:sz w:val="28"/>
          <w:szCs w:val="28"/>
        </w:rPr>
        <w:t xml:space="preserve">все затраты по организации в целом, и по структурным подразделениям, </w:t>
      </w:r>
    </w:p>
    <w:p w:rsidR="005709C1" w:rsidRDefault="005709C1" w:rsidP="005709C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815">
        <w:rPr>
          <w:rFonts w:ascii="Times New Roman" w:hAnsi="Times New Roman" w:cs="Times New Roman"/>
          <w:sz w:val="28"/>
          <w:szCs w:val="28"/>
        </w:rPr>
        <w:t xml:space="preserve">система внутренней отчетности, </w:t>
      </w:r>
    </w:p>
    <w:p w:rsidR="005709C1" w:rsidRDefault="005709C1" w:rsidP="005709C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0815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4408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09C1" w:rsidRDefault="005709C1" w:rsidP="005709C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815">
        <w:rPr>
          <w:rFonts w:ascii="Times New Roman" w:hAnsi="Times New Roman" w:cs="Times New Roman"/>
          <w:sz w:val="28"/>
          <w:szCs w:val="28"/>
        </w:rPr>
        <w:t xml:space="preserve">трансфертное ценообразование, </w:t>
      </w:r>
    </w:p>
    <w:p w:rsidR="005709C1" w:rsidRDefault="005709C1" w:rsidP="005709C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815">
        <w:rPr>
          <w:rFonts w:ascii="Times New Roman" w:hAnsi="Times New Roman" w:cs="Times New Roman"/>
          <w:sz w:val="28"/>
          <w:szCs w:val="28"/>
        </w:rPr>
        <w:t>финансовые результаты каждого центра ответственности</w:t>
      </w:r>
      <w:r w:rsidRPr="00825AC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0E73DD" w:rsidRDefault="005709C1" w:rsidP="005709C1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0815">
        <w:rPr>
          <w:rFonts w:ascii="Times New Roman" w:hAnsi="Times New Roman" w:cs="Times New Roman"/>
          <w:sz w:val="28"/>
          <w:szCs w:val="28"/>
        </w:rPr>
        <w:t>Объекты учета в свою очередь отражаются через множество способов и приемов, которые и составляют сущность метода у</w:t>
      </w:r>
      <w:r>
        <w:rPr>
          <w:rFonts w:ascii="Times New Roman" w:hAnsi="Times New Roman" w:cs="Times New Roman"/>
          <w:sz w:val="28"/>
          <w:szCs w:val="28"/>
        </w:rPr>
        <w:t xml:space="preserve">правленческого учета.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Система управленческого учета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8F469A">
        <w:rPr>
          <w:rFonts w:ascii="Times New Roman" w:hAnsi="Times New Roman" w:cs="Times New Roman"/>
          <w:sz w:val="28"/>
          <w:szCs w:val="28"/>
        </w:rPr>
        <w:t xml:space="preserve"> в себя различные процедуры,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изменяться </w:t>
      </w:r>
      <w:r w:rsidRPr="008F469A">
        <w:rPr>
          <w:rFonts w:ascii="Times New Roman" w:hAnsi="Times New Roman" w:cs="Times New Roman"/>
          <w:sz w:val="28"/>
          <w:szCs w:val="28"/>
        </w:rPr>
        <w:t>в любой момент времени, исходя из целей учета,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69A">
        <w:rPr>
          <w:rFonts w:ascii="Times New Roman" w:hAnsi="Times New Roman" w:cs="Times New Roman"/>
          <w:sz w:val="28"/>
          <w:szCs w:val="28"/>
        </w:rPr>
        <w:t xml:space="preserve"> они должны отвечать определенным принципам. </w:t>
      </w:r>
      <w:r>
        <w:rPr>
          <w:rFonts w:ascii="Times New Roman" w:hAnsi="Times New Roman" w:cs="Times New Roman"/>
          <w:sz w:val="28"/>
          <w:szCs w:val="28"/>
        </w:rPr>
        <w:t xml:space="preserve">Чтобы говорить о </w:t>
      </w:r>
      <w:r w:rsidRPr="008F469A">
        <w:rPr>
          <w:rFonts w:ascii="Times New Roman" w:hAnsi="Times New Roman" w:cs="Times New Roman"/>
          <w:sz w:val="28"/>
          <w:szCs w:val="28"/>
        </w:rPr>
        <w:t xml:space="preserve">принципах управленческого учета, </w:t>
      </w:r>
      <w:r>
        <w:rPr>
          <w:rFonts w:ascii="Times New Roman" w:hAnsi="Times New Roman" w:cs="Times New Roman"/>
          <w:sz w:val="28"/>
          <w:szCs w:val="28"/>
        </w:rPr>
        <w:t>необходимо для начала</w:t>
      </w:r>
      <w:r w:rsidRPr="008F469A">
        <w:rPr>
          <w:rFonts w:ascii="Times New Roman" w:hAnsi="Times New Roman" w:cs="Times New Roman"/>
          <w:sz w:val="28"/>
          <w:szCs w:val="28"/>
        </w:rPr>
        <w:t xml:space="preserve"> рассмотреть принципы бухгалтерского и финансового учета.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основными концепциями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  <w:r w:rsidRPr="00825AC3">
        <w:rPr>
          <w:rFonts w:ascii="Times New Roman" w:hAnsi="Times New Roman" w:cs="Times New Roman"/>
          <w:sz w:val="28"/>
          <w:szCs w:val="28"/>
        </w:rPr>
        <w:t>бухгалтерского учета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выступают:</w:t>
      </w:r>
    </w:p>
    <w:p w:rsidR="005709C1" w:rsidRDefault="005709C1" w:rsidP="005709C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7155">
        <w:rPr>
          <w:rFonts w:ascii="Times New Roman" w:hAnsi="Times New Roman" w:cs="Times New Roman"/>
          <w:sz w:val="28"/>
          <w:szCs w:val="28"/>
        </w:rPr>
        <w:t>концепция добросовестного и полного отражения фа</w:t>
      </w:r>
      <w:r>
        <w:rPr>
          <w:rFonts w:ascii="Times New Roman" w:hAnsi="Times New Roman" w:cs="Times New Roman"/>
          <w:sz w:val="28"/>
          <w:szCs w:val="28"/>
        </w:rPr>
        <w:t>ктов хозяйственной деятельности  (</w:t>
      </w:r>
      <w:r w:rsidRPr="006871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09C1" w:rsidRDefault="005709C1" w:rsidP="005709C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концепция, предполагающая</w:t>
      </w:r>
      <w:r w:rsidRPr="00687155">
        <w:rPr>
          <w:rFonts w:ascii="Times New Roman" w:hAnsi="Times New Roman" w:cs="Times New Roman"/>
          <w:sz w:val="28"/>
          <w:szCs w:val="28"/>
        </w:rPr>
        <w:t xml:space="preserve"> приорите</w:t>
      </w:r>
      <w:r>
        <w:rPr>
          <w:rFonts w:ascii="Times New Roman" w:hAnsi="Times New Roman" w:cs="Times New Roman"/>
          <w:sz w:val="28"/>
          <w:szCs w:val="28"/>
        </w:rPr>
        <w:t>т содержания над формой (</w:t>
      </w:r>
      <w:r w:rsidRPr="006871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8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15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825AC3">
        <w:rPr>
          <w:rFonts w:ascii="Times New Roman" w:hAnsi="Times New Roman" w:cs="Times New Roman"/>
          <w:sz w:val="28"/>
          <w:szCs w:val="28"/>
        </w:rPr>
        <w:t>»).</w:t>
      </w:r>
    </w:p>
    <w:p w:rsidR="005709C1" w:rsidRPr="00435842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5842">
        <w:rPr>
          <w:sz w:val="28"/>
          <w:szCs w:val="28"/>
        </w:rPr>
        <w:t xml:space="preserve">Достоверное и </w:t>
      </w:r>
      <w:r w:rsidRPr="00687155">
        <w:rPr>
          <w:sz w:val="28"/>
          <w:szCs w:val="28"/>
        </w:rPr>
        <w:t>полного отражения фа</w:t>
      </w:r>
      <w:r>
        <w:rPr>
          <w:sz w:val="28"/>
          <w:szCs w:val="28"/>
        </w:rPr>
        <w:t>ктов в бухгалтерском учете</w:t>
      </w:r>
      <w:r w:rsidRPr="00435842">
        <w:rPr>
          <w:sz w:val="28"/>
          <w:szCs w:val="28"/>
        </w:rPr>
        <w:t xml:space="preserve"> означает, что финансовая отчетность не содержит существенных искажений и точно отражает финансовые результаты и положение </w:t>
      </w:r>
      <w:r>
        <w:rPr>
          <w:sz w:val="28"/>
          <w:szCs w:val="28"/>
        </w:rPr>
        <w:t>предприятия</w:t>
      </w:r>
      <w:r w:rsidRPr="00435842">
        <w:rPr>
          <w:sz w:val="28"/>
          <w:szCs w:val="28"/>
        </w:rPr>
        <w:t>.</w:t>
      </w:r>
    </w:p>
    <w:p w:rsidR="005709C1" w:rsidRPr="00435842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5842">
        <w:rPr>
          <w:sz w:val="28"/>
          <w:szCs w:val="28"/>
        </w:rPr>
        <w:lastRenderedPageBreak/>
        <w:t xml:space="preserve">Хотя выражение </w:t>
      </w:r>
      <w:r>
        <w:rPr>
          <w:sz w:val="28"/>
          <w:szCs w:val="28"/>
        </w:rPr>
        <w:t>достоверного</w:t>
      </w:r>
      <w:r w:rsidRPr="00435842">
        <w:rPr>
          <w:sz w:val="28"/>
          <w:szCs w:val="28"/>
        </w:rPr>
        <w:t xml:space="preserve"> и </w:t>
      </w:r>
      <w:r w:rsidRPr="00687155">
        <w:rPr>
          <w:sz w:val="28"/>
          <w:szCs w:val="28"/>
        </w:rPr>
        <w:t>полного отражения фа</w:t>
      </w:r>
      <w:r>
        <w:rPr>
          <w:sz w:val="28"/>
          <w:szCs w:val="28"/>
        </w:rPr>
        <w:t xml:space="preserve">ктов </w:t>
      </w:r>
      <w:r w:rsidRPr="00435842">
        <w:rPr>
          <w:sz w:val="28"/>
          <w:szCs w:val="28"/>
        </w:rPr>
        <w:t xml:space="preserve">в бухгалтерской литературе строго не определено, </w:t>
      </w:r>
      <w:r>
        <w:rPr>
          <w:sz w:val="28"/>
          <w:szCs w:val="28"/>
        </w:rPr>
        <w:t>можно</w:t>
      </w:r>
      <w:r w:rsidRPr="00435842">
        <w:rPr>
          <w:sz w:val="28"/>
          <w:szCs w:val="28"/>
        </w:rPr>
        <w:t xml:space="preserve"> сделать следующие общие выводы относительно его значения:</w:t>
      </w:r>
    </w:p>
    <w:p w:rsidR="005709C1" w:rsidRPr="00435842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35842">
        <w:rPr>
          <w:bCs/>
          <w:sz w:val="28"/>
          <w:szCs w:val="28"/>
        </w:rPr>
        <w:t>Достоверность</w:t>
      </w:r>
      <w:r w:rsidRPr="00435842">
        <w:rPr>
          <w:sz w:val="28"/>
          <w:szCs w:val="28"/>
        </w:rPr>
        <w:t xml:space="preserve"> говорит о том, что финансовая отчетность </w:t>
      </w:r>
      <w:r>
        <w:rPr>
          <w:sz w:val="28"/>
          <w:szCs w:val="28"/>
        </w:rPr>
        <w:t>подготовлена</w:t>
      </w:r>
      <w:r w:rsidRPr="00435842">
        <w:rPr>
          <w:sz w:val="28"/>
          <w:szCs w:val="28"/>
        </w:rPr>
        <w:t xml:space="preserve"> в соответствии с действующими </w:t>
      </w:r>
      <w:r>
        <w:rPr>
          <w:sz w:val="28"/>
          <w:szCs w:val="28"/>
        </w:rPr>
        <w:t xml:space="preserve">стандартами </w:t>
      </w:r>
      <w:r w:rsidRPr="00435842">
        <w:rPr>
          <w:sz w:val="28"/>
          <w:szCs w:val="28"/>
        </w:rPr>
        <w:t xml:space="preserve">отчетности, </w:t>
      </w:r>
      <w:r>
        <w:rPr>
          <w:sz w:val="28"/>
          <w:szCs w:val="28"/>
        </w:rPr>
        <w:t>например, МСФО, и они не содержи</w:t>
      </w:r>
      <w:r w:rsidRPr="00435842">
        <w:rPr>
          <w:sz w:val="28"/>
          <w:szCs w:val="28"/>
        </w:rPr>
        <w:t xml:space="preserve">т существенных искажений, которые могут ввести пользователей в заблуждение. </w:t>
      </w:r>
    </w:p>
    <w:p w:rsidR="005709C1" w:rsidRPr="00642523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Полнота отражения </w:t>
      </w:r>
      <w:r w:rsidRPr="00435842">
        <w:rPr>
          <w:sz w:val="28"/>
          <w:szCs w:val="28"/>
        </w:rPr>
        <w:t>предполагает, что финансовая отчетность отражает информацию без каких-либо элемент</w:t>
      </w:r>
      <w:r>
        <w:rPr>
          <w:sz w:val="28"/>
          <w:szCs w:val="28"/>
        </w:rPr>
        <w:t>ов</w:t>
      </w:r>
      <w:r w:rsidRPr="00435842">
        <w:rPr>
          <w:sz w:val="28"/>
          <w:szCs w:val="28"/>
        </w:rPr>
        <w:t xml:space="preserve"> предвзятости</w:t>
      </w:r>
      <w:r>
        <w:rPr>
          <w:sz w:val="28"/>
          <w:szCs w:val="28"/>
        </w:rPr>
        <w:t>, а также представляет информацию экономической сущности</w:t>
      </w:r>
      <w:r w:rsidRPr="00435842">
        <w:rPr>
          <w:sz w:val="28"/>
          <w:szCs w:val="28"/>
        </w:rPr>
        <w:t xml:space="preserve"> операции, а не только </w:t>
      </w:r>
      <w:r>
        <w:rPr>
          <w:sz w:val="28"/>
          <w:szCs w:val="28"/>
        </w:rPr>
        <w:t>ее</w:t>
      </w:r>
      <w:r w:rsidRPr="00435842">
        <w:rPr>
          <w:sz w:val="28"/>
          <w:szCs w:val="28"/>
        </w:rPr>
        <w:t xml:space="preserve"> юридическую форму</w:t>
      </w:r>
      <w:r w:rsidRPr="00825AC3">
        <w:rPr>
          <w:sz w:val="28"/>
          <w:szCs w:val="28"/>
        </w:rPr>
        <w:t>.</w:t>
      </w:r>
    </w:p>
    <w:p w:rsidR="005709C1" w:rsidRPr="008E5F8F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B12C6">
        <w:rPr>
          <w:sz w:val="28"/>
          <w:szCs w:val="28"/>
        </w:rPr>
        <w:t xml:space="preserve">Поскольку управленческий учет использует такие формы отчетности, которые не </w:t>
      </w:r>
      <w:r>
        <w:rPr>
          <w:sz w:val="28"/>
          <w:szCs w:val="28"/>
        </w:rPr>
        <w:t>стандартизированы</w:t>
      </w:r>
      <w:r w:rsidRPr="00AB12C6">
        <w:rPr>
          <w:sz w:val="28"/>
          <w:szCs w:val="28"/>
        </w:rPr>
        <w:t xml:space="preserve">, достоверность информации </w:t>
      </w:r>
      <w:r>
        <w:rPr>
          <w:sz w:val="28"/>
          <w:szCs w:val="28"/>
        </w:rPr>
        <w:t>в управленческом учете</w:t>
      </w:r>
      <w:r w:rsidRPr="00AB12C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Pr="00AB12C6">
        <w:rPr>
          <w:sz w:val="28"/>
          <w:szCs w:val="28"/>
        </w:rPr>
        <w:t xml:space="preserve"> как соответствие в первую очередь действительному положению дел в компании, а не нормам закона</w:t>
      </w:r>
      <w:r w:rsidRPr="00825AC3">
        <w:rPr>
          <w:sz w:val="28"/>
          <w:szCs w:val="28"/>
        </w:rPr>
        <w:t>.</w:t>
      </w:r>
    </w:p>
    <w:p w:rsidR="005709C1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 содержания над формой – </w:t>
      </w:r>
      <w:r w:rsidRPr="008C0BE6">
        <w:rPr>
          <w:sz w:val="28"/>
          <w:szCs w:val="28"/>
        </w:rPr>
        <w:t>это бухгалтерская концепция, согласно которой экономическое содержание операций и событий должны быть отражены в финансовой отчетности, а не только их юридическая форма для того, чтобы давать достоверное и объективное представление о делах предприятия.</w:t>
      </w:r>
    </w:p>
    <w:p w:rsidR="005709C1" w:rsidRPr="008F469A" w:rsidRDefault="005709C1" w:rsidP="005709C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Управленческий учет опирается на </w:t>
      </w:r>
      <w:r w:rsidRPr="008F469A">
        <w:rPr>
          <w:sz w:val="28"/>
          <w:szCs w:val="28"/>
        </w:rPr>
        <w:t xml:space="preserve">принципы финансового учета, </w:t>
      </w:r>
      <w:r>
        <w:rPr>
          <w:sz w:val="28"/>
          <w:szCs w:val="28"/>
        </w:rPr>
        <w:t>которые отражены в таких стандартах как Положение</w:t>
      </w:r>
      <w:r w:rsidRPr="008F469A">
        <w:rPr>
          <w:sz w:val="28"/>
          <w:szCs w:val="28"/>
        </w:rPr>
        <w:t xml:space="preserve"> о бухгалтерском учете, </w:t>
      </w:r>
      <w:r>
        <w:rPr>
          <w:sz w:val="28"/>
          <w:szCs w:val="28"/>
        </w:rPr>
        <w:t>(</w:t>
      </w:r>
      <w:r w:rsidRPr="008F469A">
        <w:rPr>
          <w:sz w:val="28"/>
          <w:szCs w:val="28"/>
        </w:rPr>
        <w:t>конкретно ПБУ</w:t>
      </w:r>
      <w:r>
        <w:rPr>
          <w:sz w:val="28"/>
          <w:szCs w:val="28"/>
        </w:rPr>
        <w:t xml:space="preserve"> 4/99 «Бухгалтерская отчетность организации»)</w:t>
      </w:r>
      <w:r w:rsidRPr="008F469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8F469A">
        <w:rPr>
          <w:sz w:val="28"/>
          <w:szCs w:val="28"/>
        </w:rPr>
        <w:t xml:space="preserve"> в Федеральном законе №4</w:t>
      </w:r>
      <w:r>
        <w:rPr>
          <w:sz w:val="28"/>
          <w:szCs w:val="28"/>
        </w:rPr>
        <w:t>02-ФЗ «О бухгалтерском учете»</w:t>
      </w:r>
      <w:r w:rsidRPr="008F469A">
        <w:rPr>
          <w:sz w:val="28"/>
          <w:szCs w:val="28"/>
        </w:rPr>
        <w:t xml:space="preserve">.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принципов управленческого учета представлено в таблице 2.</w:t>
      </w:r>
    </w:p>
    <w:p w:rsidR="005709C1" w:rsidRDefault="005709C1" w:rsidP="005709C1">
      <w:pPr>
        <w:pStyle w:val="a5"/>
        <w:keepNext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</w:instrText>
      </w: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5709C1" w:rsidRPr="0008786C" w:rsidRDefault="005709C1" w:rsidP="005709C1">
      <w:pPr>
        <w:pStyle w:val="a5"/>
        <w:keepNext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78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Принципы управленческого учета</w:t>
      </w:r>
    </w:p>
    <w:tbl>
      <w:tblPr>
        <w:tblStyle w:val="a3"/>
        <w:tblW w:w="5000" w:type="pct"/>
        <w:tblLook w:val="04A0"/>
      </w:tblPr>
      <w:tblGrid>
        <w:gridCol w:w="2806"/>
        <w:gridCol w:w="6765"/>
      </w:tblGrid>
      <w:tr w:rsidR="005709C1" w:rsidRPr="003648C8" w:rsidTr="00ED16AF">
        <w:tc>
          <w:tcPr>
            <w:tcW w:w="0" w:type="auto"/>
            <w:hideMark/>
          </w:tcPr>
          <w:p w:rsidR="005709C1" w:rsidRPr="003648C8" w:rsidRDefault="005709C1" w:rsidP="00ED16AF">
            <w:pPr>
              <w:spacing w:after="0"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</w:pPr>
            <w:r w:rsidRPr="003648C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Принцип</w:t>
            </w:r>
          </w:p>
        </w:tc>
        <w:tc>
          <w:tcPr>
            <w:tcW w:w="0" w:type="auto"/>
            <w:hideMark/>
          </w:tcPr>
          <w:p w:rsidR="005709C1" w:rsidRPr="003648C8" w:rsidRDefault="005709C1" w:rsidP="00ED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3648C8">
              <w:rPr>
                <w:rFonts w:ascii="Times New Roman" w:hAnsi="Times New Roman" w:cs="Times New Roman"/>
                <w:b/>
                <w:sz w:val="24"/>
                <w:szCs w:val="21"/>
              </w:rPr>
              <w:t>Описание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Обособленность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В идеале, он охватывает отдельно каждый процесс и субъект на предприятии.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lastRenderedPageBreak/>
              <w:t>Непрерывность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Эффективный анализ данных и адекватное принятие решений возможны только при наличии динамики в показателях.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Полнота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Качественный учет базируется на всеобъемлющих сведениях при минимальном уровне детализации.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Своевременность и периодичность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Ведение любого вида отчетности должно быть четко регламентировано.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Сопоставимость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Логика управленческого учета в динамике должна сохраняться. Показатели для сравнения необходимо выводить на основе одинаковых методов.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Понятность и уместность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Излишняя детализация, наличие несущественных данных, перегруженная форма отвлекают от принятия решения.</w:t>
            </w:r>
          </w:p>
        </w:tc>
      </w:tr>
      <w:tr w:rsidR="005709C1" w:rsidRPr="00A172E8" w:rsidTr="00ED16AF"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</w:rPr>
              <w:t>Экономичность</w:t>
            </w:r>
          </w:p>
        </w:tc>
        <w:tc>
          <w:tcPr>
            <w:tcW w:w="0" w:type="auto"/>
            <w:hideMark/>
          </w:tcPr>
          <w:p w:rsidR="005709C1" w:rsidRPr="00A172E8" w:rsidRDefault="005709C1" w:rsidP="00ED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172E8">
              <w:rPr>
                <w:rFonts w:ascii="Times New Roman" w:hAnsi="Times New Roman" w:cs="Times New Roman"/>
                <w:sz w:val="24"/>
                <w:szCs w:val="21"/>
              </w:rPr>
              <w:t>Временные затраты на ведение управленческого учета не должны препятствовать выполнению функций персонала.</w:t>
            </w:r>
          </w:p>
        </w:tc>
      </w:tr>
    </w:tbl>
    <w:p w:rsidR="005709C1" w:rsidRPr="008F469A" w:rsidRDefault="005709C1" w:rsidP="00570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 В завершении описания основных принципов управленческого учета, следует отметить, что их соблюдение предоставляет возможность построить систему учета максимально соответствующей главной цели вида дея</w:t>
      </w:r>
      <w:r>
        <w:rPr>
          <w:rFonts w:ascii="Times New Roman" w:hAnsi="Times New Roman" w:cs="Times New Roman"/>
          <w:sz w:val="28"/>
          <w:szCs w:val="28"/>
        </w:rPr>
        <w:t>тельности компании</w:t>
      </w:r>
      <w:r w:rsidR="001E0EDD">
        <w:rPr>
          <w:rFonts w:ascii="Times New Roman" w:hAnsi="Times New Roman" w:cs="Times New Roman"/>
          <w:sz w:val="28"/>
          <w:szCs w:val="28"/>
        </w:rPr>
        <w:t>.</w:t>
      </w:r>
    </w:p>
    <w:p w:rsidR="005709C1" w:rsidRPr="00440815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8C8">
        <w:rPr>
          <w:rFonts w:ascii="Times New Roman" w:hAnsi="Times New Roman" w:cs="Times New Roman"/>
          <w:sz w:val="28"/>
          <w:szCs w:val="28"/>
        </w:rPr>
        <w:t>Управленческий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учет адаптирует и синтезирует разработанные разными науками процедуры, методы и инструменты и разрабатывает собственные. По этой причине управленческий учет в настоящее время объединяет методы многих научных дисциплин, использование которых в учете предприятий сильно зависит от решаемых в ходе постановке и внедре</w:t>
      </w:r>
      <w:r>
        <w:rPr>
          <w:rFonts w:ascii="Times New Roman" w:hAnsi="Times New Roman" w:cs="Times New Roman"/>
          <w:sz w:val="28"/>
          <w:szCs w:val="28"/>
        </w:rPr>
        <w:t>ния управленческого учета задач.</w:t>
      </w:r>
      <w:r w:rsidRPr="008F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группы методов</w:t>
      </w:r>
      <w:r w:rsidRPr="008F469A">
        <w:rPr>
          <w:rFonts w:ascii="Times New Roman" w:hAnsi="Times New Roman" w:cs="Times New Roman"/>
          <w:sz w:val="28"/>
          <w:szCs w:val="28"/>
        </w:rPr>
        <w:t xml:space="preserve"> управленческого учета </w:t>
      </w:r>
      <w:r>
        <w:rPr>
          <w:rFonts w:ascii="Times New Roman" w:hAnsi="Times New Roman" w:cs="Times New Roman"/>
          <w:sz w:val="28"/>
          <w:szCs w:val="28"/>
        </w:rPr>
        <w:t>в свою очередь подразделяются на следующие методы</w:t>
      </w:r>
      <w:r w:rsidR="001E0EDD">
        <w:rPr>
          <w:rFonts w:ascii="Times New Roman" w:hAnsi="Times New Roman" w:cs="Times New Roman"/>
          <w:sz w:val="28"/>
          <w:szCs w:val="28"/>
        </w:rPr>
        <w:t>.</w:t>
      </w:r>
    </w:p>
    <w:p w:rsidR="005709C1" w:rsidRPr="000E73DD" w:rsidRDefault="005709C1" w:rsidP="001E0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В данном случае целесообразно рассматривать методы управленческого учета в разрезе решаемых ими функций управленческого учета. </w:t>
      </w:r>
    </w:p>
    <w:p w:rsidR="005709C1" w:rsidRPr="008F469A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Управленческий учет составлен из многочисленных разнообразных инструментов. Функцией первых инструментов была необходимость оптимизации затрат, но с течением времени функций становилось все больше, они усложнялись, увеличивалась продолжительность управленческого учета, более тесно управленческий учет приближался и взаимодействовал с системой управления, что привело к усложнению и </w:t>
      </w:r>
      <w:r w:rsidRPr="008F469A">
        <w:rPr>
          <w:rFonts w:ascii="Times New Roman" w:hAnsi="Times New Roman" w:cs="Times New Roman"/>
          <w:sz w:val="28"/>
          <w:szCs w:val="28"/>
        </w:rPr>
        <w:lastRenderedPageBreak/>
        <w:t>расширению классификации инструментов. В рамках, возложенных на управленческий учет функций, используется набор разных инструментов, которые поз</w:t>
      </w:r>
      <w:r>
        <w:rPr>
          <w:rFonts w:ascii="Times New Roman" w:hAnsi="Times New Roman" w:cs="Times New Roman"/>
          <w:sz w:val="28"/>
          <w:szCs w:val="28"/>
        </w:rPr>
        <w:t>воляют реализовать цели системы.</w:t>
      </w:r>
    </w:p>
    <w:p w:rsidR="005709C1" w:rsidRPr="003B4B9D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популярными инструментами</w:t>
      </w:r>
      <w:r w:rsidRPr="003B4B9D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Pr="003B4B9D">
        <w:rPr>
          <w:rFonts w:ascii="Times New Roman" w:hAnsi="Times New Roman" w:cs="Times New Roman"/>
          <w:sz w:val="28"/>
          <w:szCs w:val="28"/>
        </w:rPr>
        <w:t>использует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3B4B9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управления (и конкретно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рисками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709C1" w:rsidRPr="003B4B9D" w:rsidRDefault="005709C1" w:rsidP="005709C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система показателей CIMA.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5F4F0"/>
        </w:rPr>
        <w:t xml:space="preserve"> 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CIMA состоит в том, чтобы объединить всю стратегическую информацию в обобщенном и согласованном формате, чтобы позволить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производить контроль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Pr="003B4B9D" w:rsidRDefault="005709C1" w:rsidP="005709C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Общеорганизационное управление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Pr="003B4B9D" w:rsidRDefault="005709C1" w:rsidP="005709C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карты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используются в </w:t>
      </w:r>
      <w:r w:rsidRPr="00B75E2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 операционным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рисками,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 риски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предприятия в наглядном виде, выделяя 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необходимо уделять больше внимания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9C1" w:rsidRPr="003B4B9D" w:rsidRDefault="005709C1" w:rsidP="005709C1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список отражения этического управления CGMA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перечень вопросов, касающихся управления этикой. Он предназначен для предоставления организациям и отдельным лицам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картины того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насколько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этические методы управления внедрены в их организациях.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стратегического планирования</w:t>
      </w:r>
    </w:p>
    <w:p w:rsidR="005709C1" w:rsidRPr="003B4B9D" w:rsidRDefault="005709C1" w:rsidP="005709C1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стратегического планирования (миссия и видение, цели и задачи, SWOT и PEST)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Pr="003B4B9D" w:rsidRDefault="005709C1" w:rsidP="005709C1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балансированная система показателей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представляет собой 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производительности, применяемый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Pr="00764E2F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стратегическом управлении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определить и улучшить различные внутренние функции бизнеса и их результаты. Он используется для измерения и обеспечения обратной связи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организации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709C1" w:rsidRPr="00764E2F" w:rsidRDefault="005709C1" w:rsidP="005709C1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сил конкурентного анализа Портера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модель, которая определяет и анализирует пять конкурентных сил, которые формируют каждую отрасль, и помогает определить слабые и сильные стороны отрасли. 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Часто используется для определения отраслевой структуры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корпоративной стратегии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управления и оценки производительности.</w:t>
      </w:r>
    </w:p>
    <w:p w:rsidR="005709C1" w:rsidRPr="003B4B9D" w:rsidRDefault="005709C1" w:rsidP="005709C1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CA">
        <w:rPr>
          <w:rFonts w:ascii="Times New Roman" w:eastAsia="Times New Roman" w:hAnsi="Times New Roman" w:cs="Times New Roman"/>
          <w:sz w:val="28"/>
          <w:szCs w:val="28"/>
          <w:lang w:eastAsia="ru-RU"/>
        </w:rPr>
        <w:t>KPI</w:t>
      </w:r>
      <w:r w:rsidRPr="009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994FC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ключевой показатель эффективности)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 нефинансовые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измеримой величиной, которая показывает, наскольк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эффективно компания достигает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бизнес-целей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9C1" w:rsidRPr="003B4B9D" w:rsidRDefault="005709C1" w:rsidP="005709C1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производительности.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Призма производительности направлена на управление эффективностью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себя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взаимосвязанных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граней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9C1" w:rsidRPr="009C75FA" w:rsidRDefault="005709C1" w:rsidP="005709C1">
      <w:pPr>
        <w:pStyle w:val="a4"/>
        <w:numPr>
          <w:ilvl w:val="0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заинтересованных сторон – кто наши заинтересованные стороны и чего они хотят?</w:t>
      </w:r>
    </w:p>
    <w:p w:rsidR="005709C1" w:rsidRPr="009C75FA" w:rsidRDefault="005709C1" w:rsidP="005709C1">
      <w:pPr>
        <w:pStyle w:val="a4"/>
        <w:numPr>
          <w:ilvl w:val="0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заинтересованных сторон – чего мы хотим и в чем нуждаемся от наших заинтересованных сторон?</w:t>
      </w:r>
    </w:p>
    <w:p w:rsidR="005709C1" w:rsidRPr="009C75FA" w:rsidRDefault="005709C1" w:rsidP="005709C1">
      <w:pPr>
        <w:pStyle w:val="a4"/>
        <w:numPr>
          <w:ilvl w:val="0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proofErr w:type="gramEnd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стратегии нам необходимо разработать для удовлетворения потребностей наших заинтересованных сторон, удовлетворяя также собственные требования?</w:t>
      </w:r>
    </w:p>
    <w:p w:rsidR="005709C1" w:rsidRPr="009C75FA" w:rsidRDefault="005709C1" w:rsidP="005709C1">
      <w:pPr>
        <w:pStyle w:val="a4"/>
        <w:numPr>
          <w:ilvl w:val="0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proofErr w:type="gramEnd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процессы нам нужно внедрить, чтобы мы могли выполнять наши стратегии?</w:t>
      </w:r>
    </w:p>
    <w:p w:rsidR="005709C1" w:rsidRPr="009C75FA" w:rsidRDefault="005709C1" w:rsidP="005709C1">
      <w:pPr>
        <w:pStyle w:val="a4"/>
        <w:numPr>
          <w:ilvl w:val="0"/>
          <w:numId w:val="2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9C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возможности нам необходимо создать, чтобы управлять нашими процессами?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планирования и прогнозирования</w:t>
      </w:r>
    </w:p>
    <w:p w:rsidR="005709C1" w:rsidRPr="003B4B9D" w:rsidRDefault="005709C1" w:rsidP="005709C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и прогнозы </w:t>
      </w:r>
    </w:p>
    <w:p w:rsidR="005709C1" w:rsidRPr="003B4B9D" w:rsidRDefault="005709C1" w:rsidP="005709C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proofErr w:type="spellEnd"/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видов деятельности (ABB)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то система, которая регистрирует, исследует и анализирует действия, которые приводят к затратам для бизнеса. Бюдж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еты, основанные на деятельности – 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больше, чем просто корректировка предыдущих бюджетов с учетом инфляции или развития бизнеса. Вместо этого, ABB ищет эффективность в </w:t>
      </w:r>
      <w:proofErr w:type="spellStart"/>
      <w:proofErr w:type="gramStart"/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бизнес-операциях</w:t>
      </w:r>
      <w:proofErr w:type="spellEnd"/>
      <w:proofErr w:type="gramEnd"/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разрабатывает бюджеты на основе этих действий.</w:t>
      </w:r>
    </w:p>
    <w:p w:rsidR="005709C1" w:rsidRPr="003B4B9D" w:rsidRDefault="005709C1" w:rsidP="005709C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и планирование на случай непредвиденных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Pr="009C75FA" w:rsidRDefault="005709C1" w:rsidP="005709C1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Моделирование денежных потоков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предоставления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 и услуг</w:t>
      </w:r>
    </w:p>
    <w:p w:rsidR="005709C1" w:rsidRPr="003B4B9D" w:rsidRDefault="005709C1" w:rsidP="005709C1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 затрат на основе деятельности (ABC)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метод учета, который определяет и назначает затраты для накладных работ, а затем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распределяет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затраты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продукты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Система калькуляции затрат на основе видов деятельности распознает связь между затратами, накладными операциями и произведенными продуктами, и с помощью этой связи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распределяет </w:t>
      </w:r>
      <w:r w:rsidRPr="003B4B9D">
        <w:rPr>
          <w:rFonts w:ascii="Times New Roman" w:hAnsi="Times New Roman" w:cs="Times New Roman"/>
          <w:sz w:val="28"/>
          <w:szCs w:val="28"/>
          <w:shd w:val="clear" w:color="auto" w:fill="FFFFFF"/>
        </w:rPr>
        <w:t>косвенные затраты на продукты менее произвольно, чем традиционные методы.</w:t>
      </w:r>
    </w:p>
    <w:p w:rsidR="005709C1" w:rsidRPr="00C22CE0" w:rsidRDefault="005709C1" w:rsidP="005709C1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Инструменты управления качеством (TQM, </w:t>
      </w:r>
      <w:proofErr w:type="spellStart"/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six</w:t>
      </w:r>
      <w:proofErr w:type="spellEnd"/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sigma</w:t>
      </w:r>
      <w:proofErr w:type="spellEnd"/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стоимость качества и EFQM)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одель EFQM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управления качеством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направленная</w:t>
      </w:r>
      <w:r w:rsidRPr="003B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устойчивое совершенство, в котором качество, эффективность и устойчивость являются ключевыми элементами. </w:t>
      </w:r>
    </w:p>
    <w:p w:rsidR="005709C1" w:rsidRPr="003B4B9D" w:rsidRDefault="005709C1" w:rsidP="005709C1">
      <w:pPr>
        <w:pStyle w:val="a4"/>
        <w:numPr>
          <w:ilvl w:val="1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определения стоимости</w:t>
      </w:r>
    </w:p>
    <w:p w:rsidR="005709C1" w:rsidRPr="003B4B9D" w:rsidRDefault="005709C1" w:rsidP="005709C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цепочки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ценности.</w:t>
      </w:r>
    </w:p>
    <w:p w:rsidR="005709C1" w:rsidRPr="001146DC" w:rsidRDefault="005709C1" w:rsidP="005709C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взаимоотношениями с клиентами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C1" w:rsidRDefault="005709C1" w:rsidP="00570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9A">
        <w:rPr>
          <w:rFonts w:ascii="Times New Roman" w:hAnsi="Times New Roman" w:cs="Times New Roman"/>
          <w:sz w:val="28"/>
          <w:szCs w:val="28"/>
        </w:rPr>
        <w:t xml:space="preserve">Для малых производственных предприятий целесообразно использовать следующие инструменты управленческого учета: анализ точки безубыточности, ступенчатый расчет сумм покрытия, анализ узких мест, оптимизация объемов заказов, </w:t>
      </w:r>
      <w:proofErr w:type="spellStart"/>
      <w:r w:rsidRPr="008F469A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8F469A">
        <w:rPr>
          <w:rFonts w:ascii="Times New Roman" w:hAnsi="Times New Roman" w:cs="Times New Roman"/>
          <w:sz w:val="28"/>
          <w:szCs w:val="28"/>
        </w:rPr>
        <w:t>, оптимизация размеров партии продукции, сбалансированная система показателей</w:t>
      </w:r>
      <w:r w:rsidRPr="002255C3">
        <w:rPr>
          <w:rFonts w:ascii="Times New Roman" w:hAnsi="Times New Roman" w:cs="Times New Roman"/>
          <w:sz w:val="28"/>
          <w:szCs w:val="28"/>
        </w:rPr>
        <w:t>.</w:t>
      </w:r>
    </w:p>
    <w:p w:rsidR="005709C1" w:rsidRDefault="005709C1" w:rsidP="005709C1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709C1" w:rsidRPr="008912E0" w:rsidRDefault="005709C1" w:rsidP="005709C1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575A8" w:rsidRDefault="005575A8"/>
    <w:sectPr w:rsidR="005575A8" w:rsidSect="0055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023"/>
    <w:multiLevelType w:val="multilevel"/>
    <w:tmpl w:val="EFB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311E"/>
    <w:multiLevelType w:val="hybridMultilevel"/>
    <w:tmpl w:val="33FA6D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5661"/>
    <w:multiLevelType w:val="multilevel"/>
    <w:tmpl w:val="1EF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D040BB"/>
    <w:multiLevelType w:val="hybridMultilevel"/>
    <w:tmpl w:val="065C4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6503A"/>
    <w:multiLevelType w:val="multilevel"/>
    <w:tmpl w:val="193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6D3F0A"/>
    <w:multiLevelType w:val="multilevel"/>
    <w:tmpl w:val="54B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CE41E9"/>
    <w:multiLevelType w:val="multilevel"/>
    <w:tmpl w:val="83E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0270E1"/>
    <w:multiLevelType w:val="multilevel"/>
    <w:tmpl w:val="4BC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C41718"/>
    <w:multiLevelType w:val="hybridMultilevel"/>
    <w:tmpl w:val="4A041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9532BD"/>
    <w:multiLevelType w:val="multilevel"/>
    <w:tmpl w:val="5C6C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07AC4"/>
    <w:multiLevelType w:val="hybridMultilevel"/>
    <w:tmpl w:val="626EA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310584"/>
    <w:multiLevelType w:val="hybridMultilevel"/>
    <w:tmpl w:val="8CE0D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C22219"/>
    <w:multiLevelType w:val="hybridMultilevel"/>
    <w:tmpl w:val="9EEC4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2E28E7"/>
    <w:multiLevelType w:val="multilevel"/>
    <w:tmpl w:val="BADE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9700A"/>
    <w:multiLevelType w:val="multilevel"/>
    <w:tmpl w:val="DF0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57985"/>
    <w:multiLevelType w:val="multilevel"/>
    <w:tmpl w:val="6CAA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F558E1"/>
    <w:multiLevelType w:val="multilevel"/>
    <w:tmpl w:val="EA14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53F64"/>
    <w:multiLevelType w:val="hybridMultilevel"/>
    <w:tmpl w:val="4C360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D32868"/>
    <w:multiLevelType w:val="hybridMultilevel"/>
    <w:tmpl w:val="A27AB9C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F6C1A9C"/>
    <w:multiLevelType w:val="hybridMultilevel"/>
    <w:tmpl w:val="F5520B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9"/>
  </w:num>
  <w:num w:numId="10">
    <w:abstractNumId w:val="17"/>
  </w:num>
  <w:num w:numId="11">
    <w:abstractNumId w:val="11"/>
  </w:num>
  <w:num w:numId="12">
    <w:abstractNumId w:val="12"/>
  </w:num>
  <w:num w:numId="13">
    <w:abstractNumId w:val="18"/>
  </w:num>
  <w:num w:numId="14">
    <w:abstractNumId w:val="4"/>
  </w:num>
  <w:num w:numId="15">
    <w:abstractNumId w:val="2"/>
  </w:num>
  <w:num w:numId="16">
    <w:abstractNumId w:val="15"/>
  </w:num>
  <w:num w:numId="17">
    <w:abstractNumId w:val="7"/>
  </w:num>
  <w:num w:numId="18">
    <w:abstractNumId w:val="5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C1"/>
    <w:rsid w:val="001E0EDD"/>
    <w:rsid w:val="005575A8"/>
    <w:rsid w:val="005709C1"/>
    <w:rsid w:val="00832F98"/>
    <w:rsid w:val="00CB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1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70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C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9C1"/>
    <w:pPr>
      <w:spacing w:after="0" w:line="360" w:lineRule="auto"/>
      <w:ind w:left="720" w:firstLine="284"/>
      <w:contextualSpacing/>
      <w:jc w:val="both"/>
    </w:pPr>
  </w:style>
  <w:style w:type="paragraph" w:styleId="a5">
    <w:name w:val="caption"/>
    <w:basedOn w:val="a"/>
    <w:next w:val="a"/>
    <w:uiPriority w:val="35"/>
    <w:unhideWhenUsed/>
    <w:qFormat/>
    <w:rsid w:val="005709C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0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7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09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3934</Words>
  <Characters>22427</Characters>
  <Application>Microsoft Office Word</Application>
  <DocSecurity>0</DocSecurity>
  <Lines>186</Lines>
  <Paragraphs>52</Paragraphs>
  <ScaleCrop>false</ScaleCrop>
  <Company>Microsoft</Company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2020-05-22T10:57:00Z</dcterms:created>
  <dcterms:modified xsi:type="dcterms:W3CDTF">2020-05-22T11:05:00Z</dcterms:modified>
</cp:coreProperties>
</file>