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6375A2" w:rsidTr="006375A2">
        <w:tc>
          <w:tcPr>
            <w:tcW w:w="4785" w:type="dxa"/>
          </w:tcPr>
          <w:p w:rsidR="006375A2" w:rsidRPr="006375A2" w:rsidRDefault="006375A2" w:rsidP="006375A2">
            <w:pPr>
              <w:jc w:val="center"/>
              <w:rPr>
                <w:rFonts w:ascii="Times New Roman" w:hAnsi="Times New Roman" w:cs="Times New Roman"/>
                <w:b/>
                <w:sz w:val="32"/>
                <w:szCs w:val="32"/>
                <w:lang w:val="en-US"/>
              </w:rPr>
            </w:pPr>
            <w:r>
              <w:rPr>
                <w:rFonts w:ascii="Times New Roman" w:hAnsi="Times New Roman" w:cs="Times New Roman"/>
                <w:b/>
                <w:sz w:val="32"/>
                <w:szCs w:val="32"/>
                <w:lang w:val="en-US"/>
              </w:rPr>
              <w:t>English text</w:t>
            </w:r>
          </w:p>
        </w:tc>
        <w:tc>
          <w:tcPr>
            <w:tcW w:w="4786" w:type="dxa"/>
          </w:tcPr>
          <w:p w:rsidR="006375A2" w:rsidRPr="006375A2" w:rsidRDefault="006375A2" w:rsidP="006375A2">
            <w:pPr>
              <w:jc w:val="center"/>
              <w:rPr>
                <w:rFonts w:ascii="Times New Roman" w:hAnsi="Times New Roman" w:cs="Times New Roman"/>
                <w:b/>
                <w:sz w:val="32"/>
                <w:szCs w:val="32"/>
              </w:rPr>
            </w:pPr>
            <w:r>
              <w:rPr>
                <w:rFonts w:ascii="Times New Roman" w:hAnsi="Times New Roman" w:cs="Times New Roman"/>
                <w:b/>
                <w:sz w:val="32"/>
                <w:szCs w:val="32"/>
              </w:rPr>
              <w:t>Русский текст</w:t>
            </w:r>
          </w:p>
        </w:tc>
      </w:tr>
      <w:tr w:rsidR="006375A2" w:rsidTr="006375A2">
        <w:tc>
          <w:tcPr>
            <w:tcW w:w="4785" w:type="dxa"/>
          </w:tcPr>
          <w:p w:rsidR="006375A2" w:rsidRDefault="006375A2" w:rsidP="006375A2">
            <w:pPr>
              <w:jc w:val="both"/>
              <w:rPr>
                <w:color w:val="000000"/>
                <w:lang w:val="en-GB"/>
              </w:rPr>
            </w:pPr>
            <w:r>
              <w:rPr>
                <w:b/>
                <w:bCs/>
                <w:lang w:val="en-US"/>
              </w:rPr>
              <w:t xml:space="preserve">Dear </w:t>
            </w:r>
            <w:proofErr w:type="spellStart"/>
            <w:r>
              <w:rPr>
                <w:b/>
                <w:bCs/>
                <w:lang w:val="en-US"/>
              </w:rPr>
              <w:t>Mr</w:t>
            </w:r>
            <w:proofErr w:type="spellEnd"/>
            <w:r>
              <w:rPr>
                <w:b/>
                <w:bCs/>
                <w:lang w:val="en-US"/>
              </w:rPr>
              <w:t xml:space="preserve"> </w:t>
            </w:r>
            <w:proofErr w:type="spellStart"/>
            <w:r>
              <w:rPr>
                <w:b/>
                <w:bCs/>
                <w:lang w:val="en-US"/>
              </w:rPr>
              <w:t>Kolynin</w:t>
            </w:r>
            <w:proofErr w:type="spellEnd"/>
            <w:r>
              <w:rPr>
                <w:rStyle w:val="a5"/>
                <w:color w:val="000000"/>
                <w:lang w:val="en-US"/>
              </w:rPr>
              <w:t>,</w:t>
            </w:r>
          </w:p>
          <w:p w:rsidR="006375A2" w:rsidRDefault="006375A2" w:rsidP="006375A2">
            <w:pPr>
              <w:jc w:val="both"/>
              <w:rPr>
                <w:color w:val="000080"/>
                <w:lang w:val="en-US"/>
              </w:rPr>
            </w:pPr>
          </w:p>
          <w:p w:rsidR="006375A2" w:rsidRDefault="006375A2" w:rsidP="006375A2">
            <w:pPr>
              <w:jc w:val="both"/>
              <w:rPr>
                <w:lang w:val="en-US"/>
              </w:rPr>
            </w:pPr>
            <w:r>
              <w:rPr>
                <w:lang w:val="en-GB"/>
              </w:rPr>
              <w:t>Thank you for your application to the </w:t>
            </w:r>
            <w:r>
              <w:rPr>
                <w:rStyle w:val="a5"/>
                <w:lang w:val="en-GB"/>
              </w:rPr>
              <w:t>Advanced Industrial Marketing</w:t>
            </w:r>
            <w:r>
              <w:rPr>
                <w:color w:val="000080"/>
                <w:lang w:val="en-GB"/>
              </w:rPr>
              <w:t> </w:t>
            </w:r>
            <w:r>
              <w:rPr>
                <w:rStyle w:val="a5"/>
                <w:color w:val="000000"/>
                <w:lang w:val="en-GB"/>
              </w:rPr>
              <w:t xml:space="preserve">Strategy </w:t>
            </w:r>
            <w:r>
              <w:rPr>
                <w:rStyle w:val="a5"/>
                <w:lang w:val="en-GB"/>
              </w:rPr>
              <w:t>Programme </w:t>
            </w:r>
            <w:r>
              <w:rPr>
                <w:lang w:val="en-US"/>
              </w:rPr>
              <w:t>at INSEAD.</w:t>
            </w:r>
          </w:p>
          <w:p w:rsidR="006375A2" w:rsidRDefault="006375A2" w:rsidP="006375A2">
            <w:pPr>
              <w:jc w:val="both"/>
              <w:rPr>
                <w:lang w:val="en-US"/>
              </w:rPr>
            </w:pPr>
          </w:p>
          <w:p w:rsidR="006375A2" w:rsidRDefault="006375A2" w:rsidP="006375A2">
            <w:pPr>
              <w:jc w:val="both"/>
              <w:rPr>
                <w:color w:val="1F497D"/>
                <w:lang w:val="en-US"/>
              </w:rPr>
            </w:pPr>
            <w:r>
              <w:rPr>
                <w:color w:val="000000"/>
                <w:lang w:val="en-US"/>
              </w:rPr>
              <w:t>The INSEAD Admissions Committee has accepted you to the session scheduled from</w:t>
            </w:r>
            <w:r>
              <w:rPr>
                <w:lang w:val="en-US"/>
              </w:rPr>
              <w:t> </w:t>
            </w:r>
            <w:r>
              <w:rPr>
                <w:b/>
                <w:bCs/>
                <w:lang w:val="en-US"/>
              </w:rPr>
              <w:t>28 April to 2 May 2014</w:t>
            </w:r>
            <w:r>
              <w:rPr>
                <w:rStyle w:val="a5"/>
                <w:lang w:val="en-US"/>
              </w:rPr>
              <w:t xml:space="preserve"> </w:t>
            </w:r>
            <w:r>
              <w:rPr>
                <w:lang w:val="en-US"/>
              </w:rPr>
              <w:t>to be held at INSEAD Europe Campus in Fontainebleau.</w:t>
            </w:r>
            <w:r>
              <w:rPr>
                <w:color w:val="1F497D"/>
                <w:lang w:val="en-US"/>
              </w:rPr>
              <w:t xml:space="preserve">  </w:t>
            </w:r>
          </w:p>
          <w:p w:rsidR="006375A2" w:rsidRDefault="006375A2" w:rsidP="006375A2">
            <w:pPr>
              <w:jc w:val="both"/>
              <w:rPr>
                <w:color w:val="1F497D"/>
                <w:lang w:val="en-US"/>
              </w:rPr>
            </w:pPr>
          </w:p>
          <w:p w:rsidR="006375A2" w:rsidRDefault="006375A2" w:rsidP="006375A2">
            <w:pPr>
              <w:jc w:val="both"/>
              <w:rPr>
                <w:lang w:val="en-GB"/>
              </w:rPr>
            </w:pPr>
            <w:r>
              <w:rPr>
                <w:lang w:val="en-US"/>
              </w:rPr>
              <w:t xml:space="preserve">The </w:t>
            </w:r>
            <w:proofErr w:type="spellStart"/>
            <w:r>
              <w:rPr>
                <w:lang w:val="en-US"/>
              </w:rPr>
              <w:t>programme</w:t>
            </w:r>
            <w:proofErr w:type="spellEnd"/>
            <w:r>
              <w:rPr>
                <w:lang w:val="en-US"/>
              </w:rPr>
              <w:t xml:space="preserve"> will start on Monday at 8.00 am and will end on Friday around 4.30 pm.</w:t>
            </w:r>
          </w:p>
          <w:p w:rsidR="006375A2" w:rsidRDefault="006375A2" w:rsidP="006375A2">
            <w:pPr>
              <w:jc w:val="both"/>
              <w:rPr>
                <w:lang w:val="en-US"/>
              </w:rPr>
            </w:pPr>
            <w:r>
              <w:rPr>
                <w:rStyle w:val="a5"/>
                <w:color w:val="000000"/>
                <w:lang w:val="en-GB"/>
              </w:rPr>
              <w:t> </w:t>
            </w:r>
            <w:r>
              <w:rPr>
                <w:b/>
                <w:bCs/>
                <w:color w:val="000000"/>
                <w:lang w:val="en-GB"/>
              </w:rPr>
              <w:t> </w:t>
            </w:r>
          </w:p>
          <w:p w:rsidR="006375A2" w:rsidRDefault="006375A2" w:rsidP="006375A2">
            <w:pPr>
              <w:jc w:val="both"/>
              <w:rPr>
                <w:lang w:val="en-GB"/>
              </w:rPr>
            </w:pPr>
            <w:r>
              <w:rPr>
                <w:b/>
                <w:bCs/>
                <w:color w:val="000000"/>
                <w:lang w:val="en-GB"/>
              </w:rPr>
              <w:t>Programme Information </w:t>
            </w:r>
            <w:r>
              <w:rPr>
                <w:lang w:val="en-GB"/>
              </w:rPr>
              <w:t> </w:t>
            </w:r>
          </w:p>
          <w:p w:rsidR="006375A2" w:rsidRDefault="006375A2" w:rsidP="006375A2">
            <w:pPr>
              <w:jc w:val="both"/>
              <w:rPr>
                <w:lang w:val="en-GB"/>
              </w:rPr>
            </w:pPr>
            <w:r>
              <w:rPr>
                <w:lang w:val="en-GB"/>
              </w:rPr>
              <w:t xml:space="preserve">The Programme Coordinator will contact you via email approximately </w:t>
            </w:r>
            <w:r>
              <w:rPr>
                <w:u w:val="single"/>
                <w:lang w:val="en-GB"/>
              </w:rPr>
              <w:t>one month prior to programme commencement</w:t>
            </w:r>
            <w:r>
              <w:rPr>
                <w:lang w:val="en-GB"/>
              </w:rPr>
              <w:t xml:space="preserve"> to provide additional information regarding the class timings, Accommodation Booking Form, ground transportation, and expectations before and during the programme. </w:t>
            </w:r>
          </w:p>
          <w:p w:rsidR="006375A2" w:rsidRDefault="006375A2" w:rsidP="006375A2">
            <w:pPr>
              <w:jc w:val="both"/>
              <w:rPr>
                <w:lang w:val="en-GB"/>
              </w:rPr>
            </w:pPr>
          </w:p>
          <w:p w:rsidR="006375A2" w:rsidRDefault="006375A2" w:rsidP="006375A2">
            <w:pPr>
              <w:jc w:val="both"/>
              <w:rPr>
                <w:color w:val="0000FF"/>
                <w:lang w:val="en-US"/>
              </w:rPr>
            </w:pPr>
            <w:r>
              <w:rPr>
                <w:lang w:val="en-GB"/>
              </w:rPr>
              <w:t xml:space="preserve">You will find more information </w:t>
            </w:r>
            <w:r>
              <w:rPr>
                <w:lang w:val="en-US"/>
              </w:rPr>
              <w:t xml:space="preserve">about the facilities on campus by clicking this link </w:t>
            </w:r>
            <w:hyperlink r:id="rId4" w:tooltip="http://www.insead.edu/europe_campus/getting/index.cfm" w:history="1">
              <w:r>
                <w:rPr>
                  <w:rStyle w:val="a4"/>
                  <w:lang w:val="en-US"/>
                </w:rPr>
                <w:t>INSEAD Europe Campus</w:t>
              </w:r>
            </w:hyperlink>
            <w:r>
              <w:rPr>
                <w:color w:val="0000FF"/>
                <w:lang w:val="en-US"/>
              </w:rPr>
              <w:t xml:space="preserve">  </w:t>
            </w:r>
          </w:p>
          <w:p w:rsidR="006375A2" w:rsidRDefault="006375A2" w:rsidP="006375A2">
            <w:pPr>
              <w:pStyle w:val="2"/>
              <w:outlineLvl w:val="1"/>
              <w:rPr>
                <w:rFonts w:ascii="Times New Roman" w:eastAsia="Times New Roman" w:hAnsi="Times New Roman" w:cs="Times New Roman"/>
                <w:i w:val="0"/>
                <w:iCs w:val="0"/>
                <w:sz w:val="24"/>
                <w:szCs w:val="24"/>
                <w:lang w:val="en-GB"/>
              </w:rPr>
            </w:pPr>
            <w:r>
              <w:rPr>
                <w:rFonts w:ascii="Times New Roman" w:eastAsia="Times New Roman" w:hAnsi="Times New Roman" w:cs="Times New Roman"/>
                <w:i w:val="0"/>
                <w:iCs w:val="0"/>
                <w:sz w:val="24"/>
                <w:szCs w:val="24"/>
                <w:lang w:val="en-GB"/>
              </w:rPr>
              <w:t>Accommodation Details </w:t>
            </w:r>
          </w:p>
          <w:p w:rsidR="006375A2" w:rsidRDefault="006375A2" w:rsidP="006375A2">
            <w:pPr>
              <w:jc w:val="both"/>
              <w:rPr>
                <w:lang w:val="en-GB"/>
              </w:rPr>
            </w:pPr>
            <w:r>
              <w:rPr>
                <w:lang w:val="en-GB"/>
              </w:rPr>
              <w:t>Accommodation is provisionally reserved for participants who require accommodation while on this programme. Upon receiving the Accommodation Booking Form from the Programme Coordinator (as mentioned in the paragraph above), it is important to complete and return this booking form to confirm your reservation.</w:t>
            </w:r>
          </w:p>
          <w:p w:rsidR="006375A2" w:rsidRDefault="006375A2" w:rsidP="006375A2">
            <w:pPr>
              <w:jc w:val="both"/>
              <w:rPr>
                <w:lang w:val="en-GB"/>
              </w:rPr>
            </w:pPr>
          </w:p>
          <w:p w:rsidR="006375A2" w:rsidRDefault="006375A2" w:rsidP="006375A2">
            <w:pPr>
              <w:jc w:val="both"/>
              <w:rPr>
                <w:lang w:val="en-US"/>
              </w:rPr>
            </w:pPr>
            <w:r>
              <w:rPr>
                <w:lang w:val="en-US"/>
              </w:rPr>
              <w:t xml:space="preserve"> All accommodation expenses and incidentals incurred are independent of the tuition fee with settlement upon check-out. </w:t>
            </w:r>
          </w:p>
          <w:p w:rsidR="006375A2" w:rsidRDefault="006375A2" w:rsidP="006375A2">
            <w:pPr>
              <w:pStyle w:val="2"/>
              <w:outlineLvl w:val="1"/>
              <w:rPr>
                <w:rFonts w:ascii="Times New Roman" w:eastAsia="Times New Roman" w:hAnsi="Times New Roman" w:cs="Times New Roman"/>
                <w:i w:val="0"/>
                <w:iCs w:val="0"/>
                <w:sz w:val="24"/>
                <w:szCs w:val="24"/>
                <w:lang w:val="en-GB"/>
              </w:rPr>
            </w:pPr>
            <w:r>
              <w:rPr>
                <w:rFonts w:ascii="Times New Roman" w:eastAsia="Times New Roman" w:hAnsi="Times New Roman" w:cs="Times New Roman"/>
                <w:i w:val="0"/>
                <w:iCs w:val="0"/>
                <w:sz w:val="24"/>
                <w:szCs w:val="24"/>
                <w:lang w:val="en-GB"/>
              </w:rPr>
              <w:t xml:space="preserve">Tuition Fee </w:t>
            </w:r>
          </w:p>
          <w:p w:rsidR="006375A2" w:rsidRDefault="006375A2" w:rsidP="006375A2">
            <w:pPr>
              <w:jc w:val="both"/>
              <w:rPr>
                <w:lang w:val="en-US"/>
              </w:rPr>
            </w:pPr>
            <w:r>
              <w:rPr>
                <w:lang w:val="en-US"/>
              </w:rPr>
              <w:t xml:space="preserve">The tuition fee (8,100 Euros*) covers tuition, course materials, coffee breaks and lunches while on the </w:t>
            </w:r>
            <w:proofErr w:type="spellStart"/>
            <w:r>
              <w:rPr>
                <w:lang w:val="en-US"/>
              </w:rPr>
              <w:t>programme</w:t>
            </w:r>
            <w:proofErr w:type="spellEnd"/>
            <w:r>
              <w:rPr>
                <w:lang w:val="en-US"/>
              </w:rPr>
              <w:t xml:space="preserve">.  The invoice will be sent to the person mentioned on your application form approximately 3 months prior to the </w:t>
            </w:r>
            <w:proofErr w:type="spellStart"/>
            <w:r>
              <w:rPr>
                <w:lang w:val="en-US"/>
              </w:rPr>
              <w:t>programme</w:t>
            </w:r>
            <w:proofErr w:type="spellEnd"/>
            <w:r>
              <w:rPr>
                <w:lang w:val="en-US"/>
              </w:rPr>
              <w:t xml:space="preserve"> start date.   </w:t>
            </w:r>
          </w:p>
          <w:p w:rsidR="006375A2" w:rsidRDefault="006375A2" w:rsidP="006375A2">
            <w:pPr>
              <w:pStyle w:val="2"/>
              <w:outlineLvl w:val="1"/>
              <w:rPr>
                <w:rFonts w:ascii="Times New Roman" w:eastAsia="Times New Roman" w:hAnsi="Times New Roman" w:cs="Times New Roman"/>
                <w:i w:val="0"/>
                <w:iCs w:val="0"/>
                <w:sz w:val="24"/>
                <w:szCs w:val="24"/>
                <w:lang w:val="en-GB"/>
              </w:rPr>
            </w:pPr>
            <w:r>
              <w:rPr>
                <w:rFonts w:ascii="Times New Roman" w:eastAsia="Times New Roman" w:hAnsi="Times New Roman" w:cs="Times New Roman"/>
                <w:i w:val="0"/>
                <w:iCs w:val="0"/>
                <w:sz w:val="24"/>
                <w:szCs w:val="24"/>
                <w:lang w:val="en-GB"/>
              </w:rPr>
              <w:t>Cancellation Policy </w:t>
            </w:r>
          </w:p>
          <w:p w:rsidR="006375A2" w:rsidRDefault="006375A2" w:rsidP="006375A2">
            <w:pPr>
              <w:jc w:val="both"/>
              <w:rPr>
                <w:color w:val="000080"/>
                <w:lang w:val="en-US"/>
              </w:rPr>
            </w:pPr>
            <w:r>
              <w:rPr>
                <w:lang w:val="en-US"/>
              </w:rPr>
              <w:t xml:space="preserve">In the event that you are unable to attend this session, please inform us early to avoid incurring </w:t>
            </w:r>
            <w:r>
              <w:rPr>
                <w:lang w:val="en-US"/>
              </w:rPr>
              <w:lastRenderedPageBreak/>
              <w:t xml:space="preserve">any cancellation fee. If you cancel your participation within 45 days of the </w:t>
            </w:r>
            <w:proofErr w:type="spellStart"/>
            <w:r>
              <w:rPr>
                <w:lang w:val="en-US"/>
              </w:rPr>
              <w:t>programme</w:t>
            </w:r>
            <w:proofErr w:type="spellEnd"/>
            <w:r>
              <w:rPr>
                <w:lang w:val="en-US"/>
              </w:rPr>
              <w:t xml:space="preserve"> start date, the cancellation fee is as follows:  </w:t>
            </w:r>
          </w:p>
          <w:p w:rsidR="006375A2" w:rsidRDefault="006375A2" w:rsidP="006375A2">
            <w:pPr>
              <w:jc w:val="both"/>
              <w:rPr>
                <w:lang w:val="en-US"/>
              </w:rPr>
            </w:pPr>
            <w:r>
              <w:rPr>
                <w:lang w:val="en-US"/>
              </w:rPr>
              <w:t> </w:t>
            </w:r>
          </w:p>
          <w:p w:rsidR="006375A2" w:rsidRDefault="006375A2" w:rsidP="006375A2">
            <w:pPr>
              <w:ind w:left="1080" w:hanging="360"/>
              <w:jc w:val="both"/>
              <w:rPr>
                <w:color w:val="000000"/>
                <w:lang w:val="en-US"/>
              </w:rPr>
            </w:pPr>
            <w:r>
              <w:rPr>
                <w:color w:val="000000"/>
                <w:lang w:val="en-US"/>
              </w:rPr>
              <w:t>Ø       25% of the tuition fee for 45-30 days’ notice</w:t>
            </w:r>
          </w:p>
          <w:p w:rsidR="006375A2" w:rsidRDefault="006375A2" w:rsidP="006375A2">
            <w:pPr>
              <w:ind w:left="1080" w:hanging="360"/>
              <w:jc w:val="both"/>
              <w:rPr>
                <w:color w:val="000000"/>
                <w:lang w:val="en-US"/>
              </w:rPr>
            </w:pPr>
            <w:r>
              <w:rPr>
                <w:color w:val="000000"/>
                <w:lang w:val="en-US"/>
              </w:rPr>
              <w:t>Ø       50% of the tuition fee for 29-8 days’ notice</w:t>
            </w:r>
          </w:p>
          <w:p w:rsidR="006375A2" w:rsidRDefault="006375A2" w:rsidP="006375A2">
            <w:pPr>
              <w:ind w:left="1080" w:hanging="360"/>
              <w:jc w:val="both"/>
              <w:rPr>
                <w:color w:val="000000"/>
                <w:lang w:val="en-US"/>
              </w:rPr>
            </w:pPr>
            <w:r>
              <w:rPr>
                <w:color w:val="000000"/>
                <w:lang w:val="en-US"/>
              </w:rPr>
              <w:t xml:space="preserve">Ø     100% of the tuition fee for 7 days’ and less notice </w:t>
            </w:r>
          </w:p>
          <w:p w:rsidR="006375A2" w:rsidRDefault="006375A2" w:rsidP="006375A2">
            <w:pPr>
              <w:ind w:left="720"/>
              <w:jc w:val="both"/>
              <w:rPr>
                <w:color w:val="000000"/>
                <w:lang w:val="en-US"/>
              </w:rPr>
            </w:pPr>
          </w:p>
          <w:p w:rsidR="006375A2" w:rsidRDefault="006375A2" w:rsidP="006375A2">
            <w:pPr>
              <w:jc w:val="both"/>
              <w:rPr>
                <w:lang w:val="en-US"/>
              </w:rPr>
            </w:pPr>
            <w:r>
              <w:rPr>
                <w:lang w:val="en-US"/>
              </w:rPr>
              <w:t xml:space="preserve">This Cancellation Policy will apply to any cancellation/postponement/transfer of participation. </w:t>
            </w:r>
          </w:p>
          <w:p w:rsidR="006375A2" w:rsidRDefault="006375A2" w:rsidP="006375A2">
            <w:pPr>
              <w:jc w:val="both"/>
              <w:rPr>
                <w:color w:val="000000"/>
                <w:lang w:val="en-US"/>
              </w:rPr>
            </w:pPr>
            <w:r>
              <w:rPr>
                <w:color w:val="000000"/>
                <w:lang w:val="en-US"/>
              </w:rPr>
              <w:t xml:space="preserve">For more details, please refer to </w:t>
            </w:r>
            <w:hyperlink r:id="rId5" w:tooltip="http://www.insead.edu/executives/cancellation-policy.pdf" w:history="1">
              <w:r>
                <w:rPr>
                  <w:rStyle w:val="a4"/>
                  <w:lang w:val="en-US"/>
                </w:rPr>
                <w:t xml:space="preserve">Open Enrolment </w:t>
              </w:r>
              <w:proofErr w:type="spellStart"/>
              <w:r>
                <w:rPr>
                  <w:rStyle w:val="a4"/>
                  <w:lang w:val="en-US"/>
                </w:rPr>
                <w:t>Programmes</w:t>
              </w:r>
              <w:proofErr w:type="spellEnd"/>
              <w:r>
                <w:rPr>
                  <w:rStyle w:val="a4"/>
                  <w:lang w:val="en-US"/>
                </w:rPr>
                <w:t>:  Cancellation Policy</w:t>
              </w:r>
            </w:hyperlink>
          </w:p>
          <w:p w:rsidR="006375A2" w:rsidRDefault="006375A2" w:rsidP="006375A2">
            <w:pPr>
              <w:pStyle w:val="2"/>
              <w:outlineLvl w:val="1"/>
              <w:rPr>
                <w:rFonts w:ascii="Times New Roman" w:eastAsia="Times New Roman" w:hAnsi="Times New Roman" w:cs="Times New Roman"/>
                <w:i w:val="0"/>
                <w:iCs w:val="0"/>
                <w:sz w:val="24"/>
                <w:szCs w:val="24"/>
                <w:lang w:val="en-GB"/>
              </w:rPr>
            </w:pPr>
            <w:r>
              <w:rPr>
                <w:rFonts w:ascii="Times New Roman" w:eastAsia="Times New Roman" w:hAnsi="Times New Roman" w:cs="Times New Roman"/>
                <w:i w:val="0"/>
                <w:iCs w:val="0"/>
                <w:sz w:val="24"/>
                <w:szCs w:val="24"/>
                <w:lang w:val="en-GB"/>
              </w:rPr>
              <w:t xml:space="preserve">Visa Requirements                 </w:t>
            </w:r>
          </w:p>
          <w:p w:rsidR="006375A2" w:rsidRDefault="006375A2" w:rsidP="006375A2">
            <w:pPr>
              <w:pStyle w:val="2"/>
              <w:outlineLvl w:val="1"/>
              <w:rPr>
                <w:rFonts w:ascii="Times New Roman" w:eastAsia="Times New Roman" w:hAnsi="Times New Roman" w:cs="Times New Roman"/>
                <w:i w:val="0"/>
                <w:iCs w:val="0"/>
                <w:sz w:val="24"/>
                <w:szCs w:val="24"/>
                <w:lang w:val="en-GB"/>
              </w:rPr>
            </w:pPr>
            <w:r>
              <w:rPr>
                <w:rFonts w:ascii="Times New Roman" w:eastAsia="Times New Roman" w:hAnsi="Times New Roman" w:cs="Times New Roman"/>
                <w:b w:val="0"/>
                <w:bCs w:val="0"/>
                <w:i w:val="0"/>
                <w:iCs w:val="0"/>
                <w:sz w:val="24"/>
                <w:szCs w:val="24"/>
                <w:lang w:val="en-US"/>
              </w:rPr>
              <w:t xml:space="preserve">We encourage you to check directly with your embassy or the </w:t>
            </w:r>
            <w:hyperlink r:id="rId6" w:tooltip="blocked::http://www.diplomatie.gouv.fr/en/france_159/coming-to-france_2045/getting-visa_2046/how-do-i-apply-for-visa-to-enter-france_10877.html&#10;http://www.diplomatie.gouv.fr/en/france_159/coming-to-france_2045/getting-visa_2046/how-do-i-apply-for-visa-to-" w:history="1">
              <w:r>
                <w:rPr>
                  <w:rStyle w:val="a4"/>
                  <w:rFonts w:ascii="Times New Roman" w:eastAsia="Times New Roman" w:hAnsi="Times New Roman" w:cs="Times New Roman"/>
                  <w:b w:val="0"/>
                  <w:bCs w:val="0"/>
                  <w:sz w:val="24"/>
                  <w:szCs w:val="24"/>
                  <w:lang w:val="en-US"/>
                </w:rPr>
                <w:t>France Visa Requirements</w:t>
              </w:r>
            </w:hyperlink>
            <w:r>
              <w:rPr>
                <w:rFonts w:ascii="Times New Roman" w:eastAsia="Times New Roman" w:hAnsi="Times New Roman" w:cs="Times New Roman"/>
                <w:b w:val="0"/>
                <w:bCs w:val="0"/>
                <w:i w:val="0"/>
                <w:iCs w:val="0"/>
                <w:sz w:val="24"/>
                <w:szCs w:val="24"/>
                <w:lang w:val="en-US"/>
              </w:rPr>
              <w:t xml:space="preserve"> website to determine your specific visa needs to enter France.  If you need help in obtaining an entry visa</w:t>
            </w:r>
            <w:r>
              <w:rPr>
                <w:rFonts w:ascii="Times New Roman" w:eastAsia="Times New Roman" w:hAnsi="Times New Roman" w:cs="Times New Roman"/>
                <w:b w:val="0"/>
                <w:bCs w:val="0"/>
                <w:i w:val="0"/>
                <w:iCs w:val="0"/>
                <w:color w:val="FF00FF"/>
                <w:sz w:val="24"/>
                <w:szCs w:val="24"/>
                <w:lang w:val="en-US"/>
              </w:rPr>
              <w:t xml:space="preserve"> </w:t>
            </w:r>
            <w:r>
              <w:rPr>
                <w:rFonts w:ascii="Times New Roman" w:eastAsia="Times New Roman" w:hAnsi="Times New Roman" w:cs="Times New Roman"/>
                <w:b w:val="0"/>
                <w:bCs w:val="0"/>
                <w:i w:val="0"/>
                <w:iCs w:val="0"/>
                <w:sz w:val="24"/>
                <w:szCs w:val="24"/>
                <w:lang w:val="en-US"/>
              </w:rPr>
              <w:t xml:space="preserve">for France to attend this </w:t>
            </w:r>
            <w:proofErr w:type="spellStart"/>
            <w:r>
              <w:rPr>
                <w:rFonts w:ascii="Times New Roman" w:eastAsia="Times New Roman" w:hAnsi="Times New Roman" w:cs="Times New Roman"/>
                <w:b w:val="0"/>
                <w:bCs w:val="0"/>
                <w:i w:val="0"/>
                <w:iCs w:val="0"/>
                <w:sz w:val="24"/>
                <w:szCs w:val="24"/>
                <w:lang w:val="en-US"/>
              </w:rPr>
              <w:t>programme</w:t>
            </w:r>
            <w:proofErr w:type="spellEnd"/>
            <w:r>
              <w:rPr>
                <w:rFonts w:ascii="Times New Roman" w:eastAsia="Times New Roman" w:hAnsi="Times New Roman" w:cs="Times New Roman"/>
                <w:b w:val="0"/>
                <w:bCs w:val="0"/>
                <w:i w:val="0"/>
                <w:iCs w:val="0"/>
                <w:sz w:val="24"/>
                <w:szCs w:val="24"/>
                <w:lang w:val="en-US"/>
              </w:rPr>
              <w:t xml:space="preserve">, please contact us as soon as possible and send us a copy of your passport page showing your full name.  We will assist by providing you with an invitation letter to facilitate your visa application process. </w:t>
            </w:r>
          </w:p>
          <w:p w:rsidR="006375A2" w:rsidRDefault="006375A2" w:rsidP="006375A2">
            <w:pPr>
              <w:pStyle w:val="2"/>
              <w:outlineLvl w:val="1"/>
              <w:rPr>
                <w:rFonts w:ascii="Times New Roman" w:eastAsia="Times New Roman" w:hAnsi="Times New Roman" w:cs="Times New Roman"/>
                <w:i w:val="0"/>
                <w:iCs w:val="0"/>
                <w:sz w:val="24"/>
                <w:szCs w:val="24"/>
                <w:lang w:val="en-US"/>
              </w:rPr>
            </w:pPr>
            <w:r>
              <w:rPr>
                <w:rFonts w:ascii="Times New Roman" w:eastAsia="Times New Roman" w:hAnsi="Times New Roman" w:cs="Times New Roman"/>
                <w:i w:val="0"/>
                <w:iCs w:val="0"/>
                <w:sz w:val="24"/>
                <w:szCs w:val="24"/>
                <w:lang w:val="en-US"/>
              </w:rPr>
              <w:t xml:space="preserve">General Terms </w:t>
            </w:r>
            <w:r>
              <w:rPr>
                <w:rFonts w:ascii="Times New Roman" w:eastAsia="Times New Roman" w:hAnsi="Times New Roman" w:cs="Times New Roman"/>
                <w:i w:val="0"/>
                <w:iCs w:val="0"/>
                <w:sz w:val="24"/>
                <w:szCs w:val="24"/>
                <w:lang w:val="en-GB"/>
              </w:rPr>
              <w:t>and</w:t>
            </w:r>
            <w:r>
              <w:rPr>
                <w:rFonts w:ascii="Times New Roman" w:eastAsia="Times New Roman" w:hAnsi="Times New Roman" w:cs="Times New Roman"/>
                <w:i w:val="0"/>
                <w:iCs w:val="0"/>
                <w:sz w:val="24"/>
                <w:szCs w:val="24"/>
                <w:lang w:val="en-US"/>
              </w:rPr>
              <w:t xml:space="preserve"> Conditions</w:t>
            </w:r>
          </w:p>
          <w:p w:rsidR="006375A2" w:rsidRDefault="006375A2" w:rsidP="006375A2">
            <w:pPr>
              <w:jc w:val="both"/>
              <w:rPr>
                <w:color w:val="0000FF"/>
                <w:u w:val="single"/>
                <w:lang w:val="en-GB"/>
              </w:rPr>
            </w:pPr>
            <w:r>
              <w:rPr>
                <w:lang w:val="en-US"/>
              </w:rPr>
              <w:t xml:space="preserve">Please take a moment to read through the </w:t>
            </w:r>
            <w:hyperlink r:id="rId7" w:tooltip="http://www.insead.edu/executives/termsandconditions-English.pdf" w:history="1">
              <w:r>
                <w:rPr>
                  <w:rStyle w:val="a4"/>
                  <w:lang w:val="en-US"/>
                </w:rPr>
                <w:t xml:space="preserve">INSEAD Executive Education Open </w:t>
              </w:r>
              <w:proofErr w:type="gramStart"/>
              <w:r>
                <w:rPr>
                  <w:rStyle w:val="a4"/>
                  <w:lang w:val="en-US"/>
                </w:rPr>
                <w:t>Enrolment  General</w:t>
              </w:r>
              <w:proofErr w:type="gramEnd"/>
              <w:r>
                <w:rPr>
                  <w:rStyle w:val="a4"/>
                  <w:lang w:val="en-US"/>
                </w:rPr>
                <w:t xml:space="preserve"> Terms and Conditions</w:t>
              </w:r>
            </w:hyperlink>
            <w:r>
              <w:rPr>
                <w:color w:val="0000FF"/>
                <w:u w:val="single"/>
                <w:lang w:val="en-GB"/>
              </w:rPr>
              <w:t>.</w:t>
            </w:r>
          </w:p>
          <w:p w:rsidR="006375A2" w:rsidRDefault="006375A2" w:rsidP="006375A2">
            <w:pPr>
              <w:jc w:val="both"/>
              <w:rPr>
                <w:lang w:val="en-US"/>
              </w:rPr>
            </w:pPr>
            <w:r>
              <w:rPr>
                <w:lang w:val="en-US"/>
              </w:rPr>
              <w:t> </w:t>
            </w:r>
          </w:p>
          <w:p w:rsidR="006375A2" w:rsidRDefault="006375A2" w:rsidP="006375A2">
            <w:pPr>
              <w:jc w:val="both"/>
              <w:rPr>
                <w:lang w:val="en-US"/>
              </w:rPr>
            </w:pPr>
            <w:r>
              <w:rPr>
                <w:lang w:val="en-US"/>
              </w:rPr>
              <w:t xml:space="preserve">We wish you an enriching experience on this </w:t>
            </w:r>
            <w:proofErr w:type="spellStart"/>
            <w:r>
              <w:rPr>
                <w:lang w:val="en-US"/>
              </w:rPr>
              <w:t>programme</w:t>
            </w:r>
            <w:proofErr w:type="spellEnd"/>
            <w:r>
              <w:rPr>
                <w:lang w:val="en-US"/>
              </w:rPr>
              <w:t xml:space="preserve"> and look forward to welcoming you to INSEAD. </w:t>
            </w:r>
          </w:p>
          <w:p w:rsidR="006375A2" w:rsidRDefault="006375A2" w:rsidP="006375A2">
            <w:pPr>
              <w:jc w:val="both"/>
              <w:rPr>
                <w:lang w:val="en-US"/>
              </w:rPr>
            </w:pPr>
          </w:p>
          <w:p w:rsidR="006375A2" w:rsidRDefault="006375A2" w:rsidP="006375A2">
            <w:pPr>
              <w:rPr>
                <w:color w:val="000000"/>
                <w:lang w:val="en-GB"/>
              </w:rPr>
            </w:pPr>
            <w:r>
              <w:rPr>
                <w:color w:val="000000"/>
                <w:lang w:val="en-GB"/>
              </w:rPr>
              <w:t>Yours Sincerely,</w:t>
            </w:r>
          </w:p>
          <w:p w:rsidR="006375A2" w:rsidRDefault="006375A2" w:rsidP="006375A2">
            <w:pPr>
              <w:rPr>
                <w:color w:val="000000"/>
                <w:lang w:val="en-GB"/>
              </w:rPr>
            </w:pPr>
          </w:p>
          <w:p w:rsidR="006375A2" w:rsidRDefault="006375A2" w:rsidP="006375A2">
            <w:pPr>
              <w:rPr>
                <w:color w:val="000000"/>
                <w:lang w:val="en-GB"/>
              </w:rPr>
            </w:pPr>
          </w:p>
          <w:p w:rsidR="006375A2" w:rsidRDefault="006375A2" w:rsidP="006375A2">
            <w:pPr>
              <w:rPr>
                <w:color w:val="000000"/>
                <w:lang w:val="en-GB"/>
              </w:rPr>
            </w:pPr>
            <w:proofErr w:type="spellStart"/>
            <w:r>
              <w:rPr>
                <w:color w:val="000000"/>
                <w:lang w:val="en-GB"/>
              </w:rPr>
              <w:t>Jérémy</w:t>
            </w:r>
            <w:proofErr w:type="spellEnd"/>
            <w:r>
              <w:rPr>
                <w:color w:val="000000"/>
                <w:lang w:val="en-GB"/>
              </w:rPr>
              <w:t xml:space="preserve"> </w:t>
            </w:r>
            <w:proofErr w:type="spellStart"/>
            <w:r>
              <w:rPr>
                <w:color w:val="000000"/>
                <w:lang w:val="en-GB"/>
              </w:rPr>
              <w:t>Maurin</w:t>
            </w:r>
            <w:proofErr w:type="spellEnd"/>
          </w:p>
          <w:p w:rsidR="006375A2" w:rsidRDefault="006375A2" w:rsidP="006375A2">
            <w:pPr>
              <w:rPr>
                <w:color w:val="000000"/>
                <w:lang w:val="en-GB"/>
              </w:rPr>
            </w:pPr>
            <w:r>
              <w:rPr>
                <w:color w:val="000000"/>
                <w:lang w:val="en-GB"/>
              </w:rPr>
              <w:t>Administrative Assistant</w:t>
            </w:r>
          </w:p>
          <w:p w:rsidR="006375A2" w:rsidRDefault="006375A2" w:rsidP="006375A2">
            <w:pPr>
              <w:rPr>
                <w:color w:val="000000"/>
                <w:lang w:val="en-GB"/>
              </w:rPr>
            </w:pPr>
            <w:r>
              <w:rPr>
                <w:color w:val="000000"/>
                <w:lang w:val="en-GB"/>
              </w:rPr>
              <w:t>On behalf of</w:t>
            </w:r>
          </w:p>
          <w:p w:rsidR="006375A2" w:rsidRDefault="006375A2" w:rsidP="006375A2">
            <w:pPr>
              <w:rPr>
                <w:i/>
                <w:iCs/>
                <w:color w:val="1F497D"/>
                <w:lang w:val="en-GB"/>
              </w:rPr>
            </w:pPr>
          </w:p>
          <w:p w:rsidR="006375A2" w:rsidRDefault="006375A2" w:rsidP="006375A2">
            <w:pPr>
              <w:rPr>
                <w:i/>
                <w:iCs/>
                <w:color w:val="000000"/>
                <w:lang w:val="en-GB"/>
              </w:rPr>
            </w:pPr>
            <w:proofErr w:type="spellStart"/>
            <w:r>
              <w:rPr>
                <w:rStyle w:val="a6"/>
                <w:color w:val="008000"/>
                <w:lang w:val="en-GB"/>
              </w:rPr>
              <w:t>Samia</w:t>
            </w:r>
            <w:proofErr w:type="spellEnd"/>
            <w:r>
              <w:rPr>
                <w:rStyle w:val="a6"/>
                <w:color w:val="008000"/>
                <w:lang w:val="en-GB"/>
              </w:rPr>
              <w:t xml:space="preserve"> </w:t>
            </w:r>
            <w:proofErr w:type="spellStart"/>
            <w:r>
              <w:rPr>
                <w:rStyle w:val="a6"/>
                <w:color w:val="008000"/>
                <w:lang w:val="en-GB"/>
              </w:rPr>
              <w:t>Sadoun</w:t>
            </w:r>
            <w:proofErr w:type="spellEnd"/>
          </w:p>
          <w:p w:rsidR="006375A2" w:rsidRDefault="006375A2" w:rsidP="006375A2">
            <w:pPr>
              <w:rPr>
                <w:rStyle w:val="a6"/>
                <w:rFonts w:ascii="Calibri" w:hAnsi="Calibri"/>
                <w:color w:val="000080"/>
                <w:lang w:val="en-US"/>
              </w:rPr>
            </w:pPr>
            <w:r>
              <w:rPr>
                <w:rStyle w:val="a6"/>
                <w:color w:val="000080"/>
                <w:lang w:val="en-GB"/>
              </w:rPr>
              <w:t>Customer Support Coordinator</w:t>
            </w:r>
          </w:p>
          <w:p w:rsidR="006375A2" w:rsidRDefault="006375A2" w:rsidP="006375A2">
            <w:pPr>
              <w:rPr>
                <w:rStyle w:val="a6"/>
                <w:color w:val="1F497D"/>
                <w:lang w:val="en-US"/>
              </w:rPr>
            </w:pPr>
          </w:p>
          <w:p w:rsidR="006375A2" w:rsidRDefault="006375A2" w:rsidP="006375A2">
            <w:pPr>
              <w:rPr>
                <w:rStyle w:val="a6"/>
                <w:color w:val="808080"/>
                <w:lang w:val="en-GB"/>
              </w:rPr>
            </w:pPr>
            <w:r>
              <w:rPr>
                <w:color w:val="008000"/>
                <w:lang w:val="en-US"/>
              </w:rPr>
              <w:t xml:space="preserve">INSEAD </w:t>
            </w:r>
            <w:r>
              <w:rPr>
                <w:b/>
                <w:bCs/>
                <w:color w:val="008000"/>
                <w:lang w:val="en-US"/>
              </w:rPr>
              <w:br/>
            </w:r>
            <w:r>
              <w:rPr>
                <w:color w:val="008000"/>
                <w:lang w:val="en-US"/>
              </w:rPr>
              <w:t>The Business School for the World®</w:t>
            </w:r>
            <w:r>
              <w:rPr>
                <w:color w:val="008000"/>
                <w:lang w:val="en-US"/>
              </w:rPr>
              <w:br/>
            </w:r>
            <w:r>
              <w:rPr>
                <w:i/>
                <w:iCs/>
                <w:color w:val="000000"/>
                <w:lang w:val="en-GB"/>
              </w:rPr>
              <w:br/>
            </w:r>
            <w:r>
              <w:rPr>
                <w:rStyle w:val="a6"/>
                <w:color w:val="000000"/>
                <w:lang w:val="en-GB"/>
              </w:rPr>
              <w:t>Executive Education </w:t>
            </w:r>
            <w:proofErr w:type="spellStart"/>
            <w:r>
              <w:rPr>
                <w:rStyle w:val="a6"/>
                <w:color w:val="000000"/>
                <w:lang w:val="en-GB"/>
              </w:rPr>
              <w:t>Dpt</w:t>
            </w:r>
            <w:proofErr w:type="spellEnd"/>
            <w:r>
              <w:rPr>
                <w:color w:val="000000"/>
                <w:lang w:val="en-GB"/>
              </w:rPr>
              <w:br/>
            </w:r>
            <w:proofErr w:type="spellStart"/>
            <w:r>
              <w:rPr>
                <w:rStyle w:val="a6"/>
                <w:color w:val="000000"/>
                <w:lang w:val="en-GB"/>
              </w:rPr>
              <w:lastRenderedPageBreak/>
              <w:t>Bd</w:t>
            </w:r>
            <w:proofErr w:type="spellEnd"/>
            <w:r>
              <w:rPr>
                <w:rStyle w:val="a6"/>
                <w:color w:val="000000"/>
                <w:lang w:val="en-GB"/>
              </w:rPr>
              <w:t xml:space="preserve"> de Constance - 77305 Fontainebleau </w:t>
            </w:r>
            <w:proofErr w:type="spellStart"/>
            <w:r>
              <w:rPr>
                <w:rStyle w:val="a6"/>
                <w:color w:val="000000"/>
                <w:lang w:val="en-GB"/>
              </w:rPr>
              <w:t>Cedex</w:t>
            </w:r>
            <w:proofErr w:type="spellEnd"/>
            <w:r>
              <w:rPr>
                <w:rStyle w:val="a6"/>
                <w:color w:val="000000"/>
                <w:lang w:val="en-GB"/>
              </w:rPr>
              <w:t>, France</w:t>
            </w:r>
            <w:r>
              <w:rPr>
                <w:color w:val="000000"/>
                <w:lang w:val="en-GB"/>
              </w:rPr>
              <w:br/>
            </w:r>
            <w:r>
              <w:rPr>
                <w:rStyle w:val="a6"/>
                <w:color w:val="808080"/>
                <w:lang w:val="en-GB"/>
              </w:rPr>
              <w:t>Tel.: +33</w:t>
            </w:r>
            <w:proofErr w:type="gramStart"/>
            <w:r>
              <w:rPr>
                <w:rStyle w:val="a6"/>
                <w:color w:val="808080"/>
                <w:lang w:val="en-GB"/>
              </w:rPr>
              <w:t>.(</w:t>
            </w:r>
            <w:proofErr w:type="gramEnd"/>
            <w:r>
              <w:rPr>
                <w:rStyle w:val="a6"/>
                <w:color w:val="808080"/>
                <w:lang w:val="en-GB"/>
              </w:rPr>
              <w:t>0)1.60.72.44.04 - Fax. + 33</w:t>
            </w:r>
            <w:proofErr w:type="gramStart"/>
            <w:r>
              <w:rPr>
                <w:rStyle w:val="a6"/>
                <w:color w:val="808080"/>
                <w:lang w:val="en-GB"/>
              </w:rPr>
              <w:t>.(</w:t>
            </w:r>
            <w:proofErr w:type="gramEnd"/>
            <w:r>
              <w:rPr>
                <w:rStyle w:val="a6"/>
                <w:color w:val="808080"/>
                <w:lang w:val="en-GB"/>
              </w:rPr>
              <w:t xml:space="preserve">0)1.60.74. 55.13     </w:t>
            </w:r>
          </w:p>
          <w:p w:rsidR="006375A2" w:rsidRDefault="006375A2" w:rsidP="006375A2">
            <w:pPr>
              <w:rPr>
                <w:rStyle w:val="a4"/>
                <w:color w:val="808080"/>
                <w:lang w:val="en-US"/>
              </w:rPr>
            </w:pPr>
            <w:r>
              <w:rPr>
                <w:rStyle w:val="a6"/>
                <w:color w:val="808080"/>
                <w:lang w:val="en-US"/>
              </w:rPr>
              <w:t>e-mail : </w:t>
            </w:r>
            <w:r>
              <w:rPr>
                <w:rStyle w:val="a6"/>
                <w:color w:val="0000FF"/>
                <w:lang w:val="en-US"/>
              </w:rPr>
              <w:t> </w:t>
            </w:r>
            <w:hyperlink r:id="rId8" w:tooltip="blocked::mailto:samia.sadoun@insead.edu" w:history="1">
              <w:r>
                <w:rPr>
                  <w:rStyle w:val="a4"/>
                  <w:color w:val="808080"/>
                  <w:lang w:val="en-US"/>
                </w:rPr>
                <w:t>samia.sadoun@insead.edu</w:t>
              </w:r>
            </w:hyperlink>
          </w:p>
          <w:p w:rsidR="006375A2" w:rsidRDefault="006375A2"/>
        </w:tc>
        <w:tc>
          <w:tcPr>
            <w:tcW w:w="4786" w:type="dxa"/>
          </w:tcPr>
          <w:p w:rsidR="006375A2" w:rsidRDefault="006375A2" w:rsidP="006375A2">
            <w:pPr>
              <w:jc w:val="both"/>
              <w:rPr>
                <w:color w:val="000000"/>
              </w:rPr>
            </w:pPr>
            <w:r>
              <w:rPr>
                <w:b/>
              </w:rPr>
              <w:lastRenderedPageBreak/>
              <w:t xml:space="preserve">Уважаемый господин </w:t>
            </w:r>
            <w:proofErr w:type="spellStart"/>
            <w:r>
              <w:rPr>
                <w:b/>
              </w:rPr>
              <w:t>Колынин</w:t>
            </w:r>
            <w:proofErr w:type="spellEnd"/>
            <w:r>
              <w:rPr>
                <w:rStyle w:val="a5"/>
                <w:color w:val="000000"/>
              </w:rPr>
              <w:t>,</w:t>
            </w:r>
          </w:p>
          <w:p w:rsidR="006375A2" w:rsidRDefault="006375A2" w:rsidP="006375A2">
            <w:pPr>
              <w:jc w:val="both"/>
              <w:rPr>
                <w:color w:val="000080"/>
              </w:rPr>
            </w:pPr>
          </w:p>
          <w:p w:rsidR="006375A2" w:rsidRDefault="006375A2" w:rsidP="006375A2">
            <w:pPr>
              <w:jc w:val="both"/>
            </w:pPr>
            <w:r>
              <w:t>Благодарим Вас за подачу заявки на участие в </w:t>
            </w:r>
            <w:r>
              <w:rPr>
                <w:rStyle w:val="a5"/>
              </w:rPr>
              <w:t>программе «Передовая стратегия отраслевого маркетинга»</w:t>
            </w:r>
            <w:r>
              <w:t xml:space="preserve"> в </w:t>
            </w:r>
            <w:proofErr w:type="spellStart"/>
            <w:proofErr w:type="gramStart"/>
            <w:r>
              <w:t>бизнес-школе</w:t>
            </w:r>
            <w:proofErr w:type="spellEnd"/>
            <w:proofErr w:type="gramEnd"/>
            <w:r>
              <w:t xml:space="preserve"> INSEAD.</w:t>
            </w:r>
          </w:p>
          <w:p w:rsidR="006375A2" w:rsidRDefault="006375A2" w:rsidP="006375A2">
            <w:pPr>
              <w:jc w:val="both"/>
            </w:pPr>
          </w:p>
          <w:p w:rsidR="006375A2" w:rsidRDefault="006375A2" w:rsidP="006375A2">
            <w:pPr>
              <w:jc w:val="both"/>
              <w:rPr>
                <w:color w:val="1F497D"/>
              </w:rPr>
            </w:pPr>
            <w:r>
              <w:rPr>
                <w:color w:val="000000"/>
              </w:rPr>
              <w:t xml:space="preserve">Приемная комиссия </w:t>
            </w:r>
            <w:proofErr w:type="spellStart"/>
            <w:proofErr w:type="gramStart"/>
            <w:r>
              <w:rPr>
                <w:color w:val="000000"/>
              </w:rPr>
              <w:t>бизнес-школы</w:t>
            </w:r>
            <w:proofErr w:type="spellEnd"/>
            <w:proofErr w:type="gramEnd"/>
            <w:r>
              <w:rPr>
                <w:color w:val="000000"/>
              </w:rPr>
              <w:t xml:space="preserve"> INSEAD допустила Вас к занятиям, запланированным</w:t>
            </w:r>
            <w:r>
              <w:t xml:space="preserve"> на период с </w:t>
            </w:r>
            <w:r>
              <w:rPr>
                <w:b/>
              </w:rPr>
              <w:t>28 апреля по 2 мая 2014 года</w:t>
            </w:r>
            <w:r>
              <w:rPr>
                <w:rStyle w:val="a5"/>
              </w:rPr>
              <w:t xml:space="preserve">, </w:t>
            </w:r>
            <w:r>
              <w:t xml:space="preserve">которые будут проходить в европейском филиале </w:t>
            </w:r>
            <w:proofErr w:type="spellStart"/>
            <w:r>
              <w:t>бизнес-школы</w:t>
            </w:r>
            <w:proofErr w:type="spellEnd"/>
            <w:r>
              <w:t xml:space="preserve"> INSEAD в г. Фонтенбло.</w:t>
            </w:r>
            <w:r>
              <w:rPr>
                <w:color w:val="1F497D"/>
              </w:rPr>
              <w:t xml:space="preserve">  </w:t>
            </w:r>
          </w:p>
          <w:p w:rsidR="006375A2" w:rsidRDefault="006375A2" w:rsidP="006375A2">
            <w:pPr>
              <w:jc w:val="both"/>
              <w:rPr>
                <w:color w:val="1F497D"/>
              </w:rPr>
            </w:pPr>
          </w:p>
          <w:p w:rsidR="006375A2" w:rsidRDefault="006375A2" w:rsidP="006375A2">
            <w:pPr>
              <w:jc w:val="both"/>
            </w:pPr>
            <w:r>
              <w:t>Программа начнется в понедельник в 8:00 и закончится в пятницу примерно в 16:30.</w:t>
            </w:r>
          </w:p>
          <w:p w:rsidR="006375A2" w:rsidRDefault="006375A2" w:rsidP="006375A2">
            <w:pPr>
              <w:jc w:val="both"/>
            </w:pPr>
            <w:r>
              <w:rPr>
                <w:rStyle w:val="a5"/>
                <w:color w:val="000000"/>
              </w:rPr>
              <w:t> </w:t>
            </w:r>
            <w:r>
              <w:rPr>
                <w:b/>
                <w:color w:val="000000"/>
              </w:rPr>
              <w:t> </w:t>
            </w:r>
          </w:p>
          <w:p w:rsidR="006375A2" w:rsidRDefault="006375A2" w:rsidP="006375A2">
            <w:pPr>
              <w:jc w:val="both"/>
            </w:pPr>
            <w:r>
              <w:rPr>
                <w:b/>
                <w:color w:val="000000"/>
              </w:rPr>
              <w:t>Информация о программе </w:t>
            </w:r>
            <w:r>
              <w:t> </w:t>
            </w:r>
          </w:p>
          <w:p w:rsidR="006375A2" w:rsidRDefault="006375A2" w:rsidP="006375A2">
            <w:pPr>
              <w:jc w:val="both"/>
            </w:pPr>
            <w:r>
              <w:t xml:space="preserve">Координатор Программы свяжется с Вами по электронной почте </w:t>
            </w:r>
            <w:r>
              <w:rPr>
                <w:u w:val="single"/>
              </w:rPr>
              <w:t>примерно за месяц до начала программы</w:t>
            </w:r>
            <w:r>
              <w:t xml:space="preserve">, чтобы предоставить Вам дополнительную информацию о расписании занятий, Листе бронирования жилья, наземном транспорте и требованиях, действующих в период </w:t>
            </w:r>
            <w:proofErr w:type="gramStart"/>
            <w:r>
              <w:t>до</w:t>
            </w:r>
            <w:proofErr w:type="gramEnd"/>
            <w:r>
              <w:t xml:space="preserve"> и </w:t>
            </w:r>
            <w:proofErr w:type="gramStart"/>
            <w:r>
              <w:t>во</w:t>
            </w:r>
            <w:proofErr w:type="gramEnd"/>
            <w:r>
              <w:t xml:space="preserve"> время проведения программы. </w:t>
            </w:r>
          </w:p>
          <w:p w:rsidR="006375A2" w:rsidRDefault="006375A2" w:rsidP="006375A2">
            <w:pPr>
              <w:jc w:val="both"/>
            </w:pPr>
          </w:p>
          <w:p w:rsidR="006375A2" w:rsidRDefault="006375A2" w:rsidP="006375A2">
            <w:pPr>
              <w:jc w:val="both"/>
              <w:rPr>
                <w:color w:val="0000FF"/>
              </w:rPr>
            </w:pPr>
            <w:r>
              <w:t xml:space="preserve">Более подробную информацию о планировке территории филиала Вы можете получить, пройдя по ссылке </w:t>
            </w:r>
            <w:hyperlink r:id="rId9" w:tooltip="http://www.insead.edu/europe_campus/getting/index.cfm">
              <w:r>
                <w:rPr>
                  <w:rStyle w:val="a4"/>
                </w:rPr>
                <w:t xml:space="preserve">европейский филиал </w:t>
              </w:r>
              <w:proofErr w:type="spellStart"/>
              <w:proofErr w:type="gramStart"/>
              <w:r>
                <w:rPr>
                  <w:rStyle w:val="a4"/>
                </w:rPr>
                <w:t>бизнес-школы</w:t>
              </w:r>
              <w:proofErr w:type="spellEnd"/>
              <w:proofErr w:type="gramEnd"/>
              <w:r>
                <w:rPr>
                  <w:rStyle w:val="a4"/>
                </w:rPr>
                <w:t xml:space="preserve"> INSEAD</w:t>
              </w:r>
            </w:hyperlink>
            <w:r>
              <w:rPr>
                <w:color w:val="0000FF"/>
              </w:rPr>
              <w:t xml:space="preserve">  </w:t>
            </w:r>
          </w:p>
          <w:p w:rsidR="006375A2" w:rsidRDefault="006375A2" w:rsidP="006375A2">
            <w:pPr>
              <w:pStyle w:val="2"/>
              <w:outlineLvl w:val="1"/>
              <w:rPr>
                <w:rFonts w:ascii="Times New Roman" w:eastAsia="Times New Roman" w:hAnsi="Times New Roman" w:cs="Times New Roman"/>
                <w:i w:val="0"/>
                <w:iCs w:val="0"/>
                <w:sz w:val="24"/>
                <w:szCs w:val="24"/>
              </w:rPr>
            </w:pPr>
            <w:r>
              <w:rPr>
                <w:rFonts w:ascii="Times New Roman" w:hAnsi="Times New Roman"/>
                <w:i w:val="0"/>
                <w:sz w:val="24"/>
              </w:rPr>
              <w:t>Подробная информация о проживании </w:t>
            </w:r>
          </w:p>
          <w:p w:rsidR="006375A2" w:rsidRDefault="006375A2" w:rsidP="006375A2">
            <w:pPr>
              <w:jc w:val="both"/>
            </w:pPr>
            <w:r>
              <w:t>Жилые помещения временно бронируются для тех участников, которым требуется жилье на период участия в данной программе. После получения Листа бронирования жилья от координатора программы (указанного в предыдущем пункте) необходимо заполнить этот лист бронирования и вернуть его для подтверждения брони.</w:t>
            </w:r>
          </w:p>
          <w:p w:rsidR="006375A2" w:rsidRDefault="006375A2" w:rsidP="006375A2">
            <w:pPr>
              <w:jc w:val="both"/>
            </w:pPr>
          </w:p>
          <w:p w:rsidR="006375A2" w:rsidRDefault="006375A2" w:rsidP="006375A2">
            <w:pPr>
              <w:jc w:val="both"/>
            </w:pPr>
            <w:r>
              <w:t xml:space="preserve"> Все расходы на проживание и карманные расходы в плату за обучение не включены; расчеты по таким расходам производятся после выезда. </w:t>
            </w:r>
          </w:p>
          <w:p w:rsidR="006375A2" w:rsidRDefault="006375A2" w:rsidP="006375A2">
            <w:pPr>
              <w:pStyle w:val="2"/>
              <w:outlineLvl w:val="1"/>
              <w:rPr>
                <w:rFonts w:ascii="Times New Roman" w:eastAsia="Times New Roman" w:hAnsi="Times New Roman" w:cs="Times New Roman"/>
                <w:i w:val="0"/>
                <w:iCs w:val="0"/>
                <w:sz w:val="24"/>
                <w:szCs w:val="24"/>
              </w:rPr>
            </w:pPr>
            <w:r>
              <w:rPr>
                <w:rFonts w:ascii="Times New Roman" w:hAnsi="Times New Roman"/>
                <w:i w:val="0"/>
                <w:sz w:val="24"/>
              </w:rPr>
              <w:t xml:space="preserve">Плата за обучение </w:t>
            </w:r>
          </w:p>
          <w:p w:rsidR="006375A2" w:rsidRDefault="006375A2" w:rsidP="006375A2">
            <w:pPr>
              <w:jc w:val="both"/>
            </w:pPr>
            <w:r>
              <w:t xml:space="preserve">В плату за обучение (8 100 евро*) включена стоимость обучения, учебных материалов, кофе-пауз и обедов в период прохождения программы.  Счет будет отправлен лицу, указанному в Вашей заявке на участие в программе, примерно за 3 месяца до начала </w:t>
            </w:r>
            <w:r>
              <w:lastRenderedPageBreak/>
              <w:t>программы.   </w:t>
            </w:r>
          </w:p>
          <w:p w:rsidR="006375A2" w:rsidRDefault="006375A2" w:rsidP="006375A2">
            <w:pPr>
              <w:pStyle w:val="2"/>
              <w:outlineLvl w:val="1"/>
              <w:rPr>
                <w:rFonts w:ascii="Times New Roman" w:eastAsia="Times New Roman" w:hAnsi="Times New Roman" w:cs="Times New Roman"/>
                <w:i w:val="0"/>
                <w:iCs w:val="0"/>
                <w:sz w:val="24"/>
                <w:szCs w:val="24"/>
              </w:rPr>
            </w:pPr>
            <w:r>
              <w:rPr>
                <w:rFonts w:ascii="Times New Roman" w:hAnsi="Times New Roman"/>
                <w:i w:val="0"/>
                <w:sz w:val="24"/>
              </w:rPr>
              <w:t>Порядок аннулирования заявки на участие в программе </w:t>
            </w:r>
          </w:p>
          <w:p w:rsidR="006375A2" w:rsidRDefault="006375A2" w:rsidP="006375A2">
            <w:pPr>
              <w:jc w:val="both"/>
              <w:rPr>
                <w:color w:val="000080"/>
              </w:rPr>
            </w:pPr>
            <w:r>
              <w:t xml:space="preserve">Если Вы не сможете присутствовать на занятиях, просим сообщить нам об этом заранее во избежание взыскания комиссии за аннулирование заявки на участие в программе. Если Вы откажетесь от участия в программе в течение 45 дней до начала программы, размер комиссии за аннулирование заявки на участие в программе будет следующим:  </w:t>
            </w:r>
          </w:p>
          <w:p w:rsidR="006375A2" w:rsidRDefault="006375A2" w:rsidP="006375A2">
            <w:pPr>
              <w:jc w:val="both"/>
            </w:pPr>
            <w:r>
              <w:t> </w:t>
            </w:r>
          </w:p>
          <w:p w:rsidR="006375A2" w:rsidRDefault="006375A2" w:rsidP="006375A2">
            <w:pPr>
              <w:ind w:left="1080" w:hanging="360"/>
              <w:jc w:val="both"/>
              <w:rPr>
                <w:color w:val="000000"/>
              </w:rPr>
            </w:pPr>
            <w:r>
              <w:rPr>
                <w:color w:val="000000"/>
              </w:rPr>
              <w:t>Ø       25% от суммы платы за обучение в случае направления уведомления за 30–45 дней</w:t>
            </w:r>
          </w:p>
          <w:p w:rsidR="006375A2" w:rsidRDefault="006375A2" w:rsidP="006375A2">
            <w:pPr>
              <w:ind w:left="1080" w:hanging="360"/>
              <w:jc w:val="both"/>
              <w:rPr>
                <w:color w:val="000000"/>
              </w:rPr>
            </w:pPr>
            <w:r>
              <w:rPr>
                <w:color w:val="000000"/>
              </w:rPr>
              <w:t>Ø       50% от суммы платы за обучение в случае направления уведомления за 8–29 дней</w:t>
            </w:r>
          </w:p>
          <w:p w:rsidR="006375A2" w:rsidRDefault="006375A2" w:rsidP="006375A2">
            <w:pPr>
              <w:ind w:left="1080" w:hanging="360"/>
              <w:jc w:val="both"/>
              <w:rPr>
                <w:color w:val="000000"/>
              </w:rPr>
            </w:pPr>
            <w:r>
              <w:rPr>
                <w:color w:val="000000"/>
              </w:rPr>
              <w:t xml:space="preserve">Ø       100% от суммы платы за обучение в случае направления уведомления за 7 и менее дней </w:t>
            </w:r>
          </w:p>
          <w:p w:rsidR="006375A2" w:rsidRDefault="006375A2" w:rsidP="006375A2">
            <w:pPr>
              <w:ind w:left="720"/>
              <w:jc w:val="both"/>
              <w:rPr>
                <w:color w:val="000000"/>
              </w:rPr>
            </w:pPr>
          </w:p>
          <w:p w:rsidR="006375A2" w:rsidRDefault="006375A2" w:rsidP="006375A2">
            <w:pPr>
              <w:jc w:val="both"/>
            </w:pPr>
            <w:r>
              <w:t xml:space="preserve">Настоящий порядок аннулирования заявки на участие в программе применяется во всех случаях аннулирования/отсрочки/переноса участия в программе. </w:t>
            </w:r>
          </w:p>
          <w:p w:rsidR="006375A2" w:rsidRDefault="006375A2" w:rsidP="006375A2">
            <w:pPr>
              <w:jc w:val="both"/>
              <w:rPr>
                <w:color w:val="000000"/>
              </w:rPr>
            </w:pPr>
            <w:r>
              <w:t>Для получения более подробной информации пройдите по ссылке:</w:t>
            </w:r>
            <w:r>
              <w:rPr>
                <w:color w:val="000000"/>
              </w:rPr>
              <w:t xml:space="preserve"> </w:t>
            </w:r>
            <w:hyperlink r:id="rId10" w:tooltip="http://www.insead.edu/executives/cancellation-policy.pdf">
              <w:r>
                <w:rPr>
                  <w:rStyle w:val="a4"/>
                </w:rPr>
                <w:t>Программы открытого набора:  Порядок аннулирования заявки на участие в программе</w:t>
              </w:r>
            </w:hyperlink>
          </w:p>
          <w:p w:rsidR="006375A2" w:rsidRDefault="006375A2" w:rsidP="006375A2">
            <w:pPr>
              <w:pStyle w:val="2"/>
              <w:outlineLvl w:val="1"/>
              <w:rPr>
                <w:rFonts w:ascii="Times New Roman" w:eastAsia="Times New Roman" w:hAnsi="Times New Roman" w:cs="Times New Roman"/>
                <w:i w:val="0"/>
                <w:iCs w:val="0"/>
                <w:sz w:val="24"/>
                <w:szCs w:val="24"/>
              </w:rPr>
            </w:pPr>
            <w:r>
              <w:rPr>
                <w:rFonts w:ascii="Times New Roman" w:hAnsi="Times New Roman"/>
                <w:i w:val="0"/>
                <w:sz w:val="24"/>
              </w:rPr>
              <w:t xml:space="preserve">Требования для получения визы                 </w:t>
            </w:r>
          </w:p>
          <w:p w:rsidR="006375A2" w:rsidRDefault="006375A2" w:rsidP="006375A2">
            <w:pPr>
              <w:pStyle w:val="2"/>
              <w:outlineLvl w:val="1"/>
              <w:rPr>
                <w:rFonts w:ascii="Times New Roman" w:eastAsia="Times New Roman" w:hAnsi="Times New Roman" w:cs="Times New Roman"/>
                <w:i w:val="0"/>
                <w:iCs w:val="0"/>
                <w:sz w:val="24"/>
                <w:szCs w:val="24"/>
              </w:rPr>
            </w:pPr>
            <w:r>
              <w:rPr>
                <w:rFonts w:ascii="Times New Roman" w:hAnsi="Times New Roman"/>
                <w:b w:val="0"/>
                <w:i w:val="0"/>
                <w:sz w:val="24"/>
              </w:rPr>
              <w:t xml:space="preserve">Рекомендуем Вам обратиться непосредственно в посольство Вашей страны или на сайт </w:t>
            </w:r>
            <w:hyperlink r:id="rId11" w:tooltip="blocked::http://www.diplomatie.gouv.fr/en/france_159/coming-to-france_2045/getting-visa_2046/how-do-i-apply-for-visa-to-enter-france_10877.html&#10;http://www.diplomatie.gouv.fr/en/france_159/coming-to-france_2045/getting-visa_2046/how-do-i-apply-for-visa-to-">
              <w:r>
                <w:rPr>
                  <w:rStyle w:val="a4"/>
                  <w:rFonts w:ascii="Times New Roman" w:hAnsi="Times New Roman"/>
                  <w:b w:val="0"/>
                  <w:sz w:val="24"/>
                </w:rPr>
                <w:t>Требования для получения визы во Францию</w:t>
              </w:r>
            </w:hyperlink>
            <w:r>
              <w:rPr>
                <w:rFonts w:ascii="Times New Roman" w:hAnsi="Times New Roman"/>
                <w:b w:val="0"/>
                <w:i w:val="0"/>
                <w:sz w:val="24"/>
              </w:rPr>
              <w:t xml:space="preserve">, чтобы определить, что конкретно Вам необходимо сделать для получения визы для въезда во Францию.  Если Вам требуется помощь </w:t>
            </w:r>
            <w:proofErr w:type="gramStart"/>
            <w:r>
              <w:rPr>
                <w:rFonts w:ascii="Times New Roman" w:hAnsi="Times New Roman"/>
                <w:b w:val="0"/>
                <w:i w:val="0"/>
                <w:sz w:val="24"/>
              </w:rPr>
              <w:t>в получении визы для въезда во Францию для участия в данной программе</w:t>
            </w:r>
            <w:proofErr w:type="gramEnd"/>
            <w:r>
              <w:rPr>
                <w:rFonts w:ascii="Times New Roman" w:hAnsi="Times New Roman"/>
                <w:b w:val="0"/>
                <w:i w:val="0"/>
                <w:sz w:val="24"/>
              </w:rPr>
              <w:t xml:space="preserve">, просим Вас как можно скорее связаться с нами и отправить нам копию страницы Вашего паспорта с указанием ФИО.  Мы поможем Вам, направив Вам письмо-приглашение, чтобы облегчить Вам процесс получения визы. </w:t>
            </w:r>
          </w:p>
          <w:p w:rsidR="006375A2" w:rsidRDefault="006375A2" w:rsidP="006375A2">
            <w:pPr>
              <w:pStyle w:val="2"/>
              <w:outlineLvl w:val="1"/>
              <w:rPr>
                <w:rFonts w:ascii="Times New Roman" w:eastAsia="Times New Roman" w:hAnsi="Times New Roman" w:cs="Times New Roman"/>
                <w:i w:val="0"/>
                <w:iCs w:val="0"/>
                <w:sz w:val="24"/>
                <w:szCs w:val="24"/>
              </w:rPr>
            </w:pPr>
            <w:r>
              <w:rPr>
                <w:rFonts w:ascii="Times New Roman" w:hAnsi="Times New Roman"/>
                <w:i w:val="0"/>
                <w:sz w:val="24"/>
              </w:rPr>
              <w:t>Общие условия</w:t>
            </w:r>
          </w:p>
          <w:p w:rsidR="006375A2" w:rsidRDefault="006375A2" w:rsidP="006375A2">
            <w:pPr>
              <w:jc w:val="both"/>
              <w:rPr>
                <w:color w:val="0000FF"/>
                <w:u w:val="single"/>
              </w:rPr>
            </w:pPr>
            <w:r>
              <w:t xml:space="preserve">Просим Вас уделить время </w:t>
            </w:r>
            <w:hyperlink r:id="rId12" w:tooltip="http://www.insead.edu/executives/termsandconditions-English.pdf">
              <w:r>
                <w:rPr>
                  <w:rStyle w:val="a4"/>
                </w:rPr>
                <w:t xml:space="preserve">Общим условиям </w:t>
              </w:r>
              <w:r>
                <w:rPr>
                  <w:rStyle w:val="a4"/>
                </w:rPr>
                <w:lastRenderedPageBreak/>
                <w:t xml:space="preserve">открытого набора на обучение руководящих работников </w:t>
              </w:r>
              <w:proofErr w:type="spellStart"/>
              <w:proofErr w:type="gramStart"/>
              <w:r>
                <w:rPr>
                  <w:rStyle w:val="a4"/>
                </w:rPr>
                <w:t>бизнес-школы</w:t>
              </w:r>
              <w:proofErr w:type="spellEnd"/>
              <w:proofErr w:type="gramEnd"/>
              <w:r>
                <w:rPr>
                  <w:rStyle w:val="a4"/>
                </w:rPr>
                <w:t xml:space="preserve"> INSEAD</w:t>
              </w:r>
            </w:hyperlink>
            <w:r>
              <w:t xml:space="preserve"> и прочесть их от начала до конца.</w:t>
            </w:r>
          </w:p>
          <w:p w:rsidR="006375A2" w:rsidRDefault="006375A2" w:rsidP="006375A2">
            <w:pPr>
              <w:jc w:val="both"/>
            </w:pPr>
            <w:r>
              <w:t> </w:t>
            </w:r>
          </w:p>
          <w:p w:rsidR="006375A2" w:rsidRDefault="006375A2" w:rsidP="006375A2">
            <w:pPr>
              <w:jc w:val="both"/>
            </w:pPr>
            <w:r>
              <w:t xml:space="preserve">Желаем Вам, чтобы участие в этой программе дало Вам ценный опыт, и с нетерпением ждем Вас в </w:t>
            </w:r>
            <w:proofErr w:type="spellStart"/>
            <w:proofErr w:type="gramStart"/>
            <w:r>
              <w:t>бизнес-школе</w:t>
            </w:r>
            <w:proofErr w:type="spellEnd"/>
            <w:proofErr w:type="gramEnd"/>
            <w:r>
              <w:t xml:space="preserve"> INSEAD. </w:t>
            </w:r>
          </w:p>
          <w:p w:rsidR="006375A2" w:rsidRDefault="006375A2" w:rsidP="006375A2">
            <w:pPr>
              <w:jc w:val="both"/>
            </w:pPr>
          </w:p>
          <w:p w:rsidR="006375A2" w:rsidRDefault="006375A2" w:rsidP="006375A2">
            <w:pPr>
              <w:rPr>
                <w:color w:val="000000"/>
              </w:rPr>
            </w:pPr>
            <w:r>
              <w:rPr>
                <w:color w:val="000000"/>
              </w:rPr>
              <w:t>С уважением,</w:t>
            </w:r>
          </w:p>
          <w:p w:rsidR="006375A2" w:rsidRDefault="006375A2" w:rsidP="006375A2">
            <w:pPr>
              <w:rPr>
                <w:color w:val="000000"/>
              </w:rPr>
            </w:pPr>
          </w:p>
          <w:p w:rsidR="006375A2" w:rsidRDefault="006375A2" w:rsidP="006375A2">
            <w:pPr>
              <w:rPr>
                <w:color w:val="000000"/>
              </w:rPr>
            </w:pPr>
          </w:p>
          <w:p w:rsidR="006375A2" w:rsidRDefault="006375A2" w:rsidP="006375A2">
            <w:pPr>
              <w:rPr>
                <w:color w:val="000000"/>
              </w:rPr>
            </w:pPr>
            <w:proofErr w:type="spellStart"/>
            <w:r>
              <w:rPr>
                <w:color w:val="000000"/>
              </w:rPr>
              <w:t>Джереми</w:t>
            </w:r>
            <w:proofErr w:type="spellEnd"/>
            <w:r>
              <w:rPr>
                <w:color w:val="000000"/>
              </w:rPr>
              <w:t xml:space="preserve"> Морен</w:t>
            </w:r>
          </w:p>
          <w:p w:rsidR="006375A2" w:rsidRDefault="006375A2" w:rsidP="006375A2">
            <w:pPr>
              <w:rPr>
                <w:color w:val="000000"/>
              </w:rPr>
            </w:pPr>
            <w:r>
              <w:rPr>
                <w:color w:val="000000"/>
              </w:rPr>
              <w:t>помощник по административным вопросам,</w:t>
            </w:r>
          </w:p>
          <w:p w:rsidR="006375A2" w:rsidRDefault="006375A2" w:rsidP="006375A2">
            <w:pPr>
              <w:rPr>
                <w:color w:val="000000"/>
              </w:rPr>
            </w:pPr>
            <w:r>
              <w:rPr>
                <w:color w:val="000000"/>
              </w:rPr>
              <w:t>по поручению</w:t>
            </w:r>
          </w:p>
          <w:p w:rsidR="006375A2" w:rsidRDefault="006375A2" w:rsidP="006375A2">
            <w:pPr>
              <w:rPr>
                <w:i/>
                <w:iCs/>
                <w:color w:val="1F497D"/>
              </w:rPr>
            </w:pPr>
          </w:p>
          <w:p w:rsidR="006375A2" w:rsidRDefault="006375A2" w:rsidP="006375A2">
            <w:pPr>
              <w:rPr>
                <w:i/>
                <w:iCs/>
                <w:color w:val="000000"/>
              </w:rPr>
            </w:pPr>
            <w:proofErr w:type="spellStart"/>
            <w:r>
              <w:rPr>
                <w:rStyle w:val="a6"/>
                <w:color w:val="008000"/>
              </w:rPr>
              <w:t>Самиа</w:t>
            </w:r>
            <w:proofErr w:type="spellEnd"/>
            <w:r>
              <w:rPr>
                <w:rStyle w:val="a6"/>
                <w:color w:val="008000"/>
              </w:rPr>
              <w:t xml:space="preserve"> </w:t>
            </w:r>
            <w:proofErr w:type="spellStart"/>
            <w:r>
              <w:rPr>
                <w:rStyle w:val="a6"/>
                <w:color w:val="008000"/>
              </w:rPr>
              <w:t>Садун</w:t>
            </w:r>
            <w:proofErr w:type="spellEnd"/>
            <w:r>
              <w:rPr>
                <w:rStyle w:val="a6"/>
                <w:color w:val="008000"/>
              </w:rPr>
              <w:t>,</w:t>
            </w:r>
          </w:p>
          <w:p w:rsidR="006375A2" w:rsidRDefault="006375A2" w:rsidP="006375A2">
            <w:pPr>
              <w:rPr>
                <w:rStyle w:val="a6"/>
                <w:rFonts w:ascii="Calibri" w:hAnsi="Calibri"/>
                <w:color w:val="000080"/>
              </w:rPr>
            </w:pPr>
            <w:r>
              <w:rPr>
                <w:rStyle w:val="a6"/>
                <w:color w:val="000080"/>
              </w:rPr>
              <w:t>начальник Отдела клиентской поддержки</w:t>
            </w:r>
          </w:p>
          <w:p w:rsidR="006375A2" w:rsidRDefault="006375A2" w:rsidP="006375A2">
            <w:pPr>
              <w:rPr>
                <w:rStyle w:val="a6"/>
                <w:color w:val="1F497D"/>
              </w:rPr>
            </w:pPr>
          </w:p>
          <w:p w:rsidR="006375A2" w:rsidRDefault="006375A2" w:rsidP="006375A2">
            <w:pPr>
              <w:rPr>
                <w:rStyle w:val="a6"/>
                <w:color w:val="808080"/>
              </w:rPr>
            </w:pPr>
            <w:r>
              <w:rPr>
                <w:color w:val="008000"/>
              </w:rPr>
              <w:t xml:space="preserve">Бизнес-школа INSEAD </w:t>
            </w:r>
            <w:r>
              <w:rPr>
                <w:b/>
                <w:bCs/>
                <w:color w:val="008000"/>
              </w:rPr>
              <w:br/>
            </w:r>
            <w:r>
              <w:rPr>
                <w:color w:val="008000"/>
              </w:rPr>
              <w:t>Бизнес-школа для всего мира®</w:t>
            </w:r>
            <w:r>
              <w:rPr>
                <w:color w:val="008000"/>
              </w:rPr>
              <w:br/>
            </w:r>
            <w:r>
              <w:rPr>
                <w:i/>
                <w:iCs/>
                <w:color w:val="000000"/>
              </w:rPr>
              <w:br/>
            </w:r>
            <w:r>
              <w:rPr>
                <w:rStyle w:val="a6"/>
                <w:color w:val="000000"/>
              </w:rPr>
              <w:t>Отдел обучения руководящих работников</w:t>
            </w:r>
            <w:r>
              <w:rPr>
                <w:color w:val="000000"/>
              </w:rPr>
              <w:br/>
            </w:r>
            <w:r>
              <w:rPr>
                <w:rStyle w:val="a6"/>
                <w:color w:val="000000"/>
              </w:rPr>
              <w:t>77305 (</w:t>
            </w:r>
            <w:proofErr w:type="spellStart"/>
            <w:r>
              <w:rPr>
                <w:rStyle w:val="a6"/>
                <w:color w:val="000000"/>
              </w:rPr>
              <w:t>Cedex</w:t>
            </w:r>
            <w:proofErr w:type="spellEnd"/>
            <w:r>
              <w:rPr>
                <w:rStyle w:val="a6"/>
                <w:color w:val="000000"/>
              </w:rPr>
              <w:t xml:space="preserve">) Франция, </w:t>
            </w:r>
            <w:proofErr w:type="gramStart"/>
            <w:r>
              <w:rPr>
                <w:rStyle w:val="a6"/>
                <w:color w:val="000000"/>
              </w:rPr>
              <w:t>г</w:t>
            </w:r>
            <w:proofErr w:type="gramEnd"/>
            <w:r>
              <w:rPr>
                <w:rStyle w:val="a6"/>
                <w:color w:val="000000"/>
              </w:rPr>
              <w:t xml:space="preserve">. Фонтенбло, бульвар </w:t>
            </w:r>
            <w:proofErr w:type="spellStart"/>
            <w:r>
              <w:rPr>
                <w:rStyle w:val="a6"/>
                <w:color w:val="000000"/>
              </w:rPr>
              <w:t>Констанс</w:t>
            </w:r>
            <w:proofErr w:type="spellEnd"/>
            <w:r>
              <w:rPr>
                <w:color w:val="000000"/>
              </w:rPr>
              <w:br/>
            </w:r>
            <w:r>
              <w:rPr>
                <w:rStyle w:val="a6"/>
                <w:color w:val="808080"/>
              </w:rPr>
              <w:t xml:space="preserve">Тел.: +33.(0)1.60.72.44.04 - Факс. + 33.(0)1.60.74. 55,13     </w:t>
            </w:r>
          </w:p>
          <w:p w:rsidR="006375A2" w:rsidRPr="00370253" w:rsidRDefault="006375A2" w:rsidP="006375A2">
            <w:pPr>
              <w:rPr>
                <w:rStyle w:val="a4"/>
                <w:color w:val="808080"/>
                <w:lang w:val="en-US"/>
              </w:rPr>
            </w:pPr>
            <w:r w:rsidRPr="00370253">
              <w:rPr>
                <w:rStyle w:val="a6"/>
                <w:color w:val="808080"/>
                <w:lang w:val="en-US"/>
              </w:rPr>
              <w:t>e-mail : </w:t>
            </w:r>
            <w:r w:rsidRPr="00370253">
              <w:rPr>
                <w:rStyle w:val="a6"/>
                <w:color w:val="0000FF"/>
                <w:lang w:val="en-US"/>
              </w:rPr>
              <w:t> </w:t>
            </w:r>
            <w:hyperlink r:id="rId13" w:tooltip="заблокировано::адрес:samia.sadoun@insead.edu">
              <w:r w:rsidRPr="00370253">
                <w:rPr>
                  <w:rStyle w:val="a4"/>
                  <w:color w:val="808080"/>
                  <w:lang w:val="en-US"/>
                </w:rPr>
                <w:t>samia.sadoun@insead.edu</w:t>
              </w:r>
            </w:hyperlink>
          </w:p>
          <w:p w:rsidR="006375A2" w:rsidRDefault="006375A2"/>
        </w:tc>
      </w:tr>
    </w:tbl>
    <w:p w:rsidR="003D7B09" w:rsidRDefault="003D7B09"/>
    <w:sectPr w:rsidR="003D7B09" w:rsidSect="003D7B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75A2"/>
    <w:rsid w:val="003D7B09"/>
    <w:rsid w:val="00637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09"/>
  </w:style>
  <w:style w:type="paragraph" w:styleId="2">
    <w:name w:val="heading 2"/>
    <w:basedOn w:val="a"/>
    <w:link w:val="20"/>
    <w:uiPriority w:val="9"/>
    <w:semiHidden/>
    <w:unhideWhenUsed/>
    <w:qFormat/>
    <w:rsid w:val="006375A2"/>
    <w:pPr>
      <w:spacing w:before="240" w:after="60" w:line="240" w:lineRule="auto"/>
      <w:outlineLvl w:val="1"/>
    </w:pPr>
    <w:rPr>
      <w:rFonts w:ascii="Arial" w:hAnsi="Arial" w:cs="Arial"/>
      <w:b/>
      <w:bCs/>
      <w:i/>
      <w:iCs/>
      <w:sz w:val="28"/>
      <w:szCs w:val="28"/>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375A2"/>
    <w:rPr>
      <w:rFonts w:ascii="Arial" w:hAnsi="Arial" w:cs="Arial"/>
      <w:b/>
      <w:bCs/>
      <w:i/>
      <w:iCs/>
      <w:sz w:val="28"/>
      <w:szCs w:val="28"/>
      <w:lang w:eastAsia="en-GB"/>
    </w:rPr>
  </w:style>
  <w:style w:type="character" w:styleId="a4">
    <w:name w:val="Hyperlink"/>
    <w:basedOn w:val="a0"/>
    <w:uiPriority w:val="99"/>
    <w:semiHidden/>
    <w:unhideWhenUsed/>
    <w:rsid w:val="006375A2"/>
    <w:rPr>
      <w:color w:val="0000FF"/>
      <w:u w:val="single"/>
    </w:rPr>
  </w:style>
  <w:style w:type="character" w:styleId="a5">
    <w:name w:val="Strong"/>
    <w:basedOn w:val="a0"/>
    <w:uiPriority w:val="22"/>
    <w:qFormat/>
    <w:rsid w:val="006375A2"/>
    <w:rPr>
      <w:b/>
      <w:bCs/>
    </w:rPr>
  </w:style>
  <w:style w:type="character" w:styleId="a6">
    <w:name w:val="Emphasis"/>
    <w:basedOn w:val="a0"/>
    <w:uiPriority w:val="20"/>
    <w:qFormat/>
    <w:rsid w:val="006375A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blocked::mailto:samia.sadoun@insead.edu" TargetMode="External"/><Relationship Id="rId13" Type="http://schemas.openxmlformats.org/officeDocument/2006/relationships/hyperlink" Target="blocked::mailto:samia.sadoun@insead.edu" TargetMode="External"/><Relationship Id="rId3" Type="http://schemas.openxmlformats.org/officeDocument/2006/relationships/webSettings" Target="webSettings.xml"/><Relationship Id="rId7" Type="http://schemas.openxmlformats.org/officeDocument/2006/relationships/hyperlink" Target="http://www.insead.edu/executives/termsandconditions-English.pdf" TargetMode="External"/><Relationship Id="rId12" Type="http://schemas.openxmlformats.org/officeDocument/2006/relationships/hyperlink" Target="http://www.insead.edu/executives/termsandconditions-English.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plomatie.gouv.fr/en/coming-to-france/" TargetMode="External"/><Relationship Id="rId11" Type="http://schemas.openxmlformats.org/officeDocument/2006/relationships/hyperlink" Target="http://www.diplomatie.gouv.fr/en/coming-to-france/" TargetMode="External"/><Relationship Id="rId5" Type="http://schemas.openxmlformats.org/officeDocument/2006/relationships/hyperlink" Target="http://www.insead.edu/executives/cancellation-policy.pdf" TargetMode="External"/><Relationship Id="rId15" Type="http://schemas.openxmlformats.org/officeDocument/2006/relationships/theme" Target="theme/theme1.xml"/><Relationship Id="rId10" Type="http://schemas.openxmlformats.org/officeDocument/2006/relationships/hyperlink" Target="http://www.insead.edu/executives/cancellation-policy.pdf" TargetMode="External"/><Relationship Id="rId4" Type="http://schemas.openxmlformats.org/officeDocument/2006/relationships/hyperlink" Target="http://www.insead.edu/europe_campus/getting/index.cfm" TargetMode="External"/><Relationship Id="rId9" Type="http://schemas.openxmlformats.org/officeDocument/2006/relationships/hyperlink" Target="http://www.insead.edu/europe_campus/getting/index.cf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1291</Words>
  <Characters>7362</Characters>
  <Application>Microsoft Office Word</Application>
  <DocSecurity>0</DocSecurity>
  <Lines>61</Lines>
  <Paragraphs>17</Paragraphs>
  <ScaleCrop>false</ScaleCrop>
  <Company>Hewlett-Packard</Company>
  <LinksUpToDate>false</LinksUpToDate>
  <CharactersWithSpaces>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dc:creator>
  <cp:lastModifiedBy>HP Pavilion</cp:lastModifiedBy>
  <cp:revision>2</cp:revision>
  <dcterms:created xsi:type="dcterms:W3CDTF">2014-03-27T16:01:00Z</dcterms:created>
  <dcterms:modified xsi:type="dcterms:W3CDTF">2014-03-27T16:03:00Z</dcterms:modified>
</cp:coreProperties>
</file>