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16" w:rsidRPr="00DB3216" w:rsidRDefault="00DB3216" w:rsidP="00DB3216">
      <w:pPr>
        <w:spacing w:after="75" w:line="240" w:lineRule="auto"/>
        <w:outlineLvl w:val="2"/>
        <w:rPr>
          <w:rFonts w:ascii="Arial" w:eastAsia="Times New Roman" w:hAnsi="Arial" w:cs="Arial"/>
          <w:b/>
          <w:bCs/>
          <w:color w:val="362C20"/>
          <w:spacing w:val="-15"/>
          <w:sz w:val="24"/>
          <w:szCs w:val="24"/>
          <w:lang w:eastAsia="el-GR"/>
        </w:rPr>
      </w:pPr>
      <w:r w:rsidRPr="00DB3216">
        <w:rPr>
          <w:rFonts w:ascii="Arial" w:eastAsia="Times New Roman" w:hAnsi="Arial" w:cs="Arial"/>
          <w:b/>
          <w:bCs/>
          <w:color w:val="362C20"/>
          <w:spacing w:val="-15"/>
          <w:sz w:val="24"/>
          <w:szCs w:val="24"/>
          <w:lang w:eastAsia="el-GR"/>
        </w:rPr>
        <w:t>Τομείς δραστηριότητας</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color w:val="1D1D1D"/>
          <w:sz w:val="19"/>
          <w:szCs w:val="19"/>
          <w:lang w:eastAsia="el-GR"/>
        </w:rPr>
        <w:t>•</w:t>
      </w:r>
      <w:r w:rsidRPr="00DB3216">
        <w:rPr>
          <w:rFonts w:ascii="Arial" w:eastAsia="Times New Roman" w:hAnsi="Arial" w:cs="Arial"/>
          <w:b/>
          <w:bCs/>
          <w:color w:val="1D1D1D"/>
          <w:sz w:val="19"/>
          <w:szCs w:val="19"/>
          <w:lang w:eastAsia="el-GR"/>
        </w:rPr>
        <w:t xml:space="preserve"> Υπερχρεωμένα Νοικοκυριά, Ν. 3869/2010:</w:t>
      </w:r>
      <w:r w:rsidRPr="00DB3216">
        <w:rPr>
          <w:rFonts w:ascii="Arial" w:eastAsia="Times New Roman" w:hAnsi="Arial" w:cs="Arial"/>
          <w:color w:val="1D1D1D"/>
          <w:sz w:val="19"/>
          <w:szCs w:val="19"/>
          <w:lang w:eastAsia="el-GR"/>
        </w:rPr>
        <w:t> εκπροσώπηση και προσπάθεια επίτευξης εξωδικαστικού συμβιβασμού, αίτηση υπαγωγής στον νόμο υπερχρεωμένων νοικοκυριών, εκπροσώπηση και παράσταση στο Δικαστήριο.</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Αποζημιώσεις:</w:t>
      </w:r>
      <w:r w:rsidRPr="00DB3216">
        <w:rPr>
          <w:rFonts w:ascii="Arial" w:eastAsia="Times New Roman" w:hAnsi="Arial" w:cs="Arial"/>
          <w:color w:val="1D1D1D"/>
          <w:sz w:val="19"/>
          <w:szCs w:val="19"/>
          <w:lang w:eastAsia="el-GR"/>
        </w:rPr>
        <w:t> (από σύμβαση έργου, αδικοπραξία, ευθύνη κατά τις διαπραγματεύσεις, ελαττωματική σύμβαση πώλησης, αδικαιολόγητος πλουτισμός), Προσβολή της Προσωπικότητας.</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Μισθώσεις:</w:t>
      </w:r>
      <w:r w:rsidRPr="00DB3216">
        <w:rPr>
          <w:rFonts w:ascii="Arial" w:eastAsia="Times New Roman" w:hAnsi="Arial" w:cs="Arial"/>
          <w:color w:val="1D1D1D"/>
          <w:sz w:val="19"/>
          <w:szCs w:val="19"/>
          <w:lang w:eastAsia="el-GR"/>
        </w:rPr>
        <w:t xml:space="preserve"> Μισθωτικές Συμβάσεις. Εμπορικές Μισθώσεις. Μισθωτικές Διαφορές. Αγωγές και Διαταγές Απόδοσης </w:t>
      </w:r>
      <w:proofErr w:type="spellStart"/>
      <w:r w:rsidRPr="00DB3216">
        <w:rPr>
          <w:rFonts w:ascii="Arial" w:eastAsia="Times New Roman" w:hAnsi="Arial" w:cs="Arial"/>
          <w:color w:val="1D1D1D"/>
          <w:sz w:val="19"/>
          <w:szCs w:val="19"/>
          <w:lang w:eastAsia="el-GR"/>
        </w:rPr>
        <w:t>Μισθίου</w:t>
      </w:r>
      <w:proofErr w:type="spellEnd"/>
      <w:r w:rsidRPr="00DB3216">
        <w:rPr>
          <w:rFonts w:ascii="Arial" w:eastAsia="Times New Roman" w:hAnsi="Arial" w:cs="Arial"/>
          <w:color w:val="1D1D1D"/>
          <w:sz w:val="19"/>
          <w:szCs w:val="19"/>
          <w:lang w:eastAsia="el-GR"/>
        </w:rPr>
        <w:t xml:space="preserve"> και Μισθωμάτων. Αγωγή Μείωσης μισθώματος με βάση τα άρθρα 288, 388 ΑΚ κλπ.</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Κληρονομικό:</w:t>
      </w:r>
      <w:r w:rsidRPr="00DB3216">
        <w:rPr>
          <w:rFonts w:ascii="Arial" w:eastAsia="Times New Roman" w:hAnsi="Arial" w:cs="Arial"/>
          <w:color w:val="1D1D1D"/>
          <w:sz w:val="19"/>
          <w:szCs w:val="19"/>
          <w:lang w:eastAsia="el-GR"/>
        </w:rPr>
        <w:t> Διαθήκη. Αναγνώριση, Προσβολή και Ακύρωση Διαθηκών. Αποδοχή και Αποποίηση Κληρονομιών. Κληρονομικές Αγωγές.</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Εμπράγματο:</w:t>
      </w:r>
      <w:r w:rsidRPr="00DB3216">
        <w:rPr>
          <w:rFonts w:ascii="Arial" w:eastAsia="Times New Roman" w:hAnsi="Arial" w:cs="Arial"/>
          <w:color w:val="1D1D1D"/>
          <w:sz w:val="19"/>
          <w:szCs w:val="19"/>
          <w:lang w:eastAsia="el-GR"/>
        </w:rPr>
        <w:t> Αγοραπωλησίες Ακινήτων. Έλεγχος Συμβολαίων. Έλεγχος τίτλων στα Υποθηκοφυλακεία και Κτηματολογικά Γραφεία. Αντιπαροχές και Εργολαβικά Συμβόλαια. Διεκδικητικές και Αναγνωριστικές Αγωγές. Αγωγές Διανομής. Προστασία της νομής και της κυριότητας. Εγγραφή και εξάλειψη προσημείωσης υποθήκης και υποθήκης.</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Κτηματολόγιο:</w:t>
      </w:r>
      <w:r w:rsidRPr="00DB3216">
        <w:rPr>
          <w:rFonts w:ascii="Arial" w:eastAsia="Times New Roman" w:hAnsi="Arial" w:cs="Arial"/>
          <w:color w:val="1D1D1D"/>
          <w:sz w:val="19"/>
          <w:szCs w:val="19"/>
          <w:lang w:eastAsia="el-GR"/>
        </w:rPr>
        <w:t> Αίτηση και Καταχώριση Εμπραγμάτων Δικαιωμάτων. Διορθώσεις και εγγραφές κτηματολογίου. Αγωγές κτηματολογίου.</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Οικογενειακό:</w:t>
      </w:r>
      <w:r w:rsidRPr="00DB3216">
        <w:rPr>
          <w:rFonts w:ascii="Arial" w:eastAsia="Times New Roman" w:hAnsi="Arial" w:cs="Arial"/>
          <w:color w:val="1D1D1D"/>
          <w:sz w:val="19"/>
          <w:szCs w:val="19"/>
          <w:lang w:eastAsia="el-GR"/>
        </w:rPr>
        <w:t> Αγωγές Διαζυγίων. Αιτήσεις Συναινετικών Διαζυγίων με δυνατότητα εκπροσώπησης αμφοτέρων των συζύγων. Αγωγές Επιμέλειας τέκνων. Διατροφές. Αναγνώριση και Προσβολή Πατρότητας. Υιοθεσία. Δικαστική Συμπαράσταση.</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Εμπορικό &amp; Εταιρικό Δίκαιο:</w:t>
      </w:r>
      <w:r w:rsidRPr="00DB3216">
        <w:rPr>
          <w:rFonts w:ascii="Arial" w:eastAsia="Times New Roman" w:hAnsi="Arial" w:cs="Arial"/>
          <w:color w:val="1D1D1D"/>
          <w:sz w:val="19"/>
          <w:szCs w:val="19"/>
          <w:lang w:eastAsia="el-GR"/>
        </w:rPr>
        <w:t xml:space="preserve"> Σύσταση, τροποποίηση, </w:t>
      </w:r>
      <w:proofErr w:type="spellStart"/>
      <w:r w:rsidRPr="00DB3216">
        <w:rPr>
          <w:rFonts w:ascii="Arial" w:eastAsia="Times New Roman" w:hAnsi="Arial" w:cs="Arial"/>
          <w:color w:val="1D1D1D"/>
          <w:sz w:val="19"/>
          <w:szCs w:val="19"/>
          <w:lang w:eastAsia="el-GR"/>
        </w:rPr>
        <w:t>λυση</w:t>
      </w:r>
      <w:proofErr w:type="spellEnd"/>
      <w:r w:rsidRPr="00DB3216">
        <w:rPr>
          <w:rFonts w:ascii="Arial" w:eastAsia="Times New Roman" w:hAnsi="Arial" w:cs="Arial"/>
          <w:color w:val="1D1D1D"/>
          <w:sz w:val="19"/>
          <w:szCs w:val="19"/>
          <w:lang w:eastAsia="el-GR"/>
        </w:rPr>
        <w:t xml:space="preserve"> προσωπικών και κεφαλαιουχικών εταιρειών, Ομόρρυθμης Εταιρίας Ο.Ε., Ετερόρρυθμης Εταιρίας Ε.Ε., Εταιρίας Περιορισμένης Ευθύνης Ε.Π.Ε., Ανώνυμης Εταιρίας Α.Ε., Αφανούς Εταιρίας </w:t>
      </w:r>
      <w:proofErr w:type="spellStart"/>
      <w:r w:rsidRPr="00DB3216">
        <w:rPr>
          <w:rFonts w:ascii="Arial" w:eastAsia="Times New Roman" w:hAnsi="Arial" w:cs="Arial"/>
          <w:color w:val="1D1D1D"/>
          <w:sz w:val="19"/>
          <w:szCs w:val="19"/>
          <w:lang w:eastAsia="el-GR"/>
        </w:rPr>
        <w:t>Αφ.Ε</w:t>
      </w:r>
      <w:proofErr w:type="spellEnd"/>
      <w:r w:rsidRPr="00DB3216">
        <w:rPr>
          <w:rFonts w:ascii="Arial" w:eastAsia="Times New Roman" w:hAnsi="Arial" w:cs="Arial"/>
          <w:color w:val="1D1D1D"/>
          <w:sz w:val="19"/>
          <w:szCs w:val="19"/>
          <w:lang w:eastAsia="el-GR"/>
        </w:rPr>
        <w:t>., Ιδιωτικής Κεφαλαιουχικής Εταιρίας ΙΚΕ. Εταιρικές Αγωγές. Σύσταση Σωματείων, Συλλόγων και Συνεταιρισμών.</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Δίκαιο Προστασίας του Καταναλωτή:</w:t>
      </w:r>
      <w:r w:rsidRPr="00DB3216">
        <w:rPr>
          <w:rFonts w:ascii="Arial" w:eastAsia="Times New Roman" w:hAnsi="Arial" w:cs="Arial"/>
          <w:color w:val="1D1D1D"/>
          <w:sz w:val="19"/>
          <w:szCs w:val="19"/>
          <w:lang w:eastAsia="el-GR"/>
        </w:rPr>
        <w:t> Ανακοπή κατά διαταγή πληρωμής που περιέχει άκυρους ΓΟΣ, ακύρωση συμβάσεων με παράνομους και καταχρηστικούς όρους.</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Δίκαιο Αξιόγραφων:</w:t>
      </w:r>
      <w:r w:rsidRPr="00DB3216">
        <w:rPr>
          <w:rFonts w:ascii="Arial" w:eastAsia="Times New Roman" w:hAnsi="Arial" w:cs="Arial"/>
          <w:color w:val="1D1D1D"/>
          <w:sz w:val="19"/>
          <w:szCs w:val="19"/>
          <w:lang w:eastAsia="el-GR"/>
        </w:rPr>
        <w:t> Ανάληψη και διεκπεραίωση διαφορών από επιταγή, συναλλαγματική, γραμμάτιο εις διαταγή κτλ.</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Πτωχευτικό Δίκαιο:</w:t>
      </w:r>
      <w:r w:rsidRPr="00DB3216">
        <w:rPr>
          <w:rFonts w:ascii="Arial" w:eastAsia="Times New Roman" w:hAnsi="Arial" w:cs="Arial"/>
          <w:color w:val="1D1D1D"/>
          <w:sz w:val="19"/>
          <w:szCs w:val="19"/>
          <w:lang w:eastAsia="el-GR"/>
        </w:rPr>
        <w:t xml:space="preserve"> Διαδικασία </w:t>
      </w:r>
      <w:proofErr w:type="spellStart"/>
      <w:r w:rsidRPr="00DB3216">
        <w:rPr>
          <w:rFonts w:ascii="Arial" w:eastAsia="Times New Roman" w:hAnsi="Arial" w:cs="Arial"/>
          <w:color w:val="1D1D1D"/>
          <w:sz w:val="19"/>
          <w:szCs w:val="19"/>
          <w:lang w:eastAsia="el-GR"/>
        </w:rPr>
        <w:t>προπτωχευτικής</w:t>
      </w:r>
      <w:proofErr w:type="spellEnd"/>
      <w:r w:rsidRPr="00DB3216">
        <w:rPr>
          <w:rFonts w:ascii="Arial" w:eastAsia="Times New Roman" w:hAnsi="Arial" w:cs="Arial"/>
          <w:color w:val="1D1D1D"/>
          <w:sz w:val="19"/>
          <w:szCs w:val="19"/>
          <w:lang w:eastAsia="el-GR"/>
        </w:rPr>
        <w:t xml:space="preserve"> εξυγίανσης, διαδικασία πτώχευσης.</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Ηλεκτρονικό εμπόριο:</w:t>
      </w:r>
      <w:r w:rsidRPr="00DB3216">
        <w:rPr>
          <w:rFonts w:ascii="Arial" w:eastAsia="Times New Roman" w:hAnsi="Arial" w:cs="Arial"/>
          <w:color w:val="1D1D1D"/>
          <w:sz w:val="19"/>
          <w:szCs w:val="19"/>
          <w:lang w:eastAsia="el-GR"/>
        </w:rPr>
        <w:t> Ενημέρωση και νομική κάλυψη για την ίδρυση και την αντιμετώπιση διαφορών στο διαδίκτυο.</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Βιομηχανική Ιδιοκτησία:</w:t>
      </w:r>
      <w:r w:rsidRPr="00DB3216">
        <w:rPr>
          <w:rFonts w:ascii="Arial" w:eastAsia="Times New Roman" w:hAnsi="Arial" w:cs="Arial"/>
          <w:color w:val="1D1D1D"/>
          <w:sz w:val="19"/>
          <w:szCs w:val="19"/>
          <w:lang w:eastAsia="el-GR"/>
        </w:rPr>
        <w:t> Έλεγχος, Καταχώρηση και Κατοχύρωση Σήματος. Προστασία διακριτικών Γνωρισμάτων.</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lastRenderedPageBreak/>
        <w:t>• Πνευματική Ιδιοκτησία:</w:t>
      </w:r>
      <w:r w:rsidRPr="00DB3216">
        <w:rPr>
          <w:rFonts w:ascii="Arial" w:eastAsia="Times New Roman" w:hAnsi="Arial" w:cs="Arial"/>
          <w:color w:val="1D1D1D"/>
          <w:sz w:val="19"/>
          <w:szCs w:val="19"/>
          <w:lang w:eastAsia="el-GR"/>
        </w:rPr>
        <w:t> Κατοχύρωση και Προστασία Πνευματικών και Συγγενικών Δικαιωμάτων.</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Διοικητικό Δίκαιο:</w:t>
      </w:r>
      <w:r w:rsidRPr="00DB3216">
        <w:rPr>
          <w:rFonts w:ascii="Arial" w:eastAsia="Times New Roman" w:hAnsi="Arial" w:cs="Arial"/>
          <w:color w:val="1D1D1D"/>
          <w:sz w:val="19"/>
          <w:szCs w:val="19"/>
          <w:lang w:eastAsia="el-GR"/>
        </w:rPr>
        <w:t> Προσφυγές κατά πράξεων επιβολής προστίμων, διοικητικών κυρώσεων, τελωνειακών παραβάσεων και εν γένει φορολογικών διαφορών. Αγωγές, Προσφυγές, Εφέσεις και Αιτήσεις Ακυρώσεως όλων των βαθμίδων των Διοικητικών Δικαστηρίων.</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Δίκαιο Αλλοδαπών: </w:t>
      </w:r>
      <w:r w:rsidRPr="00DB3216">
        <w:rPr>
          <w:rFonts w:ascii="Arial" w:eastAsia="Times New Roman" w:hAnsi="Arial" w:cs="Arial"/>
          <w:color w:val="1D1D1D"/>
          <w:sz w:val="19"/>
          <w:szCs w:val="19"/>
          <w:lang w:eastAsia="el-GR"/>
        </w:rPr>
        <w:t xml:space="preserve">Άδεια Παραμονής, Αίτηση Ακύρωσης, Προσφυγή κατά </w:t>
      </w:r>
      <w:proofErr w:type="spellStart"/>
      <w:r w:rsidRPr="00DB3216">
        <w:rPr>
          <w:rFonts w:ascii="Arial" w:eastAsia="Times New Roman" w:hAnsi="Arial" w:cs="Arial"/>
          <w:color w:val="1D1D1D"/>
          <w:sz w:val="19"/>
          <w:szCs w:val="19"/>
          <w:lang w:eastAsia="el-GR"/>
        </w:rPr>
        <w:t>αποόφαση</w:t>
      </w:r>
      <w:proofErr w:type="spellEnd"/>
      <w:r w:rsidRPr="00DB3216">
        <w:rPr>
          <w:rFonts w:ascii="Arial" w:eastAsia="Times New Roman" w:hAnsi="Arial" w:cs="Arial"/>
          <w:color w:val="1D1D1D"/>
          <w:sz w:val="19"/>
          <w:szCs w:val="19"/>
          <w:lang w:eastAsia="el-GR"/>
        </w:rPr>
        <w:t xml:space="preserve"> επιστροφής.</w:t>
      </w:r>
    </w:p>
    <w:p w:rsidR="00DB3216" w:rsidRPr="00DB3216" w:rsidRDefault="00DB3216" w:rsidP="00DB3216">
      <w:pPr>
        <w:spacing w:after="0" w:line="408" w:lineRule="atLeast"/>
        <w:rPr>
          <w:rFonts w:ascii="Arial" w:eastAsia="Times New Roman" w:hAnsi="Arial" w:cs="Arial"/>
          <w:color w:val="1D1D1D"/>
          <w:sz w:val="19"/>
          <w:szCs w:val="19"/>
          <w:lang w:eastAsia="el-GR"/>
        </w:rPr>
      </w:pPr>
      <w:r w:rsidRPr="00DB3216">
        <w:rPr>
          <w:rFonts w:ascii="Arial" w:eastAsia="Times New Roman" w:hAnsi="Arial" w:cs="Arial"/>
          <w:b/>
          <w:bCs/>
          <w:color w:val="1D1D1D"/>
          <w:sz w:val="19"/>
          <w:szCs w:val="19"/>
          <w:lang w:eastAsia="el-GR"/>
        </w:rPr>
        <w:t>• Διαμεσολάβηση:</w:t>
      </w:r>
      <w:r w:rsidRPr="00DB3216">
        <w:rPr>
          <w:rFonts w:ascii="Arial" w:eastAsia="Times New Roman" w:hAnsi="Arial" w:cs="Arial"/>
          <w:color w:val="1D1D1D"/>
          <w:sz w:val="19"/>
          <w:szCs w:val="19"/>
          <w:lang w:eastAsia="el-GR"/>
        </w:rPr>
        <w:t> Εναλλακτική εξωδικαστική μορφή επίλυσης διαφορών, διαιτησία. Αυτές οι μορφές είναι διαδικασίες που έχουν ως σκοπό την επίλυση των διαφορών πιο αποτελεσματικά και με χαμηλότερο κόστος.</w:t>
      </w:r>
    </w:p>
    <w:p w:rsidR="004E4698" w:rsidRDefault="00DB3216"/>
    <w:p w:rsidR="00DB3216" w:rsidRDefault="00DB3216"/>
    <w:p w:rsidR="00DB3216" w:rsidRDefault="00DB3216"/>
    <w:p w:rsidR="00DB3216" w:rsidRPr="00DB3216" w:rsidRDefault="00DB3216" w:rsidP="00DB3216">
      <w:pPr>
        <w:rPr>
          <w:rFonts w:ascii="Arial" w:hAnsi="Arial" w:cs="Arial"/>
          <w:b/>
          <w:sz w:val="18"/>
          <w:szCs w:val="18"/>
          <w:lang w:val="ru-RU"/>
        </w:rPr>
      </w:pPr>
      <w:r w:rsidRPr="00DB3216">
        <w:rPr>
          <w:rFonts w:ascii="Arial" w:hAnsi="Arial" w:cs="Arial"/>
          <w:b/>
          <w:sz w:val="18"/>
          <w:szCs w:val="18"/>
          <w:lang w:val="ru-RU"/>
        </w:rPr>
        <w:t>Услуги</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 </w:t>
      </w:r>
      <w:r w:rsidRPr="00DB3216">
        <w:rPr>
          <w:rFonts w:ascii="Arial" w:hAnsi="Arial" w:cs="Arial"/>
          <w:b/>
          <w:sz w:val="18"/>
          <w:szCs w:val="18"/>
          <w:lang w:val="ru-RU"/>
        </w:rPr>
        <w:t>Амортизация кредита</w:t>
      </w:r>
      <w:r w:rsidRPr="00DB3216">
        <w:rPr>
          <w:rFonts w:ascii="Arial" w:hAnsi="Arial" w:cs="Arial"/>
          <w:sz w:val="18"/>
          <w:szCs w:val="18"/>
          <w:lang w:val="ru-RU"/>
        </w:rPr>
        <w:t xml:space="preserve"> (Задолженности по кредитам на недвижимость</w:t>
      </w:r>
      <w:proofErr w:type="gramStart"/>
      <w:r w:rsidRPr="00DB3216">
        <w:rPr>
          <w:rFonts w:ascii="Arial" w:hAnsi="Arial" w:cs="Arial"/>
          <w:sz w:val="18"/>
          <w:szCs w:val="18"/>
          <w:lang w:val="ru-RU"/>
        </w:rPr>
        <w:t xml:space="preserve">),   </w:t>
      </w:r>
      <w:proofErr w:type="gramEnd"/>
      <w:r w:rsidRPr="00DB3216">
        <w:rPr>
          <w:rFonts w:ascii="Arial" w:hAnsi="Arial" w:cs="Arial"/>
          <w:sz w:val="18"/>
          <w:szCs w:val="18"/>
          <w:lang w:val="ru-RU"/>
        </w:rPr>
        <w:t>З. 3869/2010:  внесудебное урегулирование погашения задолженности по кредиту на недвижимость, а так же подача заявлений в суд и представление в суде.</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Компенсации:</w:t>
      </w:r>
      <w:r w:rsidRPr="00DB3216">
        <w:rPr>
          <w:rFonts w:ascii="Arial" w:hAnsi="Arial" w:cs="Arial"/>
          <w:sz w:val="18"/>
          <w:szCs w:val="18"/>
          <w:lang w:val="ru-RU"/>
        </w:rPr>
        <w:t xml:space="preserve"> нарушение контрактов, гражданские правонарушения, ответственность в переговорах, нарушения договоров купли-продажи, неосновательное обогащение, нарушение прав личности.</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Аренда:</w:t>
      </w:r>
      <w:r w:rsidRPr="00DB3216">
        <w:rPr>
          <w:rFonts w:ascii="Arial" w:hAnsi="Arial" w:cs="Arial"/>
          <w:sz w:val="18"/>
          <w:szCs w:val="18"/>
          <w:lang w:val="ru-RU"/>
        </w:rPr>
        <w:t xml:space="preserve"> договор аренды, коммерческие контракты, споры по правам пользования собственностью, находящейся в аренде, споры по аренде, платежные поручения, уменьшение арендной </w:t>
      </w:r>
      <w:proofErr w:type="gramStart"/>
      <w:r w:rsidRPr="00DB3216">
        <w:rPr>
          <w:rFonts w:ascii="Arial" w:hAnsi="Arial" w:cs="Arial"/>
          <w:sz w:val="18"/>
          <w:szCs w:val="18"/>
          <w:lang w:val="ru-RU"/>
        </w:rPr>
        <w:t>платы  согласно</w:t>
      </w:r>
      <w:proofErr w:type="gramEnd"/>
      <w:r w:rsidRPr="00DB3216">
        <w:rPr>
          <w:rFonts w:ascii="Arial" w:hAnsi="Arial" w:cs="Arial"/>
          <w:sz w:val="18"/>
          <w:szCs w:val="18"/>
          <w:lang w:val="ru-RU"/>
        </w:rPr>
        <w:t xml:space="preserve"> ст. 288,388 гражданского Кодекса.</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proofErr w:type="gramStart"/>
      <w:r w:rsidRPr="00DB3216">
        <w:rPr>
          <w:rFonts w:ascii="Arial" w:hAnsi="Arial" w:cs="Arial"/>
          <w:b/>
          <w:sz w:val="18"/>
          <w:szCs w:val="18"/>
          <w:lang w:val="ru-RU"/>
        </w:rPr>
        <w:t>Наследство:</w:t>
      </w:r>
      <w:r w:rsidRPr="00DB3216">
        <w:rPr>
          <w:rFonts w:ascii="Arial" w:hAnsi="Arial" w:cs="Arial"/>
          <w:sz w:val="18"/>
          <w:szCs w:val="18"/>
          <w:lang w:val="ru-RU"/>
        </w:rPr>
        <w:t xml:space="preserve">  Завещания</w:t>
      </w:r>
      <w:proofErr w:type="gramEnd"/>
      <w:r w:rsidRPr="00DB3216">
        <w:rPr>
          <w:rFonts w:ascii="Arial" w:hAnsi="Arial" w:cs="Arial"/>
          <w:sz w:val="18"/>
          <w:szCs w:val="18"/>
          <w:lang w:val="ru-RU"/>
        </w:rPr>
        <w:t>. Составление, изменение и отмена завещания. Принятие и отказ наследства. Оформление и оспаривание наследства через суд.</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Гражданское право</w:t>
      </w:r>
      <w:r w:rsidRPr="00DB3216">
        <w:rPr>
          <w:rFonts w:ascii="Arial" w:hAnsi="Arial" w:cs="Arial"/>
          <w:b/>
          <w:sz w:val="18"/>
          <w:szCs w:val="18"/>
          <w:lang w:val="ru-RU"/>
        </w:rPr>
        <w:t>:</w:t>
      </w:r>
      <w:r w:rsidRPr="00DB3216">
        <w:rPr>
          <w:rFonts w:ascii="Arial" w:hAnsi="Arial" w:cs="Arial"/>
          <w:sz w:val="18"/>
          <w:szCs w:val="18"/>
          <w:lang w:val="ru-RU"/>
        </w:rPr>
        <w:t xml:space="preserve"> </w:t>
      </w:r>
      <w:proofErr w:type="gramStart"/>
      <w:r w:rsidRPr="00DB3216">
        <w:rPr>
          <w:rFonts w:ascii="Arial" w:hAnsi="Arial" w:cs="Arial"/>
          <w:sz w:val="18"/>
          <w:szCs w:val="18"/>
          <w:lang w:val="ru-RU"/>
        </w:rPr>
        <w:t>Сделки  с</w:t>
      </w:r>
      <w:proofErr w:type="gramEnd"/>
      <w:r w:rsidRPr="00DB3216">
        <w:rPr>
          <w:rFonts w:ascii="Arial" w:hAnsi="Arial" w:cs="Arial"/>
          <w:sz w:val="18"/>
          <w:szCs w:val="18"/>
          <w:lang w:val="ru-RU"/>
        </w:rPr>
        <w:t xml:space="preserve"> недвижимым имуществом. Проверка контрактов. Проверка документов в Земельных ресурсах и Кадастре. Компенсации и трудовые договоры. Подача исков. Защита прав собственности. Раздел имущества. Защита прав собственности. Наложение </w:t>
      </w:r>
      <w:proofErr w:type="gramStart"/>
      <w:r w:rsidRPr="00DB3216">
        <w:rPr>
          <w:rFonts w:ascii="Arial" w:hAnsi="Arial" w:cs="Arial"/>
          <w:sz w:val="18"/>
          <w:szCs w:val="18"/>
          <w:lang w:val="ru-RU"/>
        </w:rPr>
        <w:t>временного  ареста</w:t>
      </w:r>
      <w:proofErr w:type="gramEnd"/>
      <w:r w:rsidRPr="00DB3216">
        <w:rPr>
          <w:rFonts w:ascii="Arial" w:hAnsi="Arial" w:cs="Arial"/>
          <w:sz w:val="18"/>
          <w:szCs w:val="18"/>
          <w:lang w:val="ru-RU"/>
        </w:rPr>
        <w:t xml:space="preserve"> на имущество  и выкуп.</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Кадастр:</w:t>
      </w:r>
      <w:r w:rsidRPr="00DB3216">
        <w:rPr>
          <w:rFonts w:ascii="Arial" w:hAnsi="Arial" w:cs="Arial"/>
          <w:sz w:val="18"/>
          <w:szCs w:val="18"/>
          <w:lang w:val="ru-RU"/>
        </w:rPr>
        <w:t xml:space="preserve"> Оформление заявления на регистрацию недвижимого имущества, а </w:t>
      </w:r>
      <w:proofErr w:type="gramStart"/>
      <w:r w:rsidRPr="00DB3216">
        <w:rPr>
          <w:rFonts w:ascii="Arial" w:hAnsi="Arial" w:cs="Arial"/>
          <w:sz w:val="18"/>
          <w:szCs w:val="18"/>
          <w:lang w:val="ru-RU"/>
        </w:rPr>
        <w:t>так же</w:t>
      </w:r>
      <w:proofErr w:type="gramEnd"/>
      <w:r w:rsidRPr="00DB3216">
        <w:rPr>
          <w:rFonts w:ascii="Arial" w:hAnsi="Arial" w:cs="Arial"/>
          <w:sz w:val="18"/>
          <w:szCs w:val="18"/>
          <w:lang w:val="ru-RU"/>
        </w:rPr>
        <w:t xml:space="preserve"> помощь в регистрации. Корректировка и запись в кадастре. Иски по кадастровым делам.</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Семейное право:</w:t>
      </w:r>
      <w:r w:rsidRPr="00DB3216">
        <w:rPr>
          <w:rFonts w:ascii="Arial" w:hAnsi="Arial" w:cs="Arial"/>
          <w:sz w:val="18"/>
          <w:szCs w:val="18"/>
          <w:lang w:val="ru-RU"/>
        </w:rPr>
        <w:t xml:space="preserve"> Бракоразводные процессы. Развод по обоюдному </w:t>
      </w:r>
      <w:proofErr w:type="gramStart"/>
      <w:r w:rsidRPr="00DB3216">
        <w:rPr>
          <w:rFonts w:ascii="Arial" w:hAnsi="Arial" w:cs="Arial"/>
          <w:sz w:val="18"/>
          <w:szCs w:val="18"/>
          <w:lang w:val="ru-RU"/>
        </w:rPr>
        <w:t>согласию(</w:t>
      </w:r>
      <w:proofErr w:type="gramEnd"/>
      <w:r w:rsidRPr="00DB3216">
        <w:rPr>
          <w:rFonts w:ascii="Arial" w:hAnsi="Arial" w:cs="Arial"/>
          <w:sz w:val="18"/>
          <w:szCs w:val="18"/>
          <w:lang w:val="ru-RU"/>
        </w:rPr>
        <w:t>адвокат представляет обе стороны).  Иски по опекунству детей. Взыскание алиментов. Признание и оспаривание отцовства. Усыновление. Юридические консультации.</w:t>
      </w: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lastRenderedPageBreak/>
        <w:t xml:space="preserve">- </w:t>
      </w:r>
      <w:r w:rsidRPr="00DB3216">
        <w:rPr>
          <w:rFonts w:ascii="Arial" w:hAnsi="Arial" w:cs="Arial"/>
          <w:b/>
          <w:sz w:val="18"/>
          <w:szCs w:val="18"/>
          <w:lang w:val="ru-RU"/>
        </w:rPr>
        <w:t>Коммерческое (торговое) право:</w:t>
      </w:r>
      <w:r w:rsidRPr="00DB3216">
        <w:rPr>
          <w:rFonts w:ascii="Arial" w:hAnsi="Arial" w:cs="Arial"/>
          <w:sz w:val="18"/>
          <w:szCs w:val="18"/>
          <w:lang w:val="ru-RU"/>
        </w:rPr>
        <w:t xml:space="preserve"> Регистрация, преобразование и ликвидация коммерческих </w:t>
      </w:r>
      <w:proofErr w:type="gramStart"/>
      <w:r w:rsidRPr="00DB3216">
        <w:rPr>
          <w:rFonts w:ascii="Arial" w:hAnsi="Arial" w:cs="Arial"/>
          <w:sz w:val="18"/>
          <w:szCs w:val="18"/>
          <w:lang w:val="ru-RU"/>
        </w:rPr>
        <w:t>организаций,  товариществ</w:t>
      </w:r>
      <w:proofErr w:type="gramEnd"/>
      <w:r w:rsidRPr="00DB3216">
        <w:rPr>
          <w:rFonts w:ascii="Arial" w:hAnsi="Arial" w:cs="Arial"/>
          <w:sz w:val="18"/>
          <w:szCs w:val="18"/>
          <w:lang w:val="ru-RU"/>
        </w:rPr>
        <w:t xml:space="preserve"> с неограниченной ответственностью, товариществ на вере, компаний с ограниченной ответственностью, акционерных обществ, унитарных предприятий. Корпоративные споры. Регистрация обществ, ассоциаций, кооперативов.</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 xml:space="preserve">Защита </w:t>
      </w:r>
      <w:proofErr w:type="gramStart"/>
      <w:r w:rsidRPr="00DB3216">
        <w:rPr>
          <w:rFonts w:ascii="Arial" w:hAnsi="Arial" w:cs="Arial"/>
          <w:b/>
          <w:sz w:val="18"/>
          <w:szCs w:val="18"/>
          <w:lang w:val="ru-RU"/>
        </w:rPr>
        <w:t>прав  потребителя</w:t>
      </w:r>
      <w:proofErr w:type="gramEnd"/>
      <w:r w:rsidRPr="00DB3216">
        <w:rPr>
          <w:rFonts w:ascii="Arial" w:hAnsi="Arial" w:cs="Arial"/>
          <w:b/>
          <w:sz w:val="18"/>
          <w:szCs w:val="18"/>
          <w:lang w:val="ru-RU"/>
        </w:rPr>
        <w:t>:</w:t>
      </w:r>
      <w:r w:rsidRPr="00DB3216">
        <w:rPr>
          <w:rFonts w:ascii="Arial" w:hAnsi="Arial" w:cs="Arial"/>
          <w:sz w:val="18"/>
          <w:szCs w:val="18"/>
          <w:lang w:val="ru-RU"/>
        </w:rPr>
        <w:t xml:space="preserve">  Приостановка оплаты  при нарушении общих условий сделок.  Аннулирование договоров, ущемляющих права потребителя.</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Оборотные документы:</w:t>
      </w:r>
      <w:r w:rsidRPr="00DB3216">
        <w:rPr>
          <w:rFonts w:ascii="Arial" w:hAnsi="Arial" w:cs="Arial"/>
          <w:sz w:val="18"/>
          <w:szCs w:val="18"/>
          <w:lang w:val="ru-RU"/>
        </w:rPr>
        <w:t xml:space="preserve"> споры по чекам, векселям, фиктивным векселям и т.п.</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Банкротство:</w:t>
      </w:r>
      <w:r w:rsidRPr="00DB3216">
        <w:rPr>
          <w:rFonts w:ascii="Arial" w:hAnsi="Arial" w:cs="Arial"/>
          <w:sz w:val="18"/>
          <w:szCs w:val="18"/>
          <w:lang w:val="ru-RU"/>
        </w:rPr>
        <w:t xml:space="preserve"> Реструктуризация долгов. Процедура банкротства.</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Торговля в </w:t>
      </w:r>
      <w:proofErr w:type="gramStart"/>
      <w:r w:rsidRPr="00DB3216">
        <w:rPr>
          <w:rFonts w:ascii="Arial" w:hAnsi="Arial" w:cs="Arial"/>
          <w:sz w:val="18"/>
          <w:szCs w:val="18"/>
          <w:lang w:val="ru-RU"/>
        </w:rPr>
        <w:t>интернете:  Информационная</w:t>
      </w:r>
      <w:proofErr w:type="gramEnd"/>
      <w:r w:rsidRPr="00DB3216">
        <w:rPr>
          <w:rFonts w:ascii="Arial" w:hAnsi="Arial" w:cs="Arial"/>
          <w:sz w:val="18"/>
          <w:szCs w:val="18"/>
          <w:lang w:val="ru-RU"/>
        </w:rPr>
        <w:t xml:space="preserve"> и правовая поддержка.  Урегулирование спорных вопросов в сфере коммерции во всемирной </w:t>
      </w:r>
      <w:proofErr w:type="spellStart"/>
      <w:r w:rsidRPr="00DB3216">
        <w:rPr>
          <w:rFonts w:ascii="Arial" w:hAnsi="Arial" w:cs="Arial"/>
          <w:sz w:val="18"/>
          <w:szCs w:val="18"/>
          <w:lang w:val="ru-RU"/>
        </w:rPr>
        <w:t>интернетной</w:t>
      </w:r>
      <w:proofErr w:type="spellEnd"/>
      <w:r w:rsidRPr="00DB3216">
        <w:rPr>
          <w:rFonts w:ascii="Arial" w:hAnsi="Arial" w:cs="Arial"/>
          <w:sz w:val="18"/>
          <w:szCs w:val="18"/>
          <w:lang w:val="ru-RU"/>
        </w:rPr>
        <w:t xml:space="preserve"> сети.</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Промышленная собственность:</w:t>
      </w:r>
      <w:r w:rsidRPr="00DB3216">
        <w:rPr>
          <w:rFonts w:ascii="Arial" w:hAnsi="Arial" w:cs="Arial"/>
          <w:sz w:val="18"/>
          <w:szCs w:val="18"/>
          <w:lang w:val="ru-RU"/>
        </w:rPr>
        <w:t xml:space="preserve"> Управление, регистрация и патент товарных знаков. Защита прав промышленной собственности.</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Интеллектуальная собственность:</w:t>
      </w:r>
      <w:r w:rsidRPr="00DB3216">
        <w:rPr>
          <w:rFonts w:ascii="Arial" w:hAnsi="Arial" w:cs="Arial"/>
          <w:sz w:val="18"/>
          <w:szCs w:val="18"/>
          <w:lang w:val="ru-RU"/>
        </w:rPr>
        <w:t xml:space="preserve"> Патент и защита авторских и смежных прав.</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Административное право:</w:t>
      </w:r>
      <w:r w:rsidRPr="00DB3216">
        <w:rPr>
          <w:rFonts w:ascii="Arial" w:hAnsi="Arial" w:cs="Arial"/>
          <w:sz w:val="18"/>
          <w:szCs w:val="18"/>
          <w:lang w:val="ru-RU"/>
        </w:rPr>
        <w:t xml:space="preserve"> обжалование наложения штрафа в суде, административных санкций, таможенных правонарушений, действий налоговых органов. Судебные иски, обжалования, апелляция и аннулирование на любом этапе административного суда.</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r w:rsidRPr="00DB3216">
        <w:rPr>
          <w:rFonts w:ascii="Arial" w:hAnsi="Arial" w:cs="Arial"/>
          <w:b/>
          <w:sz w:val="18"/>
          <w:szCs w:val="18"/>
          <w:lang w:val="ru-RU"/>
        </w:rPr>
        <w:t>Иностранное право:</w:t>
      </w:r>
      <w:r w:rsidRPr="00DB3216">
        <w:rPr>
          <w:rFonts w:ascii="Arial" w:hAnsi="Arial" w:cs="Arial"/>
          <w:sz w:val="18"/>
          <w:szCs w:val="18"/>
          <w:lang w:val="ru-RU"/>
        </w:rPr>
        <w:t xml:space="preserve"> Вид на жительство, заявление на аннулирование и обжалование решения о репатриации.</w:t>
      </w:r>
    </w:p>
    <w:p w:rsidR="00DB3216" w:rsidRPr="00DB3216" w:rsidRDefault="00DB3216" w:rsidP="00DB3216">
      <w:pPr>
        <w:rPr>
          <w:rFonts w:ascii="Arial" w:hAnsi="Arial" w:cs="Arial"/>
          <w:sz w:val="18"/>
          <w:szCs w:val="18"/>
          <w:lang w:val="ru-RU"/>
        </w:rPr>
      </w:pPr>
    </w:p>
    <w:p w:rsidR="00DB3216" w:rsidRPr="00DB3216" w:rsidRDefault="00DB3216" w:rsidP="00DB3216">
      <w:pPr>
        <w:rPr>
          <w:rFonts w:ascii="Arial" w:hAnsi="Arial" w:cs="Arial"/>
          <w:sz w:val="18"/>
          <w:szCs w:val="18"/>
          <w:lang w:val="ru-RU"/>
        </w:rPr>
      </w:pPr>
      <w:r w:rsidRPr="00DB3216">
        <w:rPr>
          <w:rFonts w:ascii="Arial" w:hAnsi="Arial" w:cs="Arial"/>
          <w:sz w:val="18"/>
          <w:szCs w:val="18"/>
          <w:lang w:val="ru-RU"/>
        </w:rPr>
        <w:t xml:space="preserve">- </w:t>
      </w:r>
      <w:proofErr w:type="gramStart"/>
      <w:r w:rsidRPr="00DB3216">
        <w:rPr>
          <w:rFonts w:ascii="Arial" w:hAnsi="Arial" w:cs="Arial"/>
          <w:b/>
          <w:sz w:val="18"/>
          <w:szCs w:val="18"/>
          <w:lang w:val="ru-RU"/>
        </w:rPr>
        <w:t>Посредничество:</w:t>
      </w:r>
      <w:r w:rsidRPr="00DB3216">
        <w:rPr>
          <w:rFonts w:ascii="Arial" w:hAnsi="Arial" w:cs="Arial"/>
          <w:sz w:val="18"/>
          <w:szCs w:val="18"/>
          <w:lang w:val="ru-RU"/>
        </w:rPr>
        <w:t xml:space="preserve">  Внесудебный</w:t>
      </w:r>
      <w:proofErr w:type="gramEnd"/>
      <w:r w:rsidRPr="00DB3216">
        <w:rPr>
          <w:rFonts w:ascii="Arial" w:hAnsi="Arial" w:cs="Arial"/>
          <w:sz w:val="18"/>
          <w:szCs w:val="18"/>
          <w:lang w:val="ru-RU"/>
        </w:rPr>
        <w:t xml:space="preserve"> порядок разрешения административно-правовых споров, арбитраж. Процедуры, направленные на </w:t>
      </w:r>
      <w:proofErr w:type="gramStart"/>
      <w:r w:rsidRPr="00DB3216">
        <w:rPr>
          <w:rFonts w:ascii="Arial" w:hAnsi="Arial" w:cs="Arial"/>
          <w:sz w:val="18"/>
          <w:szCs w:val="18"/>
          <w:lang w:val="ru-RU"/>
        </w:rPr>
        <w:t>разрешение  споров</w:t>
      </w:r>
      <w:proofErr w:type="gramEnd"/>
      <w:r w:rsidRPr="00DB3216">
        <w:rPr>
          <w:rFonts w:ascii="Arial" w:hAnsi="Arial" w:cs="Arial"/>
          <w:sz w:val="18"/>
          <w:szCs w:val="18"/>
          <w:lang w:val="ru-RU"/>
        </w:rPr>
        <w:t xml:space="preserve"> более эффективно и с меньшими затратами.</w:t>
      </w:r>
    </w:p>
    <w:p w:rsidR="00DB3216" w:rsidRDefault="00DB3216" w:rsidP="00DB3216">
      <w:pPr>
        <w:rPr>
          <w:sz w:val="28"/>
          <w:szCs w:val="28"/>
          <w:lang w:val="ru-RU"/>
        </w:rPr>
      </w:pPr>
    </w:p>
    <w:p w:rsidR="00DB3216" w:rsidRDefault="00DB3216" w:rsidP="00DB3216">
      <w:pPr>
        <w:rPr>
          <w:sz w:val="28"/>
          <w:szCs w:val="28"/>
          <w:lang w:val="ru-RU"/>
        </w:rPr>
      </w:pPr>
    </w:p>
    <w:p w:rsidR="00DB3216" w:rsidRDefault="00DB3216" w:rsidP="00DB3216">
      <w:pPr>
        <w:rPr>
          <w:sz w:val="28"/>
          <w:szCs w:val="28"/>
          <w:lang w:val="ru-RU"/>
        </w:rPr>
      </w:pPr>
    </w:p>
    <w:p w:rsidR="00DB3216" w:rsidRDefault="00DB3216" w:rsidP="00DB3216">
      <w:pPr>
        <w:rPr>
          <w:sz w:val="28"/>
          <w:szCs w:val="28"/>
          <w:lang w:val="ru-RU"/>
        </w:rPr>
      </w:pPr>
      <w:bookmarkStart w:id="0" w:name="_GoBack"/>
      <w:bookmarkEnd w:id="0"/>
    </w:p>
    <w:p w:rsidR="00DB3216" w:rsidRDefault="00DB3216" w:rsidP="00DB3216">
      <w:pPr>
        <w:rPr>
          <w:sz w:val="28"/>
          <w:szCs w:val="28"/>
          <w:lang w:val="ru-RU"/>
        </w:rPr>
      </w:pPr>
    </w:p>
    <w:p w:rsidR="00DB3216" w:rsidRDefault="00DB3216" w:rsidP="00DB3216">
      <w:pPr>
        <w:rPr>
          <w:sz w:val="28"/>
          <w:szCs w:val="28"/>
          <w:lang w:val="ru-RU"/>
        </w:rPr>
      </w:pPr>
    </w:p>
    <w:p w:rsidR="00DB3216" w:rsidRDefault="00DB3216" w:rsidP="00DB3216">
      <w:pPr>
        <w:rPr>
          <w:sz w:val="28"/>
          <w:szCs w:val="28"/>
          <w:lang w:val="ru-RU"/>
        </w:rPr>
      </w:pPr>
    </w:p>
    <w:p w:rsidR="00DB3216" w:rsidRDefault="00DB3216" w:rsidP="00DB3216">
      <w:pPr>
        <w:rPr>
          <w:sz w:val="28"/>
          <w:szCs w:val="28"/>
          <w:lang w:val="ru-RU"/>
        </w:rPr>
      </w:pPr>
    </w:p>
    <w:p w:rsidR="00DB3216" w:rsidRPr="00DB3216" w:rsidRDefault="00DB3216">
      <w:pPr>
        <w:rPr>
          <w:lang w:val="ru-RU"/>
        </w:rPr>
      </w:pPr>
    </w:p>
    <w:sectPr w:rsidR="00DB3216" w:rsidRPr="00DB32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16"/>
    <w:rsid w:val="00350599"/>
    <w:rsid w:val="00CF0D4C"/>
    <w:rsid w:val="00DB32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D6E9F-0961-40D2-B7C2-C1914D8B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913</Words>
  <Characters>4936</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Katsy</dc:creator>
  <cp:keywords/>
  <dc:description/>
  <cp:lastModifiedBy>Yana Katsy</cp:lastModifiedBy>
  <cp:revision>1</cp:revision>
  <dcterms:created xsi:type="dcterms:W3CDTF">2017-02-27T11:28:00Z</dcterms:created>
  <dcterms:modified xsi:type="dcterms:W3CDTF">2017-02-27T11:32:00Z</dcterms:modified>
</cp:coreProperties>
</file>