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B8" w:rsidRPr="00736E6C" w:rsidRDefault="00CA2BB8" w:rsidP="00CA2BB8">
      <w:pPr>
        <w:shd w:val="clear" w:color="auto" w:fill="FFFFFF"/>
        <w:spacing w:after="192" w:line="240" w:lineRule="auto"/>
        <w:rPr>
          <w:rFonts w:ascii="Arial" w:eastAsia="Times New Roman" w:hAnsi="Arial" w:cs="Arial"/>
          <w:color w:val="333333"/>
          <w:sz w:val="28"/>
          <w:szCs w:val="28"/>
          <w:lang w:eastAsia="ru-RU"/>
        </w:rPr>
      </w:pPr>
      <w:r w:rsidRPr="00736E6C">
        <w:rPr>
          <w:rFonts w:ascii="Malgun Gothic" w:eastAsia="Times New Roman" w:hAnsi="Malgun Gothic" w:cs="Malgun Gothic"/>
          <w:color w:val="333333"/>
          <w:sz w:val="28"/>
          <w:szCs w:val="28"/>
          <w:lang w:eastAsia="ru-RU"/>
        </w:rPr>
        <w:t xml:space="preserve">　</w:t>
      </w:r>
      <w:r w:rsidRPr="00736E6C">
        <w:rPr>
          <w:rFonts w:ascii="Arial" w:eastAsia="Times New Roman" w:hAnsi="Arial" w:cs="Arial"/>
          <w:color w:val="333333"/>
          <w:sz w:val="28"/>
          <w:szCs w:val="28"/>
          <w:lang w:eastAsia="ru-RU"/>
        </w:rPr>
        <w:t>NEC</w:t>
      </w:r>
      <w:r w:rsidRPr="00736E6C">
        <w:rPr>
          <w:rFonts w:ascii="Malgun Gothic" w:eastAsia="Times New Roman" w:hAnsi="Malgun Gothic" w:cs="Malgun Gothic"/>
          <w:color w:val="333333"/>
          <w:sz w:val="28"/>
          <w:szCs w:val="28"/>
          <w:lang w:eastAsia="ru-RU"/>
        </w:rPr>
        <w:t>は</w:t>
      </w:r>
      <w:r w:rsidRPr="00736E6C">
        <w:rPr>
          <w:rFonts w:ascii="Arial" w:eastAsia="Times New Roman" w:hAnsi="Arial" w:cs="Arial"/>
          <w:color w:val="333333"/>
          <w:sz w:val="28"/>
          <w:szCs w:val="28"/>
          <w:lang w:eastAsia="ru-RU"/>
        </w:rPr>
        <w:t>2012</w:t>
      </w:r>
      <w:r w:rsidRPr="00736E6C">
        <w:rPr>
          <w:rFonts w:ascii="Microsoft JhengHei" w:eastAsia="Microsoft JhengHei" w:hAnsi="Microsoft JhengHei" w:cs="Microsoft JhengHei"/>
          <w:color w:val="333333"/>
          <w:sz w:val="28"/>
          <w:szCs w:val="28"/>
          <w:lang w:eastAsia="ru-RU"/>
        </w:rPr>
        <w:t>年</w:t>
      </w:r>
      <w:r w:rsidRPr="00736E6C">
        <w:rPr>
          <w:rFonts w:ascii="Arial" w:eastAsia="Times New Roman" w:hAnsi="Arial" w:cs="Arial"/>
          <w:color w:val="333333"/>
          <w:sz w:val="28"/>
          <w:szCs w:val="28"/>
          <w:lang w:eastAsia="ru-RU"/>
        </w:rPr>
        <w:t>5</w:t>
      </w:r>
      <w:r w:rsidRPr="00736E6C">
        <w:rPr>
          <w:rFonts w:ascii="Microsoft JhengHei" w:eastAsia="Microsoft JhengHei" w:hAnsi="Microsoft JhengHei" w:cs="Microsoft JhengHei"/>
          <w:color w:val="333333"/>
          <w:sz w:val="28"/>
          <w:szCs w:val="28"/>
          <w:lang w:eastAsia="ru-RU"/>
        </w:rPr>
        <w:t>月</w:t>
      </w:r>
      <w:r w:rsidRPr="00736E6C">
        <w:rPr>
          <w:rFonts w:ascii="Arial" w:eastAsia="Times New Roman" w:hAnsi="Arial" w:cs="Arial"/>
          <w:color w:val="333333"/>
          <w:sz w:val="28"/>
          <w:szCs w:val="28"/>
          <w:lang w:eastAsia="ru-RU"/>
        </w:rPr>
        <w:t>23</w:t>
      </w:r>
      <w:r w:rsidRPr="00736E6C">
        <w:rPr>
          <w:rFonts w:ascii="Microsoft JhengHei" w:eastAsia="Microsoft JhengHei" w:hAnsi="Microsoft JhengHei" w:cs="Microsoft JhengHei"/>
          <w:color w:val="333333"/>
          <w:sz w:val="28"/>
          <w:szCs w:val="28"/>
          <w:lang w:eastAsia="ru-RU"/>
        </w:rPr>
        <w:t>日、独自の節電対策機能「ピークシフト機能」を搭載したビジネス向けデスクトップ</w:t>
      </w:r>
      <w:r w:rsidRPr="00736E6C">
        <w:rPr>
          <w:rFonts w:ascii="Arial" w:eastAsia="Times New Roman" w:hAnsi="Arial" w:cs="Arial"/>
          <w:color w:val="333333"/>
          <w:sz w:val="28"/>
          <w:szCs w:val="28"/>
          <w:lang w:eastAsia="ru-RU"/>
        </w:rPr>
        <w:t>PC</w:t>
      </w:r>
      <w:r w:rsidRPr="00736E6C">
        <w:rPr>
          <w:rFonts w:ascii="Malgun Gothic" w:eastAsia="Times New Roman" w:hAnsi="Malgun Gothic" w:cs="Malgun Gothic"/>
          <w:color w:val="333333"/>
          <w:sz w:val="28"/>
          <w:szCs w:val="28"/>
          <w:lang w:eastAsia="ru-RU"/>
        </w:rPr>
        <w:t>「</w:t>
      </w:r>
      <w:r w:rsidRPr="00736E6C">
        <w:rPr>
          <w:rFonts w:ascii="Arial" w:eastAsia="Times New Roman" w:hAnsi="Arial" w:cs="Arial"/>
          <w:color w:val="333333"/>
          <w:sz w:val="28"/>
          <w:szCs w:val="28"/>
          <w:lang w:eastAsia="ru-RU"/>
        </w:rPr>
        <w:t xml:space="preserve">Mate </w:t>
      </w:r>
      <w:r w:rsidRPr="00736E6C">
        <w:rPr>
          <w:rFonts w:ascii="Malgun Gothic" w:eastAsia="Times New Roman" w:hAnsi="Malgun Gothic" w:cs="Malgun Gothic"/>
          <w:color w:val="333333"/>
          <w:sz w:val="28"/>
          <w:szCs w:val="28"/>
          <w:lang w:eastAsia="ru-RU"/>
        </w:rPr>
        <w:t>タイプ</w:t>
      </w:r>
      <w:r w:rsidRPr="00736E6C">
        <w:rPr>
          <w:rFonts w:ascii="Arial" w:eastAsia="Times New Roman" w:hAnsi="Arial" w:cs="Arial"/>
          <w:color w:val="333333"/>
          <w:sz w:val="28"/>
          <w:szCs w:val="28"/>
          <w:lang w:eastAsia="ru-RU"/>
        </w:rPr>
        <w:t>ME</w:t>
      </w:r>
      <w:r w:rsidRPr="00736E6C">
        <w:rPr>
          <w:rFonts w:ascii="Malgun Gothic" w:eastAsia="Times New Roman" w:hAnsi="Malgun Gothic" w:cs="Malgun Gothic"/>
          <w:color w:val="333333"/>
          <w:sz w:val="28"/>
          <w:szCs w:val="28"/>
          <w:lang w:eastAsia="ru-RU"/>
        </w:rPr>
        <w:t>」（</w:t>
      </w:r>
      <w:r w:rsidRPr="00736E6C">
        <w:rPr>
          <w:rFonts w:ascii="Microsoft JhengHei" w:eastAsia="Microsoft JhengHei" w:hAnsi="Microsoft JhengHei" w:cs="Microsoft JhengHei"/>
          <w:color w:val="333333"/>
          <w:sz w:val="28"/>
          <w:szCs w:val="28"/>
          <w:lang w:eastAsia="ru-RU"/>
        </w:rPr>
        <w:t>写真</w:t>
      </w:r>
      <w:r w:rsidRPr="00736E6C">
        <w:rPr>
          <w:rFonts w:ascii="Malgun Gothic" w:eastAsia="Times New Roman" w:hAnsi="Malgun Gothic" w:cs="Malgun Gothic"/>
          <w:color w:val="333333"/>
          <w:sz w:val="28"/>
          <w:szCs w:val="28"/>
          <w:lang w:eastAsia="ru-RU"/>
        </w:rPr>
        <w:t>）を</w:t>
      </w:r>
      <w:r w:rsidRPr="00736E6C">
        <w:rPr>
          <w:rFonts w:ascii="Microsoft JhengHei" w:eastAsia="Microsoft JhengHei" w:hAnsi="Microsoft JhengHei" w:cs="Microsoft JhengHei"/>
          <w:color w:val="333333"/>
          <w:sz w:val="28"/>
          <w:szCs w:val="28"/>
          <w:lang w:eastAsia="ru-RU"/>
        </w:rPr>
        <w:t>発売した。デスクトップながら約</w:t>
      </w:r>
      <w:r w:rsidRPr="00736E6C">
        <w:rPr>
          <w:rFonts w:ascii="Arial" w:eastAsia="Times New Roman" w:hAnsi="Arial" w:cs="Arial"/>
          <w:color w:val="333333"/>
          <w:sz w:val="28"/>
          <w:szCs w:val="28"/>
          <w:lang w:eastAsia="ru-RU"/>
        </w:rPr>
        <w:t>3.1</w:t>
      </w:r>
      <w:r w:rsidRPr="00736E6C">
        <w:rPr>
          <w:rFonts w:ascii="Microsoft JhengHei" w:eastAsia="Microsoft JhengHei" w:hAnsi="Microsoft JhengHei" w:cs="Microsoft JhengHei"/>
          <w:color w:val="333333"/>
          <w:sz w:val="28"/>
          <w:szCs w:val="28"/>
          <w:lang w:eastAsia="ru-RU"/>
        </w:rPr>
        <w:t>時間動作するバッテリーを内蔵可能で、昼間の電力需要ピーク時間帯に自動でバッテリー動作へ切り替える運用を実現する</w:t>
      </w:r>
      <w:r w:rsidRPr="00736E6C">
        <w:rPr>
          <w:rFonts w:ascii="Malgun Gothic" w:eastAsia="Times New Roman" w:hAnsi="Malgun Gothic" w:cs="Malgun Gothic"/>
          <w:color w:val="333333"/>
          <w:sz w:val="28"/>
          <w:szCs w:val="28"/>
          <w:lang w:eastAsia="ru-RU"/>
        </w:rPr>
        <w:t>。</w:t>
      </w:r>
    </w:p>
    <w:p w:rsidR="00CA2BB8" w:rsidRPr="00736E6C" w:rsidRDefault="00CA2BB8" w:rsidP="00CA2BB8">
      <w:pPr>
        <w:shd w:val="clear" w:color="auto" w:fill="FFFFFF"/>
        <w:spacing w:after="0" w:line="240" w:lineRule="auto"/>
        <w:rPr>
          <w:rFonts w:ascii="Arial" w:eastAsia="Times New Roman" w:hAnsi="Arial" w:cs="Arial"/>
          <w:color w:val="333333"/>
          <w:sz w:val="28"/>
          <w:szCs w:val="28"/>
          <w:lang w:eastAsia="ru-RU"/>
        </w:rPr>
      </w:pPr>
      <w:r w:rsidRPr="00736E6C">
        <w:rPr>
          <w:rFonts w:ascii="Arial" w:eastAsia="Times New Roman" w:hAnsi="Arial" w:cs="Arial"/>
          <w:noProof/>
          <w:color w:val="333333"/>
          <w:sz w:val="28"/>
          <w:szCs w:val="28"/>
          <w:lang w:eastAsia="ru-RU"/>
        </w:rPr>
        <w:drawing>
          <wp:inline distT="0" distB="0" distL="0" distR="0" wp14:anchorId="001D0114" wp14:editId="7635CA22">
            <wp:extent cx="2381250" cy="1781175"/>
            <wp:effectExtent l="0" t="0" r="0" b="9525"/>
            <wp:docPr id="1" name="Рисунок 1" descr="写真　「ピークシフト機能」を搭載したビジネス向けデスクトップPC「Meta タイプ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写真　「ピークシフト機能」を搭載したビジネス向けデスクトップPC「Meta タイプ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CA2BB8" w:rsidRPr="00736E6C" w:rsidRDefault="00CA2BB8" w:rsidP="00CA2BB8">
      <w:pPr>
        <w:shd w:val="clear" w:color="auto" w:fill="FFFFFF"/>
        <w:spacing w:before="60" w:after="150" w:line="240" w:lineRule="auto"/>
        <w:rPr>
          <w:rFonts w:ascii="Arial" w:eastAsia="Times New Roman" w:hAnsi="Arial" w:cs="Arial"/>
          <w:color w:val="3C3C3C"/>
          <w:sz w:val="28"/>
          <w:szCs w:val="28"/>
          <w:lang w:eastAsia="ru-RU"/>
        </w:rPr>
      </w:pPr>
      <w:proofErr w:type="spellStart"/>
      <w:r w:rsidRPr="00736E6C">
        <w:rPr>
          <w:rFonts w:ascii="Microsoft JhengHei" w:eastAsia="Microsoft JhengHei" w:hAnsi="Microsoft JhengHei" w:cs="Microsoft JhengHei" w:hint="eastAsia"/>
          <w:color w:val="3C3C3C"/>
          <w:sz w:val="28"/>
          <w:szCs w:val="28"/>
          <w:lang w:eastAsia="ru-RU"/>
        </w:rPr>
        <w:t>写真</w:t>
      </w:r>
      <w:proofErr w:type="spellEnd"/>
      <w:r w:rsidRPr="00736E6C">
        <w:rPr>
          <w:rFonts w:ascii="Microsoft JhengHei" w:eastAsia="Microsoft JhengHei" w:hAnsi="Microsoft JhengHei" w:cs="Microsoft JhengHei" w:hint="eastAsia"/>
          <w:color w:val="3C3C3C"/>
          <w:sz w:val="28"/>
          <w:szCs w:val="28"/>
          <w:lang w:eastAsia="ru-RU"/>
        </w:rPr>
        <w:t xml:space="preserve">　「</w:t>
      </w:r>
      <w:proofErr w:type="spellStart"/>
      <w:r w:rsidRPr="00736E6C">
        <w:rPr>
          <w:rFonts w:ascii="Microsoft JhengHei" w:eastAsia="Microsoft JhengHei" w:hAnsi="Microsoft JhengHei" w:cs="Microsoft JhengHei" w:hint="eastAsia"/>
          <w:color w:val="3C3C3C"/>
          <w:sz w:val="28"/>
          <w:szCs w:val="28"/>
          <w:lang w:eastAsia="ru-RU"/>
        </w:rPr>
        <w:t>ピークシフト機能」を搭載したビジネス向けデスクトップ</w:t>
      </w:r>
      <w:r w:rsidRPr="00736E6C">
        <w:rPr>
          <w:rFonts w:ascii="Arial" w:eastAsia="Times New Roman" w:hAnsi="Arial" w:cs="Arial"/>
          <w:color w:val="3C3C3C"/>
          <w:sz w:val="28"/>
          <w:szCs w:val="28"/>
          <w:lang w:eastAsia="ru-RU"/>
        </w:rPr>
        <w:t>PC</w:t>
      </w:r>
      <w:r w:rsidRPr="00736E6C">
        <w:rPr>
          <w:rFonts w:ascii="Malgun Gothic" w:eastAsia="Malgun Gothic" w:hAnsi="Malgun Gothic" w:cs="Malgun Gothic" w:hint="eastAsia"/>
          <w:color w:val="3C3C3C"/>
          <w:sz w:val="28"/>
          <w:szCs w:val="28"/>
          <w:lang w:eastAsia="ru-RU"/>
        </w:rPr>
        <w:t>「</w:t>
      </w:r>
      <w:r w:rsidRPr="00736E6C">
        <w:rPr>
          <w:rFonts w:ascii="Arial" w:eastAsia="Times New Roman" w:hAnsi="Arial" w:cs="Arial"/>
          <w:color w:val="3C3C3C"/>
          <w:sz w:val="28"/>
          <w:szCs w:val="28"/>
          <w:lang w:eastAsia="ru-RU"/>
        </w:rPr>
        <w:t>Meta</w:t>
      </w:r>
      <w:proofErr w:type="spellEnd"/>
      <w:r w:rsidRPr="00736E6C">
        <w:rPr>
          <w:rFonts w:ascii="Arial" w:eastAsia="Times New Roman" w:hAnsi="Arial" w:cs="Arial"/>
          <w:color w:val="3C3C3C"/>
          <w:sz w:val="28"/>
          <w:szCs w:val="28"/>
          <w:lang w:eastAsia="ru-RU"/>
        </w:rPr>
        <w:t xml:space="preserve"> </w:t>
      </w:r>
      <w:proofErr w:type="spellStart"/>
      <w:r w:rsidRPr="00736E6C">
        <w:rPr>
          <w:rFonts w:ascii="Malgun Gothic" w:eastAsia="Malgun Gothic" w:hAnsi="Malgun Gothic" w:cs="Malgun Gothic" w:hint="eastAsia"/>
          <w:color w:val="3C3C3C"/>
          <w:sz w:val="28"/>
          <w:szCs w:val="28"/>
          <w:lang w:eastAsia="ru-RU"/>
        </w:rPr>
        <w:t>タイプ</w:t>
      </w:r>
      <w:r w:rsidRPr="00736E6C">
        <w:rPr>
          <w:rFonts w:ascii="Arial" w:eastAsia="Times New Roman" w:hAnsi="Arial" w:cs="Arial"/>
          <w:color w:val="3C3C3C"/>
          <w:sz w:val="28"/>
          <w:szCs w:val="28"/>
          <w:lang w:eastAsia="ru-RU"/>
        </w:rPr>
        <w:t>ME</w:t>
      </w:r>
      <w:proofErr w:type="spellEnd"/>
      <w:r w:rsidRPr="00736E6C">
        <w:rPr>
          <w:rFonts w:ascii="Malgun Gothic" w:eastAsia="Times New Roman" w:hAnsi="Malgun Gothic" w:cs="Malgun Gothic"/>
          <w:color w:val="3C3C3C"/>
          <w:sz w:val="28"/>
          <w:szCs w:val="28"/>
          <w:lang w:eastAsia="ru-RU"/>
        </w:rPr>
        <w:t>」</w:t>
      </w:r>
    </w:p>
    <w:p w:rsidR="00CA2BB8" w:rsidRPr="00736E6C" w:rsidRDefault="00CA2BB8" w:rsidP="00CA2BB8">
      <w:pPr>
        <w:shd w:val="clear" w:color="auto" w:fill="FFFFFF"/>
        <w:spacing w:after="192" w:line="240" w:lineRule="auto"/>
        <w:rPr>
          <w:rFonts w:ascii="Arial" w:eastAsia="Times New Roman" w:hAnsi="Arial" w:cs="Arial"/>
          <w:color w:val="333333"/>
          <w:sz w:val="28"/>
          <w:szCs w:val="28"/>
          <w:lang w:eastAsia="ru-RU"/>
        </w:rPr>
      </w:pPr>
      <w:r w:rsidRPr="00736E6C">
        <w:rPr>
          <w:rFonts w:ascii="Malgun Gothic" w:eastAsia="Malgun Gothic" w:hAnsi="Malgun Gothic" w:cs="Malgun Gothic" w:hint="eastAsia"/>
          <w:color w:val="333333"/>
          <w:sz w:val="28"/>
          <w:szCs w:val="28"/>
          <w:lang w:eastAsia="ru-RU"/>
        </w:rPr>
        <w:t xml:space="preserve">　ピ</w:t>
      </w:r>
      <w:r w:rsidRPr="00736E6C">
        <w:rPr>
          <w:rFonts w:ascii="Microsoft JhengHei" w:eastAsia="Microsoft JhengHei" w:hAnsi="Microsoft JhengHei" w:cs="Microsoft JhengHei" w:hint="eastAsia"/>
          <w:color w:val="333333"/>
          <w:sz w:val="28"/>
          <w:szCs w:val="28"/>
          <w:lang w:eastAsia="ru-RU"/>
        </w:rPr>
        <w:t>ークシフト機能とは、電力需要が増加する時間帯に、パソコンを</w:t>
      </w:r>
      <w:r w:rsidRPr="00736E6C">
        <w:rPr>
          <w:rFonts w:ascii="Malgun Gothic" w:eastAsia="Malgun Gothic" w:hAnsi="Malgun Gothic" w:cs="Malgun Gothic" w:hint="eastAsia"/>
          <w:color w:val="333333"/>
          <w:sz w:val="28"/>
          <w:szCs w:val="28"/>
          <w:lang w:eastAsia="ru-RU"/>
        </w:rPr>
        <w:t>バッテリ</w:t>
      </w:r>
      <w:r w:rsidRPr="00736E6C">
        <w:rPr>
          <w:rFonts w:ascii="Microsoft JhengHei" w:eastAsia="Microsoft JhengHei" w:hAnsi="Microsoft JhengHei" w:cs="Microsoft JhengHei" w:hint="eastAsia"/>
          <w:color w:val="333333"/>
          <w:sz w:val="28"/>
          <w:szCs w:val="28"/>
          <w:lang w:eastAsia="ru-RU"/>
        </w:rPr>
        <w:t>ー動作や</w:t>
      </w:r>
      <w:r w:rsidRPr="00736E6C">
        <w:rPr>
          <w:rFonts w:ascii="Arial" w:eastAsia="Times New Roman" w:hAnsi="Arial" w:cs="Arial"/>
          <w:color w:val="333333"/>
          <w:sz w:val="28"/>
          <w:szCs w:val="28"/>
          <w:lang w:eastAsia="ru-RU"/>
        </w:rPr>
        <w:t>ECO</w:t>
      </w:r>
      <w:r w:rsidRPr="00736E6C">
        <w:rPr>
          <w:rFonts w:ascii="Malgun Gothic" w:eastAsia="Malgun Gothic" w:hAnsi="Malgun Gothic" w:cs="Malgun Gothic" w:hint="eastAsia"/>
          <w:color w:val="333333"/>
          <w:sz w:val="28"/>
          <w:szCs w:val="28"/>
          <w:lang w:eastAsia="ru-RU"/>
        </w:rPr>
        <w:t>モ</w:t>
      </w:r>
      <w:r w:rsidRPr="00736E6C">
        <w:rPr>
          <w:rFonts w:ascii="Microsoft JhengHei" w:eastAsia="Microsoft JhengHei" w:hAnsi="Microsoft JhengHei" w:cs="Microsoft JhengHei" w:hint="eastAsia"/>
          <w:color w:val="333333"/>
          <w:sz w:val="28"/>
          <w:szCs w:val="28"/>
          <w:lang w:eastAsia="ru-RU"/>
        </w:rPr>
        <w:t>ードへ自動で切り替える機能。指定した時間に動作を切り替えるスケジュール運用のほかに、電力会社が提供する電力使用状況の情報と連動して電力使用率が上がるとバッテリー動作／</w:t>
      </w:r>
      <w:r w:rsidRPr="00736E6C">
        <w:rPr>
          <w:rFonts w:ascii="Arial" w:eastAsia="Times New Roman" w:hAnsi="Arial" w:cs="Arial"/>
          <w:color w:val="333333"/>
          <w:sz w:val="28"/>
          <w:szCs w:val="28"/>
          <w:lang w:eastAsia="ru-RU"/>
        </w:rPr>
        <w:t>ECO</w:t>
      </w:r>
      <w:r w:rsidRPr="00736E6C">
        <w:rPr>
          <w:rFonts w:ascii="Malgun Gothic" w:eastAsia="Malgun Gothic" w:hAnsi="Malgun Gothic" w:cs="Malgun Gothic" w:hint="eastAsia"/>
          <w:color w:val="333333"/>
          <w:sz w:val="28"/>
          <w:szCs w:val="28"/>
          <w:lang w:eastAsia="ru-RU"/>
        </w:rPr>
        <w:t>モ</w:t>
      </w:r>
      <w:r w:rsidRPr="00736E6C">
        <w:rPr>
          <w:rFonts w:ascii="Microsoft JhengHei" w:eastAsia="Microsoft JhengHei" w:hAnsi="Microsoft JhengHei" w:cs="Microsoft JhengHei" w:hint="eastAsia"/>
          <w:color w:val="333333"/>
          <w:sz w:val="28"/>
          <w:szCs w:val="28"/>
          <w:lang w:eastAsia="ru-RU"/>
        </w:rPr>
        <w:t>ードに切り替えるという運用も可能だ。また、複数台の</w:t>
      </w:r>
      <w:r w:rsidRPr="00736E6C">
        <w:rPr>
          <w:rFonts w:ascii="Arial" w:eastAsia="Times New Roman" w:hAnsi="Arial" w:cs="Arial"/>
          <w:color w:val="333333"/>
          <w:sz w:val="28"/>
          <w:szCs w:val="28"/>
          <w:lang w:eastAsia="ru-RU"/>
        </w:rPr>
        <w:t>PC</w:t>
      </w:r>
      <w:r w:rsidRPr="00736E6C">
        <w:rPr>
          <w:rFonts w:ascii="Malgun Gothic" w:eastAsia="Malgun Gothic" w:hAnsi="Malgun Gothic" w:cs="Malgun Gothic" w:hint="eastAsia"/>
          <w:color w:val="333333"/>
          <w:sz w:val="28"/>
          <w:szCs w:val="28"/>
          <w:lang w:eastAsia="ru-RU"/>
        </w:rPr>
        <w:t>で、</w:t>
      </w:r>
      <w:r w:rsidRPr="00736E6C">
        <w:rPr>
          <w:rFonts w:ascii="Arial" w:eastAsia="Times New Roman" w:hAnsi="Arial" w:cs="Arial"/>
          <w:color w:val="333333"/>
          <w:sz w:val="28"/>
          <w:szCs w:val="28"/>
          <w:lang w:eastAsia="ru-RU"/>
        </w:rPr>
        <w:t>PC</w:t>
      </w:r>
      <w:r w:rsidRPr="00736E6C">
        <w:rPr>
          <w:rFonts w:ascii="Malgun Gothic" w:eastAsia="Malgun Gothic" w:hAnsi="Malgun Gothic" w:cs="Malgun Gothic" w:hint="eastAsia"/>
          <w:color w:val="333333"/>
          <w:sz w:val="28"/>
          <w:szCs w:val="28"/>
          <w:lang w:eastAsia="ru-RU"/>
        </w:rPr>
        <w:t>ごとにシフト</w:t>
      </w:r>
      <w:r w:rsidRPr="00736E6C">
        <w:rPr>
          <w:rFonts w:ascii="Microsoft JhengHei" w:eastAsia="Microsoft JhengHei" w:hAnsi="Microsoft JhengHei" w:cs="Microsoft JhengHei" w:hint="eastAsia"/>
          <w:color w:val="333333"/>
          <w:sz w:val="28"/>
          <w:szCs w:val="28"/>
          <w:lang w:eastAsia="ru-RU"/>
        </w:rPr>
        <w:t>時間を設定してピークシフトを行う「ランダムピークシフト」モードも備える</w:t>
      </w:r>
      <w:r w:rsidRPr="00736E6C">
        <w:rPr>
          <w:rFonts w:ascii="Malgun Gothic" w:eastAsia="Times New Roman" w:hAnsi="Malgun Gothic" w:cs="Malgun Gothic"/>
          <w:color w:val="333333"/>
          <w:sz w:val="28"/>
          <w:szCs w:val="28"/>
          <w:lang w:eastAsia="ru-RU"/>
        </w:rPr>
        <w:t>。</w:t>
      </w:r>
    </w:p>
    <w:p w:rsidR="00CA2BB8" w:rsidRPr="00736E6C" w:rsidRDefault="00CA2BB8" w:rsidP="00CA2BB8">
      <w:pPr>
        <w:shd w:val="clear" w:color="auto" w:fill="FFFFFF"/>
        <w:spacing w:after="192" w:line="240" w:lineRule="auto"/>
        <w:rPr>
          <w:rFonts w:ascii="Arial" w:eastAsia="Times New Roman" w:hAnsi="Arial" w:cs="Arial"/>
          <w:color w:val="333333"/>
          <w:sz w:val="28"/>
          <w:szCs w:val="28"/>
          <w:lang w:eastAsia="ru-RU"/>
        </w:rPr>
      </w:pPr>
      <w:r w:rsidRPr="00736E6C">
        <w:rPr>
          <w:rFonts w:ascii="Malgun Gothic" w:eastAsia="Malgun Gothic" w:hAnsi="Malgun Gothic" w:cs="Malgun Gothic" w:hint="eastAsia"/>
          <w:color w:val="333333"/>
          <w:sz w:val="28"/>
          <w:szCs w:val="28"/>
          <w:lang w:eastAsia="ru-RU"/>
        </w:rPr>
        <w:t xml:space="preserve">　</w:t>
      </w:r>
      <w:r w:rsidRPr="00736E6C">
        <w:rPr>
          <w:rFonts w:ascii="Arial" w:eastAsia="Times New Roman" w:hAnsi="Arial" w:cs="Arial"/>
          <w:color w:val="333333"/>
          <w:sz w:val="28"/>
          <w:szCs w:val="28"/>
          <w:lang w:eastAsia="ru-RU"/>
        </w:rPr>
        <w:t>CPU</w:t>
      </w:r>
      <w:r w:rsidRPr="00736E6C">
        <w:rPr>
          <w:rFonts w:ascii="Malgun Gothic" w:eastAsia="Malgun Gothic" w:hAnsi="Malgun Gothic" w:cs="Malgun Gothic" w:hint="eastAsia"/>
          <w:color w:val="333333"/>
          <w:sz w:val="28"/>
          <w:szCs w:val="28"/>
          <w:lang w:eastAsia="ru-RU"/>
        </w:rPr>
        <w:t>は</w:t>
      </w:r>
      <w:r w:rsidRPr="00736E6C">
        <w:rPr>
          <w:rFonts w:ascii="Microsoft JhengHei" w:eastAsia="Microsoft JhengHei" w:hAnsi="Microsoft JhengHei" w:cs="Microsoft JhengHei" w:hint="eastAsia"/>
          <w:color w:val="333333"/>
          <w:sz w:val="28"/>
          <w:szCs w:val="28"/>
          <w:lang w:eastAsia="ru-RU"/>
        </w:rPr>
        <w:t>第</w:t>
      </w:r>
      <w:r w:rsidRPr="00736E6C">
        <w:rPr>
          <w:rFonts w:ascii="Arial" w:eastAsia="Times New Roman" w:hAnsi="Arial" w:cs="Arial"/>
          <w:color w:val="333333"/>
          <w:sz w:val="28"/>
          <w:szCs w:val="28"/>
          <w:lang w:eastAsia="ru-RU"/>
        </w:rPr>
        <w:t>3</w:t>
      </w:r>
      <w:r w:rsidRPr="00736E6C">
        <w:rPr>
          <w:rFonts w:ascii="Microsoft JhengHei" w:eastAsia="Microsoft JhengHei" w:hAnsi="Microsoft JhengHei" w:cs="Microsoft JhengHei" w:hint="eastAsia"/>
          <w:color w:val="333333"/>
          <w:sz w:val="28"/>
          <w:szCs w:val="28"/>
          <w:lang w:eastAsia="ru-RU"/>
        </w:rPr>
        <w:t>世代インテル</w:t>
      </w:r>
      <w:r w:rsidRPr="00736E6C">
        <w:rPr>
          <w:rFonts w:ascii="Arial" w:eastAsia="Times New Roman" w:hAnsi="Arial" w:cs="Arial"/>
          <w:color w:val="333333"/>
          <w:sz w:val="28"/>
          <w:szCs w:val="28"/>
          <w:lang w:eastAsia="ru-RU"/>
        </w:rPr>
        <w:t xml:space="preserve"> </w:t>
      </w:r>
      <w:proofErr w:type="spellStart"/>
      <w:r w:rsidRPr="00736E6C">
        <w:rPr>
          <w:rFonts w:ascii="Arial" w:eastAsia="Times New Roman" w:hAnsi="Arial" w:cs="Arial"/>
          <w:color w:val="333333"/>
          <w:sz w:val="28"/>
          <w:szCs w:val="28"/>
          <w:lang w:eastAsia="ru-RU"/>
        </w:rPr>
        <w:t>Core</w:t>
      </w:r>
      <w:proofErr w:type="spellEnd"/>
      <w:r w:rsidRPr="00736E6C">
        <w:rPr>
          <w:rFonts w:ascii="Arial" w:eastAsia="Times New Roman" w:hAnsi="Arial" w:cs="Arial"/>
          <w:color w:val="333333"/>
          <w:sz w:val="28"/>
          <w:szCs w:val="28"/>
          <w:lang w:eastAsia="ru-RU"/>
        </w:rPr>
        <w:t xml:space="preserve"> i7-3770M</w:t>
      </w:r>
      <w:r w:rsidRPr="00736E6C">
        <w:rPr>
          <w:rFonts w:ascii="Malgun Gothic" w:eastAsia="Malgun Gothic" w:hAnsi="Malgun Gothic" w:cs="Malgun Gothic" w:hint="eastAsia"/>
          <w:color w:val="333333"/>
          <w:sz w:val="28"/>
          <w:szCs w:val="28"/>
          <w:lang w:eastAsia="ru-RU"/>
        </w:rPr>
        <w:t>プロセッサ</w:t>
      </w:r>
      <w:r w:rsidRPr="00736E6C">
        <w:rPr>
          <w:rFonts w:ascii="Microsoft JhengHei" w:eastAsia="Microsoft JhengHei" w:hAnsi="Microsoft JhengHei" w:cs="Microsoft JhengHei" w:hint="eastAsia"/>
          <w:color w:val="333333"/>
          <w:sz w:val="28"/>
          <w:szCs w:val="28"/>
          <w:lang w:eastAsia="ru-RU"/>
        </w:rPr>
        <w:t>ー（</w:t>
      </w:r>
      <w:r w:rsidRPr="00736E6C">
        <w:rPr>
          <w:rFonts w:ascii="Arial" w:eastAsia="Times New Roman" w:hAnsi="Arial" w:cs="Arial"/>
          <w:color w:val="333333"/>
          <w:sz w:val="28"/>
          <w:szCs w:val="28"/>
          <w:lang w:eastAsia="ru-RU"/>
        </w:rPr>
        <w:t>3.40GHz</w:t>
      </w:r>
      <w:r w:rsidRPr="00736E6C">
        <w:rPr>
          <w:rFonts w:ascii="Malgun Gothic" w:eastAsia="Malgun Gothic" w:hAnsi="Malgun Gothic" w:cs="Malgun Gothic" w:hint="eastAsia"/>
          <w:color w:val="333333"/>
          <w:sz w:val="28"/>
          <w:szCs w:val="28"/>
          <w:lang w:eastAsia="ru-RU"/>
        </w:rPr>
        <w:t>）を</w:t>
      </w:r>
      <w:r w:rsidRPr="00736E6C">
        <w:rPr>
          <w:rFonts w:ascii="Microsoft JhengHei" w:eastAsia="Microsoft JhengHei" w:hAnsi="Microsoft JhengHei" w:cs="Microsoft JhengHei" w:hint="eastAsia"/>
          <w:color w:val="333333"/>
          <w:sz w:val="28"/>
          <w:szCs w:val="28"/>
          <w:lang w:eastAsia="ru-RU"/>
        </w:rPr>
        <w:t>搭載。</w:t>
      </w:r>
      <w:r w:rsidRPr="00736E6C">
        <w:rPr>
          <w:rFonts w:ascii="Arial" w:eastAsia="Times New Roman" w:hAnsi="Arial" w:cs="Arial"/>
          <w:color w:val="333333"/>
          <w:sz w:val="28"/>
          <w:szCs w:val="28"/>
          <w:lang w:eastAsia="ru-RU"/>
        </w:rPr>
        <w:t>BTO</w:t>
      </w:r>
      <w:r w:rsidRPr="00736E6C">
        <w:rPr>
          <w:rFonts w:ascii="Malgun Gothic" w:eastAsia="Malgun Gothic" w:hAnsi="Malgun Gothic" w:cs="Malgun Gothic" w:hint="eastAsia"/>
          <w:color w:val="333333"/>
          <w:sz w:val="28"/>
          <w:szCs w:val="28"/>
          <w:lang w:eastAsia="ru-RU"/>
        </w:rPr>
        <w:t>で、</w:t>
      </w:r>
      <w:r w:rsidRPr="00736E6C">
        <w:rPr>
          <w:rFonts w:ascii="Arial" w:eastAsia="Times New Roman" w:hAnsi="Arial" w:cs="Arial"/>
          <w:color w:val="333333"/>
          <w:sz w:val="28"/>
          <w:szCs w:val="28"/>
          <w:lang w:eastAsia="ru-RU"/>
        </w:rPr>
        <w:t>4G</w:t>
      </w:r>
      <w:r w:rsidRPr="00736E6C">
        <w:rPr>
          <w:rFonts w:ascii="Malgun Gothic" w:eastAsia="Malgun Gothic" w:hAnsi="Malgun Gothic" w:cs="Malgun Gothic" w:hint="eastAsia"/>
          <w:color w:val="333333"/>
          <w:sz w:val="28"/>
          <w:szCs w:val="28"/>
          <w:lang w:eastAsia="ru-RU"/>
        </w:rPr>
        <w:t>バイトメモリ</w:t>
      </w:r>
      <w:r w:rsidRPr="00736E6C">
        <w:rPr>
          <w:rFonts w:ascii="Microsoft JhengHei" w:eastAsia="Microsoft JhengHei" w:hAnsi="Microsoft JhengHei" w:cs="Microsoft JhengHei" w:hint="eastAsia"/>
          <w:color w:val="333333"/>
          <w:sz w:val="28"/>
          <w:szCs w:val="28"/>
          <w:lang w:eastAsia="ru-RU"/>
        </w:rPr>
        <w:t>ー、</w:t>
      </w:r>
      <w:r w:rsidRPr="00736E6C">
        <w:rPr>
          <w:rFonts w:ascii="Arial" w:eastAsia="Times New Roman" w:hAnsi="Arial" w:cs="Arial"/>
          <w:color w:val="333333"/>
          <w:sz w:val="28"/>
          <w:szCs w:val="28"/>
          <w:lang w:eastAsia="ru-RU"/>
        </w:rPr>
        <w:t>19</w:t>
      </w:r>
      <w:r w:rsidRPr="00736E6C">
        <w:rPr>
          <w:rFonts w:ascii="Microsoft JhengHei" w:eastAsia="Microsoft JhengHei" w:hAnsi="Microsoft JhengHei" w:cs="Microsoft JhengHei" w:hint="eastAsia"/>
          <w:color w:val="333333"/>
          <w:sz w:val="28"/>
          <w:szCs w:val="28"/>
          <w:lang w:eastAsia="ru-RU"/>
        </w:rPr>
        <w:t>型ワイド</w:t>
      </w:r>
      <w:r w:rsidRPr="00736E6C">
        <w:rPr>
          <w:rFonts w:ascii="Arial" w:eastAsia="Times New Roman" w:hAnsi="Arial" w:cs="Arial"/>
          <w:color w:val="333333"/>
          <w:sz w:val="28"/>
          <w:szCs w:val="28"/>
          <w:lang w:eastAsia="ru-RU"/>
        </w:rPr>
        <w:t>WXGA</w:t>
      </w:r>
      <w:r w:rsidRPr="00736E6C">
        <w:rPr>
          <w:rFonts w:ascii="Malgun Gothic" w:eastAsia="Malgun Gothic" w:hAnsi="Malgun Gothic" w:cs="Malgun Gothic" w:hint="eastAsia"/>
          <w:color w:val="333333"/>
          <w:sz w:val="28"/>
          <w:szCs w:val="28"/>
          <w:lang w:eastAsia="ru-RU"/>
        </w:rPr>
        <w:t>＋の</w:t>
      </w:r>
      <w:hyperlink r:id="rId5" w:history="1">
        <w:r w:rsidRPr="00736E6C">
          <w:rPr>
            <w:rFonts w:ascii="Microsoft JhengHei" w:eastAsia="Microsoft JhengHei" w:hAnsi="Microsoft JhengHei" w:cs="Microsoft JhengHei" w:hint="eastAsia"/>
            <w:color w:val="6A3884"/>
            <w:sz w:val="28"/>
            <w:szCs w:val="28"/>
            <w:u w:val="single"/>
            <w:lang w:eastAsia="ru-RU"/>
          </w:rPr>
          <w:t>液晶</w:t>
        </w:r>
      </w:hyperlink>
      <w:r w:rsidRPr="00736E6C">
        <w:rPr>
          <w:rFonts w:ascii="Malgun Gothic" w:eastAsia="Malgun Gothic" w:hAnsi="Malgun Gothic" w:cs="Malgun Gothic" w:hint="eastAsia"/>
          <w:color w:val="333333"/>
          <w:sz w:val="28"/>
          <w:szCs w:val="28"/>
          <w:lang w:eastAsia="ru-RU"/>
        </w:rPr>
        <w:t>ディスプレ</w:t>
      </w:r>
      <w:r w:rsidRPr="00736E6C">
        <w:rPr>
          <w:rFonts w:ascii="Microsoft JhengHei" w:eastAsia="Microsoft JhengHei" w:hAnsi="Microsoft JhengHei" w:cs="Microsoft JhengHei" w:hint="eastAsia"/>
          <w:color w:val="333333"/>
          <w:sz w:val="28"/>
          <w:szCs w:val="28"/>
          <w:lang w:eastAsia="ru-RU"/>
        </w:rPr>
        <w:t>ー、</w:t>
      </w:r>
      <w:r w:rsidRPr="00736E6C">
        <w:rPr>
          <w:rFonts w:ascii="Arial" w:eastAsia="Times New Roman" w:hAnsi="Arial" w:cs="Arial"/>
          <w:color w:val="333333"/>
          <w:sz w:val="28"/>
          <w:szCs w:val="28"/>
          <w:lang w:eastAsia="ru-RU"/>
        </w:rPr>
        <w:t xml:space="preserve">Windows 7 </w:t>
      </w:r>
      <w:proofErr w:type="spellStart"/>
      <w:r w:rsidRPr="00736E6C">
        <w:rPr>
          <w:rFonts w:ascii="Arial" w:eastAsia="Times New Roman" w:hAnsi="Arial" w:cs="Arial"/>
          <w:color w:val="333333"/>
          <w:sz w:val="28"/>
          <w:szCs w:val="28"/>
          <w:lang w:eastAsia="ru-RU"/>
        </w:rPr>
        <w:t>Professional</w:t>
      </w:r>
      <w:proofErr w:type="spellEnd"/>
      <w:r w:rsidRPr="00736E6C">
        <w:rPr>
          <w:rFonts w:ascii="Arial" w:eastAsia="Times New Roman" w:hAnsi="Arial" w:cs="Arial"/>
          <w:color w:val="333333"/>
          <w:sz w:val="28"/>
          <w:szCs w:val="28"/>
          <w:lang w:eastAsia="ru-RU"/>
        </w:rPr>
        <w:t xml:space="preserve"> 64</w:t>
      </w:r>
      <w:hyperlink r:id="rId6" w:history="1">
        <w:r w:rsidRPr="00736E6C">
          <w:rPr>
            <w:rFonts w:ascii="Malgun Gothic" w:eastAsia="Malgun Gothic" w:hAnsi="Malgun Gothic" w:cs="Malgun Gothic" w:hint="eastAsia"/>
            <w:color w:val="6A3884"/>
            <w:sz w:val="28"/>
            <w:szCs w:val="28"/>
            <w:u w:val="single"/>
            <w:lang w:eastAsia="ru-RU"/>
          </w:rPr>
          <w:t>ビット</w:t>
        </w:r>
      </w:hyperlink>
      <w:r w:rsidRPr="00736E6C">
        <w:rPr>
          <w:rFonts w:ascii="Malgun Gothic" w:eastAsia="Malgun Gothic" w:hAnsi="Malgun Gothic" w:cs="Malgun Gothic" w:hint="eastAsia"/>
          <w:color w:val="333333"/>
          <w:sz w:val="28"/>
          <w:szCs w:val="28"/>
          <w:lang w:eastAsia="ru-RU"/>
        </w:rPr>
        <w:t>（</w:t>
      </w:r>
      <w:r w:rsidRPr="00736E6C">
        <w:rPr>
          <w:rFonts w:ascii="Arial" w:eastAsia="Times New Roman" w:hAnsi="Arial" w:cs="Arial"/>
          <w:color w:val="333333"/>
          <w:sz w:val="28"/>
          <w:szCs w:val="28"/>
          <w:lang w:eastAsia="ru-RU"/>
        </w:rPr>
        <w:t>SP1</w:t>
      </w:r>
      <w:r w:rsidRPr="00736E6C">
        <w:rPr>
          <w:rFonts w:ascii="Malgun Gothic" w:eastAsia="Malgun Gothic" w:hAnsi="Malgun Gothic" w:cs="Malgun Gothic" w:hint="eastAsia"/>
          <w:color w:val="333333"/>
          <w:sz w:val="28"/>
          <w:szCs w:val="28"/>
          <w:lang w:eastAsia="ru-RU"/>
        </w:rPr>
        <w:t>）、</w:t>
      </w:r>
      <w:r w:rsidRPr="00736E6C">
        <w:rPr>
          <w:rFonts w:ascii="Microsoft JhengHei" w:eastAsia="Microsoft JhengHei" w:hAnsi="Microsoft JhengHei" w:cs="Microsoft JhengHei" w:hint="eastAsia"/>
          <w:color w:val="333333"/>
          <w:sz w:val="28"/>
          <w:szCs w:val="28"/>
          <w:lang w:eastAsia="ru-RU"/>
        </w:rPr>
        <w:t>約</w:t>
      </w:r>
      <w:r w:rsidRPr="00736E6C">
        <w:rPr>
          <w:rFonts w:ascii="Arial" w:eastAsia="Times New Roman" w:hAnsi="Arial" w:cs="Arial"/>
          <w:color w:val="333333"/>
          <w:sz w:val="28"/>
          <w:szCs w:val="28"/>
          <w:lang w:eastAsia="ru-RU"/>
        </w:rPr>
        <w:t>250G</w:t>
      </w:r>
      <w:r w:rsidRPr="00736E6C">
        <w:rPr>
          <w:rFonts w:ascii="Malgun Gothic" w:eastAsia="Malgun Gothic" w:hAnsi="Malgun Gothic" w:cs="Malgun Gothic" w:hint="eastAsia"/>
          <w:color w:val="333333"/>
          <w:sz w:val="28"/>
          <w:szCs w:val="28"/>
          <w:lang w:eastAsia="ru-RU"/>
        </w:rPr>
        <w:t>バイト</w:t>
      </w:r>
      <w:r w:rsidRPr="00736E6C">
        <w:rPr>
          <w:rFonts w:ascii="Arial" w:eastAsia="Times New Roman" w:hAnsi="Arial" w:cs="Arial"/>
          <w:color w:val="333333"/>
          <w:sz w:val="28"/>
          <w:szCs w:val="28"/>
          <w:lang w:eastAsia="ru-RU"/>
        </w:rPr>
        <w:t>HDD</w:t>
      </w:r>
      <w:r w:rsidRPr="00736E6C">
        <w:rPr>
          <w:rFonts w:ascii="Malgun Gothic" w:eastAsia="Malgun Gothic" w:hAnsi="Malgun Gothic" w:cs="Malgun Gothic" w:hint="eastAsia"/>
          <w:color w:val="333333"/>
          <w:sz w:val="28"/>
          <w:szCs w:val="28"/>
          <w:lang w:eastAsia="ru-RU"/>
        </w:rPr>
        <w:t>、</w:t>
      </w:r>
      <w:r w:rsidRPr="00736E6C">
        <w:rPr>
          <w:rFonts w:ascii="Arial" w:eastAsia="Times New Roman" w:hAnsi="Arial" w:cs="Arial"/>
          <w:color w:val="333333"/>
          <w:sz w:val="28"/>
          <w:szCs w:val="28"/>
          <w:lang w:eastAsia="ru-RU"/>
        </w:rPr>
        <w:t>DVD</w:t>
      </w:r>
      <w:r w:rsidRPr="00736E6C">
        <w:rPr>
          <w:rFonts w:ascii="Malgun Gothic" w:eastAsia="Malgun Gothic" w:hAnsi="Malgun Gothic" w:cs="Malgun Gothic" w:hint="eastAsia"/>
          <w:color w:val="333333"/>
          <w:sz w:val="28"/>
          <w:szCs w:val="28"/>
          <w:lang w:eastAsia="ru-RU"/>
        </w:rPr>
        <w:t>ス</w:t>
      </w:r>
      <w:r w:rsidRPr="00736E6C">
        <w:rPr>
          <w:rFonts w:ascii="Microsoft JhengHei" w:eastAsia="Microsoft JhengHei" w:hAnsi="Microsoft JhengHei" w:cs="Microsoft JhengHei" w:hint="eastAsia"/>
          <w:color w:val="333333"/>
          <w:sz w:val="28"/>
          <w:szCs w:val="28"/>
          <w:lang w:eastAsia="ru-RU"/>
        </w:rPr>
        <w:t>ーパーマルチドライブ、内蔵バッテリー、</w:t>
      </w:r>
      <w:r w:rsidRPr="00736E6C">
        <w:rPr>
          <w:rFonts w:ascii="Arial" w:eastAsia="Times New Roman" w:hAnsi="Arial" w:cs="Arial"/>
          <w:color w:val="333333"/>
          <w:sz w:val="28"/>
          <w:szCs w:val="28"/>
          <w:lang w:eastAsia="ru-RU"/>
        </w:rPr>
        <w:t>PS/2</w:t>
      </w:r>
      <w:r w:rsidRPr="00736E6C">
        <w:rPr>
          <w:rFonts w:ascii="Malgun Gothic" w:eastAsia="Malgun Gothic" w:hAnsi="Malgun Gothic" w:cs="Malgun Gothic" w:hint="eastAsia"/>
          <w:color w:val="333333"/>
          <w:sz w:val="28"/>
          <w:szCs w:val="28"/>
          <w:lang w:eastAsia="ru-RU"/>
        </w:rPr>
        <w:t>テンキ</w:t>
      </w:r>
      <w:r w:rsidRPr="00736E6C">
        <w:rPr>
          <w:rFonts w:ascii="Microsoft JhengHei" w:eastAsia="Microsoft JhengHei" w:hAnsi="Microsoft JhengHei" w:cs="Microsoft JhengHei" w:hint="eastAsia"/>
          <w:color w:val="333333"/>
          <w:sz w:val="28"/>
          <w:szCs w:val="28"/>
          <w:lang w:eastAsia="ru-RU"/>
        </w:rPr>
        <w:t>ー付きキーボード、</w:t>
      </w:r>
      <w:hyperlink r:id="rId7" w:history="1">
        <w:r w:rsidRPr="00736E6C">
          <w:rPr>
            <w:rFonts w:ascii="Arial" w:eastAsia="Times New Roman" w:hAnsi="Arial" w:cs="Arial"/>
            <w:color w:val="6A3884"/>
            <w:sz w:val="28"/>
            <w:szCs w:val="28"/>
            <w:u w:val="single"/>
            <w:lang w:eastAsia="ru-RU"/>
          </w:rPr>
          <w:t>USB</w:t>
        </w:r>
      </w:hyperlink>
      <w:r w:rsidRPr="00736E6C">
        <w:rPr>
          <w:rFonts w:ascii="Malgun Gothic" w:eastAsia="Malgun Gothic" w:hAnsi="Malgun Gothic" w:cs="Malgun Gothic" w:hint="eastAsia"/>
          <w:color w:val="333333"/>
          <w:sz w:val="28"/>
          <w:szCs w:val="28"/>
          <w:lang w:eastAsia="ru-RU"/>
        </w:rPr>
        <w:t>マウスを</w:t>
      </w:r>
      <w:r w:rsidRPr="00736E6C">
        <w:rPr>
          <w:rFonts w:ascii="Microsoft JhengHei" w:eastAsia="Microsoft JhengHei" w:hAnsi="Microsoft JhengHei" w:cs="Microsoft JhengHei" w:hint="eastAsia"/>
          <w:color w:val="333333"/>
          <w:sz w:val="28"/>
          <w:szCs w:val="28"/>
          <w:lang w:eastAsia="ru-RU"/>
        </w:rPr>
        <w:t>選択した場合の希望小売価格は</w:t>
      </w:r>
      <w:r w:rsidRPr="00736E6C">
        <w:rPr>
          <w:rFonts w:ascii="Arial" w:eastAsia="Times New Roman" w:hAnsi="Arial" w:cs="Arial"/>
          <w:color w:val="333333"/>
          <w:sz w:val="28"/>
          <w:szCs w:val="28"/>
          <w:lang w:eastAsia="ru-RU"/>
        </w:rPr>
        <w:t>33</w:t>
      </w:r>
      <w:r w:rsidRPr="00736E6C">
        <w:rPr>
          <w:rFonts w:ascii="Microsoft JhengHei" w:eastAsia="Microsoft JhengHei" w:hAnsi="Microsoft JhengHei" w:cs="Microsoft JhengHei" w:hint="eastAsia"/>
          <w:color w:val="333333"/>
          <w:sz w:val="28"/>
          <w:szCs w:val="28"/>
          <w:lang w:eastAsia="ru-RU"/>
        </w:rPr>
        <w:t>万</w:t>
      </w:r>
      <w:r w:rsidRPr="00736E6C">
        <w:rPr>
          <w:rFonts w:ascii="Arial" w:eastAsia="Times New Roman" w:hAnsi="Arial" w:cs="Arial"/>
          <w:color w:val="333333"/>
          <w:sz w:val="28"/>
          <w:szCs w:val="28"/>
          <w:lang w:eastAsia="ru-RU"/>
        </w:rPr>
        <w:t>9000</w:t>
      </w:r>
      <w:r w:rsidRPr="00736E6C">
        <w:rPr>
          <w:rFonts w:ascii="Microsoft JhengHei" w:eastAsia="Microsoft JhengHei" w:hAnsi="Microsoft JhengHei" w:cs="Microsoft JhengHei" w:hint="eastAsia"/>
          <w:color w:val="333333"/>
          <w:sz w:val="28"/>
          <w:szCs w:val="28"/>
          <w:lang w:eastAsia="ru-RU"/>
        </w:rPr>
        <w:t>円（税別）</w:t>
      </w:r>
      <w:r w:rsidRPr="00736E6C">
        <w:rPr>
          <w:rFonts w:ascii="Malgun Gothic" w:eastAsia="Times New Roman" w:hAnsi="Malgun Gothic" w:cs="Malgun Gothic"/>
          <w:color w:val="333333"/>
          <w:sz w:val="28"/>
          <w:szCs w:val="28"/>
          <w:lang w:eastAsia="ru-RU"/>
        </w:rPr>
        <w:t>。</w:t>
      </w:r>
    </w:p>
    <w:p w:rsidR="00062892" w:rsidRDefault="00062892"/>
    <w:p w:rsidR="00736E6C" w:rsidRDefault="00736E6C"/>
    <w:p w:rsidR="00736E6C" w:rsidRDefault="00736E6C"/>
    <w:p w:rsidR="00736E6C" w:rsidRDefault="00736E6C"/>
    <w:p w:rsidR="00736E6C" w:rsidRPr="00473CDC" w:rsidRDefault="00736E6C">
      <w:pPr>
        <w:rPr>
          <w:sz w:val="28"/>
          <w:szCs w:val="28"/>
        </w:rPr>
      </w:pPr>
      <w:r w:rsidRPr="00473CDC">
        <w:rPr>
          <w:sz w:val="28"/>
          <w:szCs w:val="28"/>
        </w:rPr>
        <w:lastRenderedPageBreak/>
        <w:t xml:space="preserve">23 мая 2012 года Корпорация </w:t>
      </w:r>
      <w:r w:rsidRPr="00473CDC">
        <w:rPr>
          <w:sz w:val="28"/>
          <w:szCs w:val="28"/>
          <w:lang w:val="en-US"/>
        </w:rPr>
        <w:t>NEC</w:t>
      </w:r>
      <w:r w:rsidRPr="00473CDC">
        <w:rPr>
          <w:sz w:val="28"/>
          <w:szCs w:val="28"/>
        </w:rPr>
        <w:t xml:space="preserve"> объявила о начале продаж делового персонального компьютера </w:t>
      </w:r>
      <w:r w:rsidR="0096300A" w:rsidRPr="00473CDC">
        <w:rPr>
          <w:rFonts w:ascii="Comic Sans MS" w:hAnsi="Comic Sans MS"/>
          <w:b/>
          <w:i/>
          <w:sz w:val="28"/>
          <w:szCs w:val="28"/>
        </w:rPr>
        <w:t>«</w:t>
      </w:r>
      <w:proofErr w:type="spellStart"/>
      <w:r w:rsidR="0096300A" w:rsidRPr="00473CDC">
        <w:rPr>
          <w:rFonts w:ascii="Comic Sans MS" w:hAnsi="Comic Sans MS"/>
          <w:b/>
          <w:i/>
          <w:sz w:val="28"/>
          <w:szCs w:val="28"/>
        </w:rPr>
        <w:t>Мэйт</w:t>
      </w:r>
      <w:proofErr w:type="spellEnd"/>
      <w:r w:rsidR="0096300A" w:rsidRPr="00473CDC">
        <w:rPr>
          <w:rFonts w:ascii="Comic Sans MS" w:hAnsi="Comic Sans MS"/>
          <w:b/>
          <w:i/>
          <w:sz w:val="28"/>
          <w:szCs w:val="28"/>
        </w:rPr>
        <w:t xml:space="preserve"> </w:t>
      </w:r>
      <w:proofErr w:type="spellStart"/>
      <w:r w:rsidR="0096300A" w:rsidRPr="00473CDC">
        <w:rPr>
          <w:rFonts w:ascii="Comic Sans MS" w:eastAsia="Malgun Gothic" w:hAnsi="Comic Sans MS" w:cs="Malgun Gothic"/>
          <w:b/>
          <w:i/>
          <w:sz w:val="28"/>
          <w:szCs w:val="28"/>
        </w:rPr>
        <w:t>тайпу</w:t>
      </w:r>
      <w:proofErr w:type="spellEnd"/>
      <w:r w:rsidR="0096300A" w:rsidRPr="00473CDC">
        <w:rPr>
          <w:rFonts w:ascii="Comic Sans MS" w:eastAsia="Malgun Gothic" w:hAnsi="Comic Sans MS" w:cs="Malgun Gothic"/>
          <w:b/>
          <w:i/>
          <w:sz w:val="28"/>
          <w:szCs w:val="28"/>
        </w:rPr>
        <w:t xml:space="preserve"> </w:t>
      </w:r>
      <w:r w:rsidR="0096300A" w:rsidRPr="00473CDC">
        <w:rPr>
          <w:rFonts w:ascii="Comic Sans MS" w:hAnsi="Comic Sans MS"/>
          <w:b/>
          <w:i/>
          <w:sz w:val="28"/>
          <w:szCs w:val="28"/>
        </w:rPr>
        <w:t>ми»</w:t>
      </w:r>
      <w:r w:rsidR="0096300A" w:rsidRPr="00473CDC">
        <w:rPr>
          <w:sz w:val="28"/>
          <w:szCs w:val="28"/>
        </w:rPr>
        <w:t xml:space="preserve"> (дословно можно перевести, как «Приятель, напиши-ка мне») </w:t>
      </w:r>
      <w:r w:rsidRPr="00473CDC">
        <w:rPr>
          <w:sz w:val="28"/>
          <w:szCs w:val="28"/>
        </w:rPr>
        <w:t xml:space="preserve">со встроенной оригинальной функцией </w:t>
      </w:r>
      <w:r w:rsidR="0096300A" w:rsidRPr="00473CDC">
        <w:rPr>
          <w:sz w:val="28"/>
          <w:szCs w:val="28"/>
        </w:rPr>
        <w:t xml:space="preserve">энергосбережения </w:t>
      </w:r>
      <w:r w:rsidR="0096300A" w:rsidRPr="00473CDC">
        <w:rPr>
          <w:sz w:val="28"/>
          <w:szCs w:val="28"/>
          <w:lang w:val="en-US"/>
        </w:rPr>
        <w:t>Pick</w:t>
      </w:r>
      <w:r w:rsidR="0096300A" w:rsidRPr="00473CDC">
        <w:rPr>
          <w:sz w:val="28"/>
          <w:szCs w:val="28"/>
        </w:rPr>
        <w:t xml:space="preserve"> </w:t>
      </w:r>
      <w:r w:rsidR="0096300A" w:rsidRPr="00473CDC">
        <w:rPr>
          <w:sz w:val="28"/>
          <w:szCs w:val="28"/>
          <w:lang w:val="en-US"/>
        </w:rPr>
        <w:t>Shift</w:t>
      </w:r>
      <w:r w:rsidR="0096300A" w:rsidRPr="00473CDC">
        <w:rPr>
          <w:sz w:val="28"/>
          <w:szCs w:val="28"/>
        </w:rPr>
        <w:t xml:space="preserve">. </w:t>
      </w:r>
      <w:r w:rsidR="004E7C77" w:rsidRPr="00473CDC">
        <w:rPr>
          <w:sz w:val="28"/>
          <w:szCs w:val="28"/>
        </w:rPr>
        <w:t xml:space="preserve">Компьютер способен работать автономно от электросети чуть больше 3 часов благодаря встроенной батарее, в периоды наибольшего потребления электроэнергии, что происходит обычно днем, </w:t>
      </w:r>
      <w:r w:rsidR="00FE5A26" w:rsidRPr="00473CDC">
        <w:rPr>
          <w:sz w:val="28"/>
          <w:szCs w:val="28"/>
        </w:rPr>
        <w:t>компьютер</w:t>
      </w:r>
      <w:r w:rsidR="004E7C77" w:rsidRPr="00473CDC">
        <w:rPr>
          <w:sz w:val="28"/>
          <w:szCs w:val="28"/>
        </w:rPr>
        <w:t xml:space="preserve"> </w:t>
      </w:r>
      <w:r w:rsidR="00FE5A26" w:rsidRPr="00473CDC">
        <w:rPr>
          <w:sz w:val="28"/>
          <w:szCs w:val="28"/>
        </w:rPr>
        <w:t>автоматически начинает питаться от батареи, а не от сети</w:t>
      </w:r>
      <w:r w:rsidR="00E206D5" w:rsidRPr="00473CDC">
        <w:rPr>
          <w:sz w:val="28"/>
          <w:szCs w:val="28"/>
        </w:rPr>
        <w:t>.</w:t>
      </w:r>
    </w:p>
    <w:p w:rsidR="00736E6C" w:rsidRPr="00473CDC" w:rsidRDefault="009D404A">
      <w:pPr>
        <w:rPr>
          <w:sz w:val="28"/>
          <w:szCs w:val="28"/>
        </w:rPr>
      </w:pPr>
      <w:r w:rsidRPr="00473CDC">
        <w:rPr>
          <w:sz w:val="28"/>
          <w:szCs w:val="28"/>
        </w:rPr>
        <w:t xml:space="preserve">Функция </w:t>
      </w:r>
      <w:r w:rsidR="00FF2A5B" w:rsidRPr="00473CDC">
        <w:rPr>
          <w:sz w:val="28"/>
          <w:szCs w:val="28"/>
          <w:lang w:val="en-US"/>
        </w:rPr>
        <w:t>Pick</w:t>
      </w:r>
      <w:r w:rsidR="00FF2A5B" w:rsidRPr="00473CDC">
        <w:rPr>
          <w:sz w:val="28"/>
          <w:szCs w:val="28"/>
        </w:rPr>
        <w:t xml:space="preserve"> </w:t>
      </w:r>
      <w:r w:rsidR="00FF2A5B" w:rsidRPr="00473CDC">
        <w:rPr>
          <w:sz w:val="28"/>
          <w:szCs w:val="28"/>
          <w:lang w:val="en-US"/>
        </w:rPr>
        <w:t>Shift</w:t>
      </w:r>
      <w:r w:rsidR="00FF2A5B" w:rsidRPr="00473CDC">
        <w:rPr>
          <w:sz w:val="28"/>
          <w:szCs w:val="28"/>
        </w:rPr>
        <w:t xml:space="preserve"> в периоды </w:t>
      </w:r>
      <w:r w:rsidR="00FE5A26" w:rsidRPr="00473CDC">
        <w:rPr>
          <w:sz w:val="28"/>
          <w:szCs w:val="28"/>
        </w:rPr>
        <w:t>пика</w:t>
      </w:r>
      <w:r w:rsidR="00FF2A5B" w:rsidRPr="00473CDC">
        <w:rPr>
          <w:sz w:val="28"/>
          <w:szCs w:val="28"/>
        </w:rPr>
        <w:t xml:space="preserve"> потребления электроэнергии способна не только автом</w:t>
      </w:r>
      <w:bookmarkStart w:id="0" w:name="_GoBack"/>
      <w:bookmarkEnd w:id="0"/>
      <w:r w:rsidR="00FF2A5B" w:rsidRPr="00473CDC">
        <w:rPr>
          <w:sz w:val="28"/>
          <w:szCs w:val="28"/>
        </w:rPr>
        <w:t>атически</w:t>
      </w:r>
      <w:r w:rsidR="00FE5A26" w:rsidRPr="00473CDC">
        <w:rPr>
          <w:sz w:val="28"/>
          <w:szCs w:val="28"/>
        </w:rPr>
        <w:t xml:space="preserve"> переключать</w:t>
      </w:r>
      <w:r w:rsidRPr="00473CDC">
        <w:rPr>
          <w:sz w:val="28"/>
          <w:szCs w:val="28"/>
        </w:rPr>
        <w:t xml:space="preserve"> </w:t>
      </w:r>
      <w:r w:rsidR="00FE5A26" w:rsidRPr="00473CDC">
        <w:rPr>
          <w:sz w:val="28"/>
          <w:szCs w:val="28"/>
        </w:rPr>
        <w:t>питание компьютера на батарею и вводить его</w:t>
      </w:r>
      <w:r w:rsidR="00FF2A5B" w:rsidRPr="00473CDC">
        <w:rPr>
          <w:sz w:val="28"/>
          <w:szCs w:val="28"/>
        </w:rPr>
        <w:t xml:space="preserve"> в режим </w:t>
      </w:r>
      <w:r w:rsidR="00FF2A5B" w:rsidRPr="00473CDC">
        <w:rPr>
          <w:sz w:val="28"/>
          <w:szCs w:val="28"/>
          <w:lang w:val="en-US"/>
        </w:rPr>
        <w:t>Eco</w:t>
      </w:r>
      <w:r w:rsidR="00FF2A5B" w:rsidRPr="00473CDC">
        <w:rPr>
          <w:sz w:val="28"/>
          <w:szCs w:val="28"/>
        </w:rPr>
        <w:t xml:space="preserve"> </w:t>
      </w:r>
      <w:r w:rsidR="00FF2A5B" w:rsidRPr="00473CDC">
        <w:rPr>
          <w:sz w:val="28"/>
          <w:szCs w:val="28"/>
          <w:lang w:val="en-US"/>
        </w:rPr>
        <w:t>mode</w:t>
      </w:r>
      <w:r w:rsidRPr="00473CDC">
        <w:rPr>
          <w:sz w:val="28"/>
          <w:szCs w:val="28"/>
        </w:rPr>
        <w:t xml:space="preserve">, </w:t>
      </w:r>
      <w:r w:rsidR="00FE5A26" w:rsidRPr="00473CDC">
        <w:rPr>
          <w:sz w:val="28"/>
          <w:szCs w:val="28"/>
        </w:rPr>
        <w:t>а затем возвращать компьютер к прежним установкам</w:t>
      </w:r>
      <w:r w:rsidRPr="00473CDC">
        <w:rPr>
          <w:sz w:val="28"/>
          <w:szCs w:val="28"/>
        </w:rPr>
        <w:t>, но и повысить эффективность</w:t>
      </w:r>
      <w:r w:rsidR="0032415F" w:rsidRPr="00473CDC">
        <w:rPr>
          <w:sz w:val="28"/>
          <w:szCs w:val="28"/>
        </w:rPr>
        <w:t xml:space="preserve"> электропитания устройства в данных режимах</w:t>
      </w:r>
      <w:r w:rsidRPr="00473CDC">
        <w:rPr>
          <w:sz w:val="28"/>
          <w:szCs w:val="28"/>
        </w:rPr>
        <w:t xml:space="preserve">, учтя рекомендации местной </w:t>
      </w:r>
      <w:proofErr w:type="spellStart"/>
      <w:r w:rsidRPr="00473CDC">
        <w:rPr>
          <w:sz w:val="28"/>
          <w:szCs w:val="28"/>
        </w:rPr>
        <w:t>электрокомпании</w:t>
      </w:r>
      <w:proofErr w:type="spellEnd"/>
      <w:r w:rsidRPr="00473CDC">
        <w:rPr>
          <w:sz w:val="28"/>
          <w:szCs w:val="28"/>
        </w:rPr>
        <w:t>.</w:t>
      </w:r>
      <w:r w:rsidR="006957C8" w:rsidRPr="00473CDC">
        <w:rPr>
          <w:sz w:val="28"/>
          <w:szCs w:val="28"/>
        </w:rPr>
        <w:t xml:space="preserve"> Также на многих компьютерах будет устанавливаться режим </w:t>
      </w:r>
      <w:r w:rsidR="006957C8" w:rsidRPr="00473CDC">
        <w:rPr>
          <w:sz w:val="28"/>
          <w:szCs w:val="28"/>
          <w:lang w:val="en-US"/>
        </w:rPr>
        <w:t>Random</w:t>
      </w:r>
      <w:r w:rsidR="006957C8" w:rsidRPr="00473CDC">
        <w:rPr>
          <w:sz w:val="28"/>
          <w:szCs w:val="28"/>
        </w:rPr>
        <w:t xml:space="preserve"> </w:t>
      </w:r>
      <w:r w:rsidR="006957C8" w:rsidRPr="00473CDC">
        <w:rPr>
          <w:sz w:val="28"/>
          <w:szCs w:val="28"/>
          <w:lang w:val="en-US"/>
        </w:rPr>
        <w:t>Pick</w:t>
      </w:r>
      <w:r w:rsidR="006957C8" w:rsidRPr="00473CDC">
        <w:rPr>
          <w:sz w:val="28"/>
          <w:szCs w:val="28"/>
        </w:rPr>
        <w:t xml:space="preserve"> </w:t>
      </w:r>
      <w:r w:rsidR="006957C8" w:rsidRPr="00473CDC">
        <w:rPr>
          <w:sz w:val="28"/>
          <w:szCs w:val="28"/>
          <w:lang w:val="en-US"/>
        </w:rPr>
        <w:t>Shift</w:t>
      </w:r>
      <w:r w:rsidR="00FF60E7" w:rsidRPr="00473CDC">
        <w:rPr>
          <w:sz w:val="28"/>
          <w:szCs w:val="28"/>
        </w:rPr>
        <w:t xml:space="preserve">, который будет осуществлять переключение </w:t>
      </w:r>
      <w:r w:rsidR="0032415F" w:rsidRPr="00473CDC">
        <w:rPr>
          <w:sz w:val="28"/>
          <w:szCs w:val="28"/>
        </w:rPr>
        <w:t>в экономный режим исходя из настроек конкретного ПК</w:t>
      </w:r>
      <w:r w:rsidR="00FF60E7" w:rsidRPr="00473CDC">
        <w:rPr>
          <w:sz w:val="28"/>
          <w:szCs w:val="28"/>
        </w:rPr>
        <w:t>.</w:t>
      </w:r>
    </w:p>
    <w:p w:rsidR="006957C8" w:rsidRPr="00473CDC" w:rsidRDefault="00FF60E7">
      <w:pPr>
        <w:rPr>
          <w:sz w:val="28"/>
          <w:szCs w:val="28"/>
        </w:rPr>
      </w:pPr>
      <w:r w:rsidRPr="00473CDC">
        <w:rPr>
          <w:sz w:val="28"/>
          <w:szCs w:val="28"/>
        </w:rPr>
        <w:t xml:space="preserve">Процессор: </w:t>
      </w:r>
      <w:r w:rsidRPr="00473CDC">
        <w:rPr>
          <w:sz w:val="28"/>
          <w:szCs w:val="28"/>
          <w:lang w:val="en-US"/>
        </w:rPr>
        <w:t>Intel</w:t>
      </w:r>
      <w:r w:rsidRPr="00473CDC">
        <w:rPr>
          <w:sz w:val="28"/>
          <w:szCs w:val="28"/>
        </w:rPr>
        <w:t xml:space="preserve"> </w:t>
      </w:r>
      <w:r w:rsidRPr="00473CDC">
        <w:rPr>
          <w:sz w:val="28"/>
          <w:szCs w:val="28"/>
          <w:lang w:val="en-US"/>
        </w:rPr>
        <w:t>Core</w:t>
      </w:r>
      <w:r w:rsidRPr="00473CDC">
        <w:rPr>
          <w:sz w:val="28"/>
          <w:szCs w:val="28"/>
        </w:rPr>
        <w:t xml:space="preserve"> </w:t>
      </w:r>
      <w:proofErr w:type="spellStart"/>
      <w:r w:rsidRPr="00473CDC">
        <w:rPr>
          <w:sz w:val="28"/>
          <w:szCs w:val="28"/>
          <w:lang w:val="en-US"/>
        </w:rPr>
        <w:t>i</w:t>
      </w:r>
      <w:proofErr w:type="spellEnd"/>
      <w:r w:rsidRPr="00473CDC">
        <w:rPr>
          <w:sz w:val="28"/>
          <w:szCs w:val="28"/>
        </w:rPr>
        <w:t>7-3770</w:t>
      </w:r>
      <w:r w:rsidRPr="00473CDC">
        <w:rPr>
          <w:sz w:val="28"/>
          <w:szCs w:val="28"/>
          <w:lang w:val="en-US"/>
        </w:rPr>
        <w:t>M</w:t>
      </w:r>
      <w:r w:rsidRPr="00473CDC">
        <w:rPr>
          <w:sz w:val="28"/>
          <w:szCs w:val="28"/>
        </w:rPr>
        <w:t xml:space="preserve"> (3.40</w:t>
      </w:r>
      <w:proofErr w:type="spellStart"/>
      <w:r w:rsidRPr="00473CDC">
        <w:rPr>
          <w:sz w:val="28"/>
          <w:szCs w:val="28"/>
          <w:lang w:val="en-US"/>
        </w:rPr>
        <w:t>Ghz</w:t>
      </w:r>
      <w:proofErr w:type="spellEnd"/>
      <w:r w:rsidRPr="00473CDC">
        <w:rPr>
          <w:sz w:val="28"/>
          <w:szCs w:val="28"/>
        </w:rPr>
        <w:t>) третьего поколения.</w:t>
      </w:r>
    </w:p>
    <w:p w:rsidR="00FF60E7" w:rsidRPr="00473CDC" w:rsidRDefault="00FF60E7">
      <w:pPr>
        <w:rPr>
          <w:sz w:val="28"/>
          <w:szCs w:val="28"/>
        </w:rPr>
      </w:pPr>
      <w:r w:rsidRPr="00473CDC">
        <w:rPr>
          <w:sz w:val="28"/>
          <w:szCs w:val="28"/>
        </w:rPr>
        <w:t xml:space="preserve">Оперативная память: 4 </w:t>
      </w:r>
      <w:r w:rsidRPr="00473CDC">
        <w:rPr>
          <w:sz w:val="28"/>
          <w:szCs w:val="28"/>
          <w:lang w:val="en-US"/>
        </w:rPr>
        <w:t>Gb</w:t>
      </w:r>
    </w:p>
    <w:p w:rsidR="00FF60E7" w:rsidRPr="00473CDC" w:rsidRDefault="00FF60E7">
      <w:pPr>
        <w:rPr>
          <w:sz w:val="28"/>
          <w:szCs w:val="28"/>
        </w:rPr>
      </w:pPr>
      <w:r w:rsidRPr="00473CDC">
        <w:rPr>
          <w:sz w:val="28"/>
          <w:szCs w:val="28"/>
        </w:rPr>
        <w:t xml:space="preserve">Экран: жидкокристаллический, 19-дюймовый </w:t>
      </w:r>
      <w:r w:rsidRPr="00473CDC">
        <w:rPr>
          <w:sz w:val="28"/>
          <w:szCs w:val="28"/>
          <w:lang w:val="en-US"/>
        </w:rPr>
        <w:t>WXGA</w:t>
      </w:r>
    </w:p>
    <w:p w:rsidR="00736E6C" w:rsidRPr="00473CDC" w:rsidRDefault="00FF60E7">
      <w:pPr>
        <w:rPr>
          <w:sz w:val="28"/>
          <w:szCs w:val="28"/>
        </w:rPr>
      </w:pPr>
      <w:r w:rsidRPr="00473CDC">
        <w:rPr>
          <w:sz w:val="28"/>
          <w:szCs w:val="28"/>
        </w:rPr>
        <w:t xml:space="preserve">Операционная система: </w:t>
      </w:r>
      <w:r w:rsidRPr="00473CDC">
        <w:rPr>
          <w:sz w:val="28"/>
          <w:szCs w:val="28"/>
          <w:lang w:val="en-US"/>
        </w:rPr>
        <w:t>Windows</w:t>
      </w:r>
      <w:r w:rsidRPr="00473CDC">
        <w:rPr>
          <w:sz w:val="28"/>
          <w:szCs w:val="28"/>
        </w:rPr>
        <w:t xml:space="preserve"> 64 бита</w:t>
      </w:r>
    </w:p>
    <w:p w:rsidR="00FF60E7" w:rsidRPr="00473CDC" w:rsidRDefault="00FF60E7">
      <w:pPr>
        <w:rPr>
          <w:sz w:val="28"/>
          <w:szCs w:val="28"/>
        </w:rPr>
      </w:pPr>
      <w:r w:rsidRPr="00473CDC">
        <w:rPr>
          <w:sz w:val="28"/>
          <w:szCs w:val="28"/>
        </w:rPr>
        <w:t>Жесткий диск: 250 Гб</w:t>
      </w:r>
    </w:p>
    <w:p w:rsidR="00FF60E7" w:rsidRPr="00473CDC" w:rsidRDefault="000005D6">
      <w:pPr>
        <w:rPr>
          <w:sz w:val="28"/>
          <w:szCs w:val="28"/>
        </w:rPr>
      </w:pPr>
      <w:r w:rsidRPr="00473CDC">
        <w:rPr>
          <w:sz w:val="28"/>
          <w:szCs w:val="28"/>
        </w:rPr>
        <w:t>Встроенная батарея</w:t>
      </w:r>
    </w:p>
    <w:p w:rsidR="000005D6" w:rsidRPr="00473CDC" w:rsidRDefault="000005D6">
      <w:pPr>
        <w:rPr>
          <w:sz w:val="28"/>
          <w:szCs w:val="28"/>
        </w:rPr>
      </w:pPr>
      <w:r w:rsidRPr="00473CDC">
        <w:rPr>
          <w:sz w:val="28"/>
          <w:szCs w:val="28"/>
        </w:rPr>
        <w:t xml:space="preserve">Клавиатура: Одноразъёмная, </w:t>
      </w:r>
      <w:r w:rsidRPr="00473CDC">
        <w:rPr>
          <w:sz w:val="28"/>
          <w:szCs w:val="28"/>
          <w:lang w:val="en-US"/>
        </w:rPr>
        <w:t>PS</w:t>
      </w:r>
      <w:r w:rsidRPr="00473CDC">
        <w:rPr>
          <w:sz w:val="28"/>
          <w:szCs w:val="28"/>
        </w:rPr>
        <w:t>/2</w:t>
      </w:r>
    </w:p>
    <w:p w:rsidR="000005D6" w:rsidRPr="00473CDC" w:rsidRDefault="000005D6">
      <w:pPr>
        <w:rPr>
          <w:sz w:val="28"/>
          <w:szCs w:val="28"/>
        </w:rPr>
      </w:pPr>
      <w:r w:rsidRPr="00473CDC">
        <w:rPr>
          <w:sz w:val="28"/>
          <w:szCs w:val="28"/>
        </w:rPr>
        <w:t>Мышь: на усмотрение пользователя</w:t>
      </w:r>
    </w:p>
    <w:p w:rsidR="000005D6" w:rsidRPr="00473CDC" w:rsidRDefault="000005D6">
      <w:pPr>
        <w:rPr>
          <w:sz w:val="28"/>
          <w:szCs w:val="28"/>
        </w:rPr>
      </w:pPr>
      <w:r w:rsidRPr="00473CDC">
        <w:rPr>
          <w:sz w:val="28"/>
          <w:szCs w:val="28"/>
        </w:rPr>
        <w:t xml:space="preserve">Минимальная цена: 33900 иен (без уплаты налогов) </w:t>
      </w:r>
    </w:p>
    <w:p w:rsidR="000005D6" w:rsidRPr="000005D6" w:rsidRDefault="000005D6"/>
    <w:p w:rsidR="00736E6C" w:rsidRPr="00FF60E7" w:rsidRDefault="00736E6C"/>
    <w:p w:rsidR="00736E6C" w:rsidRPr="00FF60E7" w:rsidRDefault="00736E6C"/>
    <w:p w:rsidR="00736E6C" w:rsidRPr="00FF60E7" w:rsidRDefault="00736E6C"/>
    <w:p w:rsidR="00736E6C" w:rsidRPr="00FF60E7" w:rsidRDefault="00736E6C"/>
    <w:sectPr w:rsidR="00736E6C" w:rsidRPr="00FF6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803020000020004"/>
    <w:charset w:val="81"/>
    <w:family w:val="swiss"/>
    <w:pitch w:val="variable"/>
    <w:sig w:usb0="900002AF" w:usb1="09D77CFB" w:usb2="00000012" w:usb3="00000000" w:csb0="00080001" w:csb1="00000000"/>
  </w:font>
  <w:font w:name="Microsoft JhengHei">
    <w:panose1 w:val="020B0604030504040204"/>
    <w:charset w:val="88"/>
    <w:family w:val="swiss"/>
    <w:pitch w:val="variable"/>
    <w:sig w:usb0="00000087" w:usb1="288F4000" w:usb2="00000016" w:usb3="00000000" w:csb0="00100009"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B8"/>
    <w:rsid w:val="000005D6"/>
    <w:rsid w:val="00062892"/>
    <w:rsid w:val="0032415F"/>
    <w:rsid w:val="00473CDC"/>
    <w:rsid w:val="004E7C77"/>
    <w:rsid w:val="0065253D"/>
    <w:rsid w:val="006957C8"/>
    <w:rsid w:val="00736E6C"/>
    <w:rsid w:val="0096300A"/>
    <w:rsid w:val="009D404A"/>
    <w:rsid w:val="00CA2BB8"/>
    <w:rsid w:val="00E206D5"/>
    <w:rsid w:val="00FE5A26"/>
    <w:rsid w:val="00FF2A5B"/>
    <w:rsid w:val="00FF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6050-017F-4ACD-8226-28424283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971676">
      <w:bodyDiv w:val="1"/>
      <w:marLeft w:val="0"/>
      <w:marRight w:val="0"/>
      <w:marTop w:val="0"/>
      <w:marBottom w:val="0"/>
      <w:divBdr>
        <w:top w:val="none" w:sz="0" w:space="0" w:color="auto"/>
        <w:left w:val="none" w:sz="0" w:space="0" w:color="auto"/>
        <w:bottom w:val="none" w:sz="0" w:space="0" w:color="auto"/>
        <w:right w:val="none" w:sz="0" w:space="0" w:color="auto"/>
      </w:divBdr>
      <w:divsChild>
        <w:div w:id="1372803930">
          <w:marLeft w:val="225"/>
          <w:marRight w:val="0"/>
          <w:marTop w:val="0"/>
          <w:marBottom w:val="150"/>
          <w:divBdr>
            <w:top w:val="none" w:sz="0" w:space="0" w:color="auto"/>
            <w:left w:val="none" w:sz="0" w:space="0" w:color="auto"/>
            <w:bottom w:val="none" w:sz="0" w:space="0" w:color="auto"/>
            <w:right w:val="none" w:sz="0" w:space="0" w:color="auto"/>
          </w:divBdr>
          <w:divsChild>
            <w:div w:id="10187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2017-09-01T09:50:00Z</dcterms:created>
  <dcterms:modified xsi:type="dcterms:W3CDTF">2017-09-01T13:58:00Z</dcterms:modified>
</cp:coreProperties>
</file>