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tbl>
      <w:tblPr>
        <w:jc w:val="left"/>
        <w:tblInd w:type="dxa" w:w="28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9637"/>
      </w:tblGrid>
      <w:tr>
        <w:trPr>
          <w:cantSplit w:val="false"/>
        </w:trPr>
        <w:tc>
          <w:tcPr>
            <w:tcW w:type="dxa" w:w="9637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38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Приходько Дмитрий Валентинович</w:t>
            </w:r>
          </w:p>
        </w:tc>
      </w:tr>
      <w:tr>
        <w:trPr>
          <w:cantSplit w:val="false"/>
        </w:trPr>
        <w:tc>
          <w:tcPr>
            <w:tcW w:type="dxa" w:w="385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38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Краткие сведения</w:t>
            </w:r>
          </w:p>
        </w:tc>
        <w:tc>
          <w:tcPr>
            <w:tcW w:type="dxa" w:w="57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38"/>
              <w:snapToGrid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85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3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Город:</w:t>
            </w:r>
          </w:p>
        </w:tc>
        <w:tc>
          <w:tcPr>
            <w:tcW w:type="dxa" w:w="57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3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Тольятти</w:t>
            </w:r>
          </w:p>
        </w:tc>
      </w:tr>
      <w:tr>
        <w:trPr>
          <w:cantSplit w:val="false"/>
        </w:trPr>
        <w:tc>
          <w:tcPr>
            <w:tcW w:type="dxa" w:w="385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3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type="dxa" w:w="57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3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10 12 1968</w:t>
            </w:r>
          </w:p>
        </w:tc>
      </w:tr>
      <w:tr>
        <w:trPr>
          <w:cantSplit w:val="false"/>
        </w:trPr>
        <w:tc>
          <w:tcPr>
            <w:tcW w:type="dxa" w:w="385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3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Семейное положение:</w:t>
            </w:r>
          </w:p>
        </w:tc>
        <w:tc>
          <w:tcPr>
            <w:tcW w:type="dxa" w:w="57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3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женат</w:t>
            </w:r>
          </w:p>
        </w:tc>
      </w:tr>
      <w:tr>
        <w:trPr>
          <w:cantSplit w:val="false"/>
        </w:trPr>
        <w:tc>
          <w:tcPr>
            <w:tcW w:type="dxa" w:w="385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3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Гражданство:</w:t>
            </w:r>
          </w:p>
        </w:tc>
        <w:tc>
          <w:tcPr>
            <w:tcW w:type="dxa" w:w="57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3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</w:tr>
      <w:tr>
        <w:trPr>
          <w:cantSplit w:val="false"/>
        </w:trPr>
        <w:tc>
          <w:tcPr>
            <w:tcW w:type="dxa" w:w="385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3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Образование/Квалификация:</w:t>
            </w:r>
          </w:p>
        </w:tc>
        <w:tc>
          <w:tcPr>
            <w:tcW w:type="dxa" w:w="57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3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1988 - 1994: Нижегородский Государственный Лингвистический Университет (на тот момент еще ГГПИИЯ) , переводчик</w:t>
            </w:r>
          </w:p>
        </w:tc>
      </w:tr>
      <w:tr>
        <w:trPr>
          <w:cantSplit w:val="false"/>
        </w:trPr>
        <w:tc>
          <w:tcPr>
            <w:tcW w:type="dxa" w:w="385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3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Языки:</w:t>
            </w:r>
          </w:p>
        </w:tc>
        <w:tc>
          <w:tcPr>
            <w:tcW w:type="dxa" w:w="57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3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Русский - родной</w:t>
              <w:br/>
              <w:t>Английский - бегло</w:t>
              <w:br/>
              <w:t>Французский - базовый</w:t>
            </w:r>
          </w:p>
        </w:tc>
      </w:tr>
      <w:tr>
        <w:trPr>
          <w:cantSplit w:val="false"/>
        </w:trPr>
        <w:tc>
          <w:tcPr>
            <w:tcW w:type="dxa" w:w="385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3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Должность:</w:t>
            </w:r>
          </w:p>
        </w:tc>
        <w:tc>
          <w:tcPr>
            <w:tcW w:type="dxa" w:w="57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3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Переводчик- фрилансер</w:t>
            </w:r>
          </w:p>
        </w:tc>
      </w:tr>
      <w:tr>
        <w:trPr>
          <w:cantSplit w:val="false"/>
        </w:trPr>
        <w:tc>
          <w:tcPr>
            <w:tcW w:type="dxa" w:w="9637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40"/>
              <w:snapToGrid w:val="false"/>
              <w:spacing w:after="283" w:before="0"/>
              <w:contextualSpacing w:val="false"/>
              <w:rPr>
                <w:rFonts w:cs="Times New Roman" w:eastAsia="Arial"/>
                <w:sz w:val="20"/>
                <w:szCs w:val="20"/>
              </w:rPr>
            </w:pPr>
            <w:r>
              <w:rPr>
                <w:rFonts w:cs="Times New Roman" w:eastAsia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85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38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Опыт работы</w:t>
            </w:r>
          </w:p>
        </w:tc>
        <w:tc>
          <w:tcPr>
            <w:tcW w:type="dxa" w:w="57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38"/>
              <w:snapToGrid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85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3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br/>
              <w:t>1993 - 1996</w:t>
            </w:r>
          </w:p>
        </w:tc>
        <w:tc>
          <w:tcPr>
            <w:tcW w:type="dxa" w:w="57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3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НП Аваллон</w:t>
            </w:r>
          </w:p>
        </w:tc>
      </w:tr>
      <w:tr>
        <w:trPr>
          <w:cantSplit w:val="false"/>
        </w:trPr>
        <w:tc>
          <w:tcPr>
            <w:tcW w:type="dxa" w:w="9637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3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Занимал должность руководителя отдела ВЭД. Работал с такими компаниями как Schlumberger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, St Louis Music, Shure </w:t>
            </w:r>
            <w:r>
              <w:rPr>
                <w:rFonts w:cs="Times New Roman"/>
                <w:sz w:val="20"/>
                <w:szCs w:val="20"/>
              </w:rPr>
              <w:t>и т.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д. Параллельно с основной работой занимался фриланс - переводом.</w:t>
            </w:r>
          </w:p>
        </w:tc>
      </w:tr>
      <w:tr>
        <w:trPr>
          <w:cantSplit w:val="false"/>
        </w:trPr>
        <w:tc>
          <w:tcPr>
            <w:tcW w:type="dxa" w:w="385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3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br/>
              <w:t>1997- 2009</w:t>
            </w:r>
          </w:p>
        </w:tc>
        <w:tc>
          <w:tcPr>
            <w:tcW w:type="dxa" w:w="57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3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ЗАО НСС</w:t>
            </w:r>
          </w:p>
        </w:tc>
      </w:tr>
      <w:tr>
        <w:trPr>
          <w:cantSplit w:val="false"/>
        </w:trPr>
        <w:tc>
          <w:tcPr>
            <w:tcW w:type="dxa" w:w="9637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3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Занимал должность начальника отдела роуминга. Заключал соглашения о роуминге, участвовал в работе Ассоциации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GSM, </w:t>
            </w:r>
            <w:r>
              <w:rPr>
                <w:rFonts w:cs="Times New Roman"/>
                <w:sz w:val="20"/>
                <w:szCs w:val="20"/>
              </w:rPr>
              <w:t xml:space="preserve">принимал участие в развитии Российской Ассоциации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GSM, </w:t>
            </w:r>
            <w:r>
              <w:rPr>
                <w:rFonts w:cs="Times New Roman"/>
                <w:sz w:val="20"/>
                <w:szCs w:val="20"/>
              </w:rPr>
              <w:t xml:space="preserve">переводил (скорее проверял переводы) Индивидуальных Приложений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(AA.14) </w:t>
            </w:r>
            <w:r>
              <w:rPr>
                <w:rFonts w:cs="Times New Roman"/>
                <w:sz w:val="20"/>
                <w:szCs w:val="20"/>
              </w:rPr>
              <w:t xml:space="preserve">операторов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GSM </w:t>
            </w:r>
            <w:r>
              <w:rPr>
                <w:rFonts w:cs="Times New Roman"/>
                <w:sz w:val="20"/>
                <w:szCs w:val="20"/>
              </w:rPr>
              <w:t>к соглашениям о роуминге и т.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д. Параллельно с основной работой занимался фриланс - переводом.</w:t>
            </w:r>
          </w:p>
        </w:tc>
      </w:tr>
      <w:tr>
        <w:trPr>
          <w:cantSplit w:val="false"/>
        </w:trPr>
        <w:tc>
          <w:tcPr>
            <w:tcW w:type="dxa" w:w="385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3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br/>
              <w:t>2009 — по настоящее время</w:t>
            </w:r>
          </w:p>
        </w:tc>
        <w:tc>
          <w:tcPr>
            <w:tcW w:type="dxa" w:w="578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3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переводчик-фрилансер</w:t>
            </w:r>
          </w:p>
        </w:tc>
      </w:tr>
      <w:tr>
        <w:trPr>
          <w:cantSplit w:val="false"/>
        </w:trPr>
        <w:tc>
          <w:tcPr>
            <w:tcW w:type="dxa" w:w="9637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3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Занимаюсь переводами текстов различной тематики с английского языка и наоборот. </w:t>
            </w:r>
          </w:p>
        </w:tc>
      </w:tr>
    </w:tbl>
    <w:p>
      <w:pPr>
        <w:pStyle w:val="style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yle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Навыки и умения:</w:t>
      </w:r>
    </w:p>
    <w:p>
      <w:pPr>
        <w:pStyle w:val="style0"/>
        <w:numPr>
          <w:ilvl w:val="0"/>
          <w:numId w:val="1"/>
        </w:numPr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CAT Tools (MemoQ, Trados, Déjà Vu, Omega T </w:t>
      </w:r>
      <w:r>
        <w:rPr>
          <w:rFonts w:cs="Times New Roman"/>
          <w:sz w:val="20"/>
          <w:szCs w:val="20"/>
        </w:rPr>
        <w:t>и т. д.</w:t>
      </w:r>
      <w:r>
        <w:rPr>
          <w:rFonts w:cs="Times New Roman"/>
          <w:sz w:val="20"/>
          <w:szCs w:val="20"/>
          <w:lang w:val="en-US"/>
        </w:rPr>
        <w:t>)</w:t>
      </w:r>
    </w:p>
    <w:p>
      <w:pPr>
        <w:pStyle w:val="style0"/>
        <w:numPr>
          <w:ilvl w:val="0"/>
          <w:numId w:val="1"/>
        </w:numPr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</w:rPr>
        <w:t xml:space="preserve">Программирование на </w:t>
      </w:r>
      <w:r>
        <w:rPr>
          <w:rFonts w:cs="Times New Roman"/>
          <w:sz w:val="20"/>
          <w:szCs w:val="20"/>
          <w:lang w:val="en-US"/>
        </w:rPr>
        <w:t>Pascal (Delphi)</w:t>
      </w:r>
    </w:p>
    <w:p>
      <w:pPr>
        <w:pStyle w:val="style0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свободное владение </w:t>
      </w:r>
      <w:r>
        <w:rPr>
          <w:rFonts w:cs="Times New Roman"/>
          <w:sz w:val="20"/>
          <w:szCs w:val="20"/>
          <w:lang w:val="en-US"/>
        </w:rPr>
        <w:t xml:space="preserve">MS Office, Open Office, </w:t>
      </w:r>
      <w:r>
        <w:rPr>
          <w:rFonts w:cs="Times New Roman"/>
          <w:sz w:val="20"/>
          <w:szCs w:val="20"/>
        </w:rPr>
        <w:t>прочими текстовыми редакторами</w:t>
      </w:r>
    </w:p>
    <w:p>
      <w:pPr>
        <w:pStyle w:val="style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yle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Пробный перевод — по требованию.</w:t>
      </w:r>
    </w:p>
    <w:p>
      <w:pPr>
        <w:pStyle w:val="style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yle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Рекомендации:</w:t>
      </w:r>
    </w:p>
    <w:p>
      <w:pPr>
        <w:pStyle w:val="style0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БП Литтера (Москва)</w:t>
      </w:r>
    </w:p>
    <w:p>
      <w:pPr>
        <w:pStyle w:val="style0"/>
        <w:numPr>
          <w:ilvl w:val="0"/>
          <w:numId w:val="2"/>
        </w:numPr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</w:rPr>
        <w:t xml:space="preserve">БП </w:t>
      </w:r>
      <w:r>
        <w:rPr>
          <w:rFonts w:cs="Times New Roman"/>
          <w:sz w:val="20"/>
          <w:szCs w:val="20"/>
          <w:lang w:val="en-US"/>
        </w:rPr>
        <w:t>Interpreting4You (</w:t>
      </w:r>
      <w:r>
        <w:rPr>
          <w:rFonts w:cs="Times New Roman"/>
          <w:sz w:val="20"/>
          <w:szCs w:val="20"/>
        </w:rPr>
        <w:t>Москва</w:t>
      </w:r>
      <w:r>
        <w:rPr>
          <w:rFonts w:cs="Times New Roman"/>
          <w:sz w:val="20"/>
          <w:szCs w:val="20"/>
          <w:lang w:val="en-US"/>
        </w:rPr>
        <w:t>)</w:t>
      </w:r>
    </w:p>
    <w:p>
      <w:pPr>
        <w:pStyle w:val="style0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БП Аванта (Челябинск)</w:t>
      </w:r>
    </w:p>
    <w:p>
      <w:pPr>
        <w:pStyle w:val="style0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БП Транслит (Екатеринбург)</w:t>
      </w:r>
    </w:p>
    <w:p>
      <w:pPr>
        <w:pStyle w:val="style0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БП ЗигЗаг (Казань)</w:t>
      </w:r>
    </w:p>
    <w:p>
      <w:pPr>
        <w:pStyle w:val="style0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БП Альба (Нижний Новгород) и др.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0"/>
    <w:family w:val="auto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  <w:szCs w:val="20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Arial Unicode MS" w:hAnsi="Times New Roman"/>
      <w:color w:val="auto"/>
      <w:sz w:val="24"/>
      <w:szCs w:val="24"/>
      <w:lang w:bidi="hi-IN" w:eastAsia="zh-CN" w:val="ru-RU"/>
    </w:rPr>
  </w:style>
  <w:style w:styleId="style15" w:type="character">
    <w:name w:val="WW8Num1z0"/>
    <w:next w:val="style15"/>
    <w:rPr>
      <w:rFonts w:ascii="Symbol" w:cs="OpenSymbol" w:hAnsi="Symbol"/>
      <w:sz w:val="20"/>
      <w:szCs w:val="20"/>
    </w:rPr>
  </w:style>
  <w:style w:styleId="style16" w:type="character">
    <w:name w:val="WW8Num2z0"/>
    <w:next w:val="style16"/>
    <w:rPr>
      <w:rFonts w:ascii="Symbol" w:cs="OpenSymbol" w:hAnsi="Symbol"/>
    </w:rPr>
  </w:style>
  <w:style w:styleId="style17" w:type="character">
    <w:name w:val="WW8Num3z0"/>
    <w:next w:val="style17"/>
    <w:rPr/>
  </w:style>
  <w:style w:styleId="style18" w:type="character">
    <w:name w:val="WW8Num3z1"/>
    <w:next w:val="style18"/>
    <w:rPr/>
  </w:style>
  <w:style w:styleId="style19" w:type="character">
    <w:name w:val="WW8Num3z2"/>
    <w:next w:val="style19"/>
    <w:rPr/>
  </w:style>
  <w:style w:styleId="style20" w:type="character">
    <w:name w:val="WW8Num3z3"/>
    <w:next w:val="style20"/>
    <w:rPr/>
  </w:style>
  <w:style w:styleId="style21" w:type="character">
    <w:name w:val="WW8Num3z4"/>
    <w:next w:val="style21"/>
    <w:rPr/>
  </w:style>
  <w:style w:styleId="style22" w:type="character">
    <w:name w:val="WW8Num3z5"/>
    <w:next w:val="style22"/>
    <w:rPr/>
  </w:style>
  <w:style w:styleId="style23" w:type="character">
    <w:name w:val="WW8Num3z6"/>
    <w:next w:val="style23"/>
    <w:rPr/>
  </w:style>
  <w:style w:styleId="style24" w:type="character">
    <w:name w:val="WW8Num3z7"/>
    <w:next w:val="style24"/>
    <w:rPr/>
  </w:style>
  <w:style w:styleId="style25" w:type="character">
    <w:name w:val="WW8Num3z8"/>
    <w:next w:val="style25"/>
    <w:rPr/>
  </w:style>
  <w:style w:styleId="style26" w:type="character">
    <w:name w:val="Основной шрифт абзаца"/>
    <w:next w:val="style26"/>
    <w:rPr/>
  </w:style>
  <w:style w:styleId="style27" w:type="character">
    <w:name w:val="Bullets"/>
    <w:next w:val="style27"/>
    <w:rPr>
      <w:rFonts w:ascii="OpenSymbol" w:cs="OpenSymbol" w:eastAsia="OpenSymbol" w:hAnsi="OpenSymbol"/>
    </w:rPr>
  </w:style>
  <w:style w:styleId="style28" w:type="character">
    <w:name w:val="apple-style-span"/>
    <w:basedOn w:val="style26"/>
    <w:next w:val="style28"/>
    <w:rPr/>
  </w:style>
  <w:style w:styleId="style29" w:type="character">
    <w:name w:val="Интернет-ссылка"/>
    <w:basedOn w:val="style26"/>
    <w:next w:val="style29"/>
    <w:rPr>
      <w:color w:val="0000FF"/>
      <w:u w:val="single"/>
    </w:rPr>
  </w:style>
  <w:style w:styleId="style30" w:type="paragraph">
    <w:name w:val="Заголовок"/>
    <w:basedOn w:val="style0"/>
    <w:next w:val="style31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31" w:type="paragraph">
    <w:name w:val="Основной текст"/>
    <w:basedOn w:val="style0"/>
    <w:next w:val="style31"/>
    <w:pPr>
      <w:spacing w:after="120" w:before="0"/>
      <w:contextualSpacing w:val="false"/>
    </w:pPr>
    <w:rPr/>
  </w:style>
  <w:style w:styleId="style32" w:type="paragraph">
    <w:name w:val="Список"/>
    <w:basedOn w:val="style31"/>
    <w:next w:val="style32"/>
    <w:pPr/>
    <w:rPr>
      <w:rFonts w:cs="Mangal"/>
    </w:rPr>
  </w:style>
  <w:style w:styleId="style33" w:type="paragraph">
    <w:name w:val="Название"/>
    <w:basedOn w:val="style0"/>
    <w:next w:val="style33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34" w:type="paragraph">
    <w:name w:val="Указатель"/>
    <w:basedOn w:val="style0"/>
    <w:next w:val="style34"/>
    <w:pPr>
      <w:suppressLineNumbers/>
    </w:pPr>
    <w:rPr>
      <w:rFonts w:cs="Lohit Hindi"/>
    </w:rPr>
  </w:style>
  <w:style w:styleId="style35" w:type="paragraph">
    <w:name w:val="Heading"/>
    <w:basedOn w:val="style0"/>
    <w:next w:val="style31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36" w:type="paragraph">
    <w:name w:val="Caption"/>
    <w:basedOn w:val="style0"/>
    <w:next w:val="style3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7" w:type="paragraph">
    <w:name w:val="Index"/>
    <w:basedOn w:val="style0"/>
    <w:next w:val="style37"/>
    <w:pPr>
      <w:suppressLineNumbers/>
    </w:pPr>
    <w:rPr>
      <w:rFonts w:cs="Mangal"/>
    </w:rPr>
  </w:style>
  <w:style w:styleId="style38" w:type="paragraph">
    <w:name w:val="Table Contents"/>
    <w:basedOn w:val="style0"/>
    <w:next w:val="style38"/>
    <w:pPr>
      <w:suppressLineNumbers/>
    </w:pPr>
    <w:rPr/>
  </w:style>
  <w:style w:styleId="style39" w:type="paragraph">
    <w:name w:val="Table Heading"/>
    <w:basedOn w:val="style38"/>
    <w:next w:val="style39"/>
    <w:pPr>
      <w:suppressLineNumbers/>
      <w:jc w:val="center"/>
    </w:pPr>
    <w:rPr>
      <w:b/>
      <w:bCs/>
    </w:rPr>
  </w:style>
  <w:style w:styleId="style40" w:type="paragraph">
    <w:name w:val="Horizontal Line"/>
    <w:basedOn w:val="style0"/>
    <w:next w:val="style31"/>
    <w:pPr>
      <w:suppressLineNumbers/>
      <w:pBdr>
        <w:top w:val="nil"/>
        <w:left w:val="nil"/>
        <w:bottom w:color="808080" w:space="0" w:sz="2" w:val="double"/>
        <w:insideH w:color="808080" w:space="0" w:sz="2" w:val="double"/>
        <w:right w:val="nil"/>
        <w:insideV w:val="nil"/>
      </w:pBdr>
      <w:spacing w:after="283" w:before="0"/>
      <w:contextualSpacing w:val="false"/>
    </w:pPr>
    <w:rPr>
      <w:sz w:val="12"/>
      <w:szCs w:val="12"/>
    </w:rPr>
  </w:style>
  <w:style w:styleId="style41" w:type="paragraph">
    <w:name w:val="Содержимое таблицы"/>
    <w:basedOn w:val="style0"/>
    <w:next w:val="style41"/>
    <w:pPr>
      <w:suppressLineNumbers/>
    </w:pPr>
    <w:rPr/>
  </w:style>
  <w:style w:styleId="style42" w:type="paragraph">
    <w:name w:val="Заголовок таблицы"/>
    <w:basedOn w:val="style41"/>
    <w:next w:val="style4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300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2011-05-29T18:16:00Z</dcterms:created>
  <dc:creator>Dimitry Prihodko</dc:creator>
  <cp:lastModifiedBy>Admin</cp:lastModifiedBy>
  <dcterms:modified xsi:type="dcterms:W3CDTF">2011-05-29T18:36:00Z</dcterms:modified>
  <cp:revision>2</cp:revision>
</cp:coreProperties>
</file>