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8B" w:rsidRPr="003969BB" w:rsidRDefault="00E4798B" w:rsidP="00E4798B">
      <w:pPr>
        <w:pStyle w:val="NormalWeb"/>
        <w:shd w:val="clear" w:color="auto" w:fill="FFFFFF"/>
        <w:spacing w:before="120" w:beforeAutospacing="0" w:after="120" w:afterAutospacing="0"/>
        <w:ind w:firstLine="720"/>
        <w:rPr>
          <w:rFonts w:asciiTheme="minorHAnsi" w:hAnsiTheme="minorHAnsi" w:cstheme="minorHAnsi"/>
          <w:color w:val="222222"/>
        </w:rPr>
      </w:pPr>
      <w:bookmarkStart w:id="0" w:name="_GoBack"/>
      <w:r w:rsidRPr="003969BB">
        <w:rPr>
          <w:rFonts w:asciiTheme="minorHAnsi" w:hAnsiTheme="minorHAnsi" w:cstheme="minorHAnsi"/>
          <w:bCs/>
          <w:color w:val="222222"/>
        </w:rPr>
        <w:t>Health care</w:t>
      </w:r>
      <w:r w:rsidRPr="003969BB">
        <w:rPr>
          <w:rFonts w:asciiTheme="minorHAnsi" w:hAnsiTheme="minorHAnsi" w:cstheme="minorHAnsi"/>
          <w:color w:val="222222"/>
        </w:rPr>
        <w:t> or </w:t>
      </w:r>
      <w:r w:rsidRPr="003969BB">
        <w:rPr>
          <w:rFonts w:asciiTheme="minorHAnsi" w:hAnsiTheme="minorHAnsi" w:cstheme="minorHAnsi"/>
          <w:bCs/>
          <w:color w:val="222222"/>
        </w:rPr>
        <w:t>healthcare</w:t>
      </w:r>
      <w:r w:rsidRPr="003969BB">
        <w:rPr>
          <w:rFonts w:asciiTheme="minorHAnsi" w:hAnsiTheme="minorHAnsi" w:cstheme="minorHAnsi"/>
          <w:color w:val="222222"/>
        </w:rPr>
        <w:t> is the maintenance or improvement of health via the diagnosis, treatment, and prevention of disease, illness, injury, and other physical and mental impairments in human beings. Healthcare is delivered by health professionals (providers or practitioners) in allied health professions, chiropractic, physicians, physician associates, dentistry, midwifery, nursing, medicine, optometry, pharmacy, psychology, and other health professions. It includes the work done in providing primary care, secondary care, and tertiary care, as well as in public health.</w:t>
      </w:r>
    </w:p>
    <w:p w:rsidR="00E4798B" w:rsidRPr="003969BB" w:rsidRDefault="00E4798B" w:rsidP="00E4798B">
      <w:pPr>
        <w:pStyle w:val="NormalWeb"/>
        <w:shd w:val="clear" w:color="auto" w:fill="FFFFFF"/>
        <w:spacing w:before="120" w:beforeAutospacing="0" w:after="120" w:afterAutospacing="0"/>
        <w:ind w:firstLine="720"/>
        <w:rPr>
          <w:rFonts w:asciiTheme="minorHAnsi" w:hAnsiTheme="minorHAnsi" w:cstheme="minorHAnsi"/>
          <w:color w:val="222222"/>
        </w:rPr>
      </w:pPr>
      <w:r w:rsidRPr="003969BB">
        <w:rPr>
          <w:rFonts w:asciiTheme="minorHAnsi" w:hAnsiTheme="minorHAnsi" w:cstheme="minorHAnsi"/>
          <w:color w:val="222222"/>
        </w:rPr>
        <w:t xml:space="preserve">Access to health care may vary across countries, groups, and individuals, largely influenced by social and economic conditions as well as the health policies in place. Countries and jurisdictions have different policies and plans in relation to the personal and population-based health care goals within their societies. Healthcare systems </w:t>
      </w:r>
      <w:r w:rsidR="00CA3A60" w:rsidRPr="003969BB">
        <w:rPr>
          <w:rFonts w:asciiTheme="minorHAnsi" w:hAnsiTheme="minorHAnsi" w:cstheme="minorHAnsi"/>
          <w:color w:val="222222"/>
        </w:rPr>
        <w:t>are organiz</w:t>
      </w:r>
      <w:r w:rsidRPr="003969BB">
        <w:rPr>
          <w:rFonts w:asciiTheme="minorHAnsi" w:hAnsiTheme="minorHAnsi" w:cstheme="minorHAnsi"/>
          <w:color w:val="222222"/>
        </w:rPr>
        <w:t>ations established to meet the health needs of target populations. Their exact configuration varies between national and subnational entities. In some countries and jurisdictions, health care planning is distributed among market participants, whereas in others, planning occurs more centrally among governments or other coordinating bodies. In all cases, according to the World Health Organization (WHO), a well-functioning healthcare system requires a robust financing mechanism; a well-trained and adequately paid workforce; reliable information on which to base decisions and policies; and well maintained health facilities and logistics to deliver quality medicines and technologies.</w:t>
      </w:r>
    </w:p>
    <w:p w:rsidR="00E4798B" w:rsidRPr="003969BB" w:rsidRDefault="00E4798B" w:rsidP="00E4798B">
      <w:pPr>
        <w:pStyle w:val="NormalWeb"/>
        <w:shd w:val="clear" w:color="auto" w:fill="FFFFFF"/>
        <w:spacing w:before="120" w:beforeAutospacing="0" w:after="120" w:afterAutospacing="0"/>
        <w:ind w:firstLine="720"/>
        <w:rPr>
          <w:rFonts w:asciiTheme="minorHAnsi" w:hAnsiTheme="minorHAnsi" w:cstheme="minorHAnsi"/>
          <w:color w:val="222222"/>
        </w:rPr>
      </w:pPr>
      <w:r w:rsidRPr="003969BB">
        <w:rPr>
          <w:rFonts w:asciiTheme="minorHAnsi" w:hAnsiTheme="minorHAnsi" w:cstheme="minorHAnsi"/>
          <w:color w:val="222222"/>
        </w:rPr>
        <w:t xml:space="preserve">Healthcare can contribute to a significant part of a country's economy. In 2011, the healthcare industry consumed an average of 9.3 percent of the GDP or US$ 3,322 (PPP-adjusted) per capita across the 34 members of OECD countries. The US (17.7%, or US$ PPP 8,508), the Netherlands (11.9%, 5,099), France (11.6%, 4,118), Germany (11.3%, 4,495), Canada (11.2%, 5669), and Switzerland (11%, 5,634) were the top spenders, however life expectancy in total population at birth was highest in Switzerland (82.8 years), Japan and Italy (82.7), Spain and Iceland (82.4), France (82.2) and Australia (82.0), while OECD's average exceeds 80 years for the first time ever in 2011: 80.1 years, a gain of 10 years since 1970. The US (78.7 years) ranges only on place 26 among the 34 OECD member countries, but has the highest costs by far. All OECD countries have achieved universal (or almost universal) health coverage, except the US and Mexico. </w:t>
      </w:r>
    </w:p>
    <w:p w:rsidR="00E4798B" w:rsidRPr="003969BB" w:rsidRDefault="00E4798B" w:rsidP="00E4798B">
      <w:pPr>
        <w:pStyle w:val="NormalWeb"/>
        <w:shd w:val="clear" w:color="auto" w:fill="FFFFFF"/>
        <w:spacing w:before="120" w:beforeAutospacing="0" w:after="120" w:afterAutospacing="0"/>
        <w:ind w:firstLine="720"/>
        <w:rPr>
          <w:rFonts w:asciiTheme="minorHAnsi" w:hAnsiTheme="minorHAnsi" w:cstheme="minorHAnsi"/>
          <w:color w:val="222222"/>
        </w:rPr>
      </w:pPr>
      <w:r w:rsidRPr="003969BB">
        <w:rPr>
          <w:rFonts w:asciiTheme="minorHAnsi" w:hAnsiTheme="minorHAnsi" w:cstheme="minorHAnsi"/>
          <w:color w:val="222222"/>
        </w:rPr>
        <w:t>Health care is conventionally regarded as an important determinant in promoting the general physical and mental health and well-being of people around the world. An example of this was the worldwide eradication of smallpox in 1980, declared by the WHO as the first disease in human history to be completely eliminated by deliberate health care interventions.</w:t>
      </w:r>
    </w:p>
    <w:p w:rsidR="00E4798B" w:rsidRPr="003969BB" w:rsidRDefault="00E4798B">
      <w:pPr>
        <w:rPr>
          <w:rFonts w:eastAsia="Times New Roman" w:cstheme="minorHAnsi"/>
          <w:color w:val="222222"/>
          <w:sz w:val="24"/>
          <w:szCs w:val="24"/>
        </w:rPr>
      </w:pPr>
      <w:r w:rsidRPr="003969BB">
        <w:rPr>
          <w:rFonts w:cstheme="minorHAnsi"/>
          <w:color w:val="222222"/>
          <w:sz w:val="24"/>
          <w:szCs w:val="24"/>
        </w:rPr>
        <w:br w:type="page"/>
      </w:r>
    </w:p>
    <w:p w:rsidR="00E4798B" w:rsidRPr="003969BB" w:rsidRDefault="00E4798B" w:rsidP="00E4798B">
      <w:pPr>
        <w:pStyle w:val="NormalWeb"/>
        <w:shd w:val="clear" w:color="auto" w:fill="FFFFFF"/>
        <w:spacing w:before="120" w:beforeAutospacing="0" w:after="120" w:afterAutospacing="0"/>
        <w:ind w:firstLine="720"/>
        <w:rPr>
          <w:rFonts w:asciiTheme="minorHAnsi" w:hAnsiTheme="minorHAnsi" w:cstheme="minorHAnsi"/>
          <w:color w:val="222222"/>
          <w:lang w:val="ru-RU"/>
        </w:rPr>
      </w:pPr>
      <w:r w:rsidRPr="003969BB">
        <w:rPr>
          <w:rFonts w:asciiTheme="minorHAnsi" w:hAnsiTheme="minorHAnsi" w:cstheme="minorHAnsi"/>
          <w:color w:val="222222"/>
          <w:lang w:val="ru-RU"/>
        </w:rPr>
        <w:lastRenderedPageBreak/>
        <w:t xml:space="preserve">Забота о здоровье или здравоохранение – это поддержание или улучшение состояния здоровья с помощью диагностики, лечения и профилактики болезней, недугов, травм и других физических и психологических нарушений у человека. Здравоохранение осуществляется специалистами по </w:t>
      </w:r>
      <w:r w:rsidR="00956A54" w:rsidRPr="003969BB">
        <w:rPr>
          <w:rFonts w:asciiTheme="minorHAnsi" w:hAnsiTheme="minorHAnsi" w:cstheme="minorHAnsi"/>
          <w:color w:val="222222"/>
          <w:lang w:val="ru-RU"/>
        </w:rPr>
        <w:t>здоровью (</w:t>
      </w:r>
      <w:r w:rsidR="00A174F2" w:rsidRPr="003969BB">
        <w:rPr>
          <w:rFonts w:asciiTheme="minorHAnsi" w:hAnsiTheme="minorHAnsi" w:cstheme="minorHAnsi"/>
          <w:color w:val="222222"/>
          <w:lang w:val="ru-RU"/>
        </w:rPr>
        <w:t xml:space="preserve">докторами </w:t>
      </w:r>
      <w:r w:rsidR="00BF3413" w:rsidRPr="003969BB">
        <w:rPr>
          <w:rFonts w:asciiTheme="minorHAnsi" w:hAnsiTheme="minorHAnsi" w:cstheme="minorHAnsi"/>
          <w:color w:val="222222"/>
          <w:lang w:val="ru-RU"/>
        </w:rPr>
        <w:t>и практикующими врачами) в схожих медицинских профессиях, хиропрактик</w:t>
      </w:r>
      <w:r w:rsidR="00EC6541" w:rsidRPr="003969BB">
        <w:rPr>
          <w:rFonts w:asciiTheme="minorHAnsi" w:hAnsiTheme="minorHAnsi" w:cstheme="minorHAnsi"/>
          <w:color w:val="222222"/>
          <w:lang w:val="ru-RU"/>
        </w:rPr>
        <w:t>а</w:t>
      </w:r>
      <w:r w:rsidR="00BF3413" w:rsidRPr="003969BB">
        <w:rPr>
          <w:rFonts w:asciiTheme="minorHAnsi" w:hAnsiTheme="minorHAnsi" w:cstheme="minorHAnsi"/>
          <w:color w:val="222222"/>
          <w:lang w:val="ru-RU"/>
        </w:rPr>
        <w:t xml:space="preserve">, </w:t>
      </w:r>
      <w:r w:rsidR="00EC6541" w:rsidRPr="003969BB">
        <w:rPr>
          <w:rFonts w:asciiTheme="minorHAnsi" w:hAnsiTheme="minorHAnsi" w:cstheme="minorHAnsi"/>
          <w:color w:val="222222"/>
          <w:lang w:val="ru-RU"/>
        </w:rPr>
        <w:t>врачебное дело</w:t>
      </w:r>
      <w:r w:rsidR="00BF3413" w:rsidRPr="003969BB">
        <w:rPr>
          <w:rFonts w:asciiTheme="minorHAnsi" w:hAnsiTheme="minorHAnsi" w:cstheme="minorHAnsi"/>
          <w:color w:val="222222"/>
          <w:lang w:val="ru-RU"/>
        </w:rPr>
        <w:t xml:space="preserve">, </w:t>
      </w:r>
      <w:r w:rsidR="00EC6541" w:rsidRPr="003969BB">
        <w:rPr>
          <w:rFonts w:asciiTheme="minorHAnsi" w:hAnsiTheme="minorHAnsi" w:cstheme="minorHAnsi"/>
          <w:color w:val="222222"/>
          <w:lang w:val="ru-RU"/>
        </w:rPr>
        <w:t>ассистенты врачей</w:t>
      </w:r>
      <w:r w:rsidR="00BF3413" w:rsidRPr="003969BB">
        <w:rPr>
          <w:rFonts w:asciiTheme="minorHAnsi" w:hAnsiTheme="minorHAnsi" w:cstheme="minorHAnsi"/>
          <w:color w:val="222222"/>
          <w:lang w:val="ru-RU"/>
        </w:rPr>
        <w:t xml:space="preserve">, </w:t>
      </w:r>
      <w:r w:rsidR="00EC6541" w:rsidRPr="003969BB">
        <w:rPr>
          <w:rFonts w:asciiTheme="minorHAnsi" w:hAnsiTheme="minorHAnsi" w:cstheme="minorHAnsi"/>
          <w:color w:val="222222"/>
          <w:lang w:val="ru-RU"/>
        </w:rPr>
        <w:t>стоматология, акушерство, медсестринское дело, медицина, оптометрия, фармацевтика, психология и другие медицинские профессии.</w:t>
      </w:r>
      <w:r w:rsidR="00BA2704" w:rsidRPr="003969BB">
        <w:rPr>
          <w:rFonts w:asciiTheme="minorHAnsi" w:hAnsiTheme="minorHAnsi" w:cstheme="minorHAnsi"/>
          <w:color w:val="222222"/>
          <w:lang w:val="ru-RU"/>
        </w:rPr>
        <w:t xml:space="preserve"> Оно включает в себя работу по оказанию первичной, вторичной и третичной помощи, а также обеспечение общественного здравоохранения.</w:t>
      </w:r>
    </w:p>
    <w:p w:rsidR="00BA2704" w:rsidRPr="003969BB" w:rsidRDefault="00BA2704" w:rsidP="00E4798B">
      <w:pPr>
        <w:pStyle w:val="NormalWeb"/>
        <w:shd w:val="clear" w:color="auto" w:fill="FFFFFF"/>
        <w:spacing w:before="120" w:beforeAutospacing="0" w:after="120" w:afterAutospacing="0"/>
        <w:ind w:firstLine="720"/>
        <w:rPr>
          <w:rFonts w:asciiTheme="minorHAnsi" w:hAnsiTheme="minorHAnsi" w:cstheme="minorHAnsi"/>
          <w:color w:val="222222"/>
          <w:lang w:val="ru-RU"/>
        </w:rPr>
      </w:pPr>
      <w:r w:rsidRPr="003969BB">
        <w:rPr>
          <w:rFonts w:asciiTheme="minorHAnsi" w:hAnsiTheme="minorHAnsi" w:cstheme="minorHAnsi"/>
          <w:color w:val="222222"/>
          <w:lang w:val="ru-RU"/>
        </w:rPr>
        <w:t>Доступ к здравоохранению может варьироваться в зависимости от стран, групп, отдельных личностей, в значительной степени от социальных и экономических условий, а также от политики здравоохранения. Страны и юрисдикции имеют различн</w:t>
      </w:r>
      <w:r w:rsidR="00CA3A60" w:rsidRPr="003969BB">
        <w:rPr>
          <w:rFonts w:asciiTheme="minorHAnsi" w:hAnsiTheme="minorHAnsi" w:cstheme="minorHAnsi"/>
          <w:color w:val="222222"/>
          <w:lang w:val="ru-RU"/>
        </w:rPr>
        <w:t>ую</w:t>
      </w:r>
      <w:r w:rsidRPr="003969BB">
        <w:rPr>
          <w:rFonts w:asciiTheme="minorHAnsi" w:hAnsiTheme="minorHAnsi" w:cstheme="minorHAnsi"/>
          <w:color w:val="222222"/>
          <w:lang w:val="ru-RU"/>
        </w:rPr>
        <w:t xml:space="preserve"> </w:t>
      </w:r>
      <w:r w:rsidR="00CA3A60" w:rsidRPr="003969BB">
        <w:rPr>
          <w:rFonts w:asciiTheme="minorHAnsi" w:hAnsiTheme="minorHAnsi" w:cstheme="minorHAnsi"/>
          <w:color w:val="222222"/>
          <w:lang w:val="ru-RU"/>
        </w:rPr>
        <w:t>политику</w:t>
      </w:r>
      <w:r w:rsidRPr="003969BB">
        <w:rPr>
          <w:rFonts w:asciiTheme="minorHAnsi" w:hAnsiTheme="minorHAnsi" w:cstheme="minorHAnsi"/>
          <w:color w:val="222222"/>
          <w:lang w:val="ru-RU"/>
        </w:rPr>
        <w:t xml:space="preserve"> и планы в отношении </w:t>
      </w:r>
      <w:r w:rsidR="00CA3A60" w:rsidRPr="003969BB">
        <w:rPr>
          <w:rFonts w:asciiTheme="minorHAnsi" w:hAnsiTheme="minorHAnsi" w:cstheme="minorHAnsi"/>
          <w:color w:val="222222"/>
          <w:lang w:val="ru-RU"/>
        </w:rPr>
        <w:t xml:space="preserve">индивидуальных </w:t>
      </w:r>
      <w:r w:rsidRPr="003969BB">
        <w:rPr>
          <w:rFonts w:asciiTheme="minorHAnsi" w:hAnsiTheme="minorHAnsi" w:cstheme="minorHAnsi"/>
          <w:color w:val="222222"/>
          <w:lang w:val="ru-RU"/>
        </w:rPr>
        <w:t xml:space="preserve">и общих для населения </w:t>
      </w:r>
      <w:r w:rsidR="00CA3A60" w:rsidRPr="003969BB">
        <w:rPr>
          <w:rFonts w:asciiTheme="minorHAnsi" w:hAnsiTheme="minorHAnsi" w:cstheme="minorHAnsi"/>
          <w:color w:val="222222"/>
          <w:lang w:val="ru-RU"/>
        </w:rPr>
        <w:t xml:space="preserve">целей по обеспечению здравоохранения в своих обществах. Система здравоохранения представляет собой организации, основанные для удовлетворения потребностей целевых групп, связанных со здравоохранением. Их конкретные конфигурации разнятся в зависимости от того является ли организация национальной или субнациональной. В некоторых странах и юрисдикциях планирование здравоохранения распределено между участниками рынка, тогда как в других планирование централизованно между правительствами или другими координирующими органами. </w:t>
      </w:r>
      <w:r w:rsidR="00AC1C24" w:rsidRPr="003969BB">
        <w:rPr>
          <w:rFonts w:asciiTheme="minorHAnsi" w:hAnsiTheme="minorHAnsi" w:cstheme="minorHAnsi"/>
          <w:color w:val="222222"/>
          <w:lang w:val="ru-RU"/>
        </w:rPr>
        <w:t>Во всех случаях, согласно Всемирной Организации Здравоохранения (ВОЗ), хорошо функционирующая система здравоохранения требует надежный механизм финансирования; хорошо подготовленную и достойно оплачиваемую рабочую силу; достоверную информацию на которой основываются решения и политика; и хорошо поддерживаемые медицинские учреждения и логистику для доставки качественных медикаментов и технологий.</w:t>
      </w:r>
    </w:p>
    <w:p w:rsidR="00AC1C24" w:rsidRPr="003969BB" w:rsidRDefault="00AC1C24" w:rsidP="00E4798B">
      <w:pPr>
        <w:pStyle w:val="NormalWeb"/>
        <w:shd w:val="clear" w:color="auto" w:fill="FFFFFF"/>
        <w:spacing w:before="120" w:beforeAutospacing="0" w:after="120" w:afterAutospacing="0"/>
        <w:ind w:firstLine="720"/>
        <w:rPr>
          <w:rFonts w:asciiTheme="minorHAnsi" w:hAnsiTheme="minorHAnsi" w:cstheme="minorHAnsi"/>
          <w:color w:val="222222"/>
          <w:lang w:val="ru-RU"/>
        </w:rPr>
      </w:pPr>
      <w:r w:rsidRPr="003969BB">
        <w:rPr>
          <w:rFonts w:asciiTheme="minorHAnsi" w:hAnsiTheme="minorHAnsi" w:cstheme="minorHAnsi"/>
          <w:color w:val="222222"/>
          <w:lang w:val="ru-RU"/>
        </w:rPr>
        <w:t xml:space="preserve">Здравоохранение может </w:t>
      </w:r>
      <w:r w:rsidR="004870A5" w:rsidRPr="003969BB">
        <w:rPr>
          <w:rFonts w:asciiTheme="minorHAnsi" w:hAnsiTheme="minorHAnsi" w:cstheme="minorHAnsi"/>
          <w:color w:val="222222"/>
          <w:lang w:val="ru-RU"/>
        </w:rPr>
        <w:t>оказать значительный вклад</w:t>
      </w:r>
      <w:r w:rsidRPr="003969BB">
        <w:rPr>
          <w:rFonts w:asciiTheme="minorHAnsi" w:hAnsiTheme="minorHAnsi" w:cstheme="minorHAnsi"/>
          <w:color w:val="222222"/>
          <w:lang w:val="ru-RU"/>
        </w:rPr>
        <w:t xml:space="preserve"> в экономику страны. В 2011 г. индустрия здравоохранения составила в среднем 9.3% от ВВП или </w:t>
      </w:r>
      <w:r w:rsidR="0018089E" w:rsidRPr="003969BB">
        <w:rPr>
          <w:rFonts w:asciiTheme="minorHAnsi" w:hAnsiTheme="minorHAnsi" w:cstheme="minorHAnsi"/>
          <w:color w:val="222222"/>
          <w:lang w:val="ru-RU"/>
        </w:rPr>
        <w:t>$</w:t>
      </w:r>
      <w:r w:rsidRPr="003969BB">
        <w:rPr>
          <w:rFonts w:asciiTheme="minorHAnsi" w:hAnsiTheme="minorHAnsi" w:cstheme="minorHAnsi"/>
          <w:color w:val="222222"/>
          <w:lang w:val="ru-RU"/>
        </w:rPr>
        <w:t>3322</w:t>
      </w:r>
      <w:r w:rsidR="0018089E" w:rsidRPr="003969BB">
        <w:rPr>
          <w:rFonts w:asciiTheme="minorHAnsi" w:hAnsiTheme="minorHAnsi" w:cstheme="minorHAnsi"/>
          <w:color w:val="222222"/>
          <w:lang w:val="ru-RU"/>
        </w:rPr>
        <w:t xml:space="preserve"> на душу населения среди</w:t>
      </w:r>
      <w:r w:rsidR="004870A5" w:rsidRPr="003969BB">
        <w:rPr>
          <w:rFonts w:asciiTheme="minorHAnsi" w:hAnsiTheme="minorHAnsi" w:cstheme="minorHAnsi"/>
          <w:color w:val="222222"/>
          <w:lang w:val="ru-RU"/>
        </w:rPr>
        <w:t xml:space="preserve"> 34 стран – членов Организации Э</w:t>
      </w:r>
      <w:r w:rsidR="0018089E" w:rsidRPr="003969BB">
        <w:rPr>
          <w:rFonts w:asciiTheme="minorHAnsi" w:hAnsiTheme="minorHAnsi" w:cstheme="minorHAnsi"/>
          <w:color w:val="222222"/>
          <w:lang w:val="ru-RU"/>
        </w:rPr>
        <w:t xml:space="preserve">кономического </w:t>
      </w:r>
      <w:r w:rsidR="004870A5" w:rsidRPr="003969BB">
        <w:rPr>
          <w:rFonts w:asciiTheme="minorHAnsi" w:hAnsiTheme="minorHAnsi" w:cstheme="minorHAnsi"/>
          <w:color w:val="222222"/>
          <w:lang w:val="ru-RU"/>
        </w:rPr>
        <w:t>С</w:t>
      </w:r>
      <w:r w:rsidR="0018089E" w:rsidRPr="003969BB">
        <w:rPr>
          <w:rFonts w:asciiTheme="minorHAnsi" w:hAnsiTheme="minorHAnsi" w:cstheme="minorHAnsi"/>
          <w:color w:val="222222"/>
          <w:lang w:val="ru-RU"/>
        </w:rPr>
        <w:t xml:space="preserve">отрудничества и </w:t>
      </w:r>
      <w:r w:rsidR="004870A5" w:rsidRPr="003969BB">
        <w:rPr>
          <w:rFonts w:asciiTheme="minorHAnsi" w:hAnsiTheme="minorHAnsi" w:cstheme="minorHAnsi"/>
          <w:color w:val="222222"/>
          <w:lang w:val="ru-RU"/>
        </w:rPr>
        <w:t>Р</w:t>
      </w:r>
      <w:r w:rsidR="0018089E" w:rsidRPr="003969BB">
        <w:rPr>
          <w:rFonts w:asciiTheme="minorHAnsi" w:hAnsiTheme="minorHAnsi" w:cstheme="minorHAnsi"/>
          <w:color w:val="222222"/>
          <w:lang w:val="ru-RU"/>
        </w:rPr>
        <w:t>азвития (ОЭСР).</w:t>
      </w:r>
      <w:r w:rsidR="004870A5" w:rsidRPr="003969BB">
        <w:rPr>
          <w:rFonts w:asciiTheme="minorHAnsi" w:hAnsiTheme="minorHAnsi" w:cstheme="minorHAnsi"/>
          <w:color w:val="222222"/>
          <w:lang w:val="ru-RU"/>
        </w:rPr>
        <w:t xml:space="preserve"> США (17.7% или $8508), Нидерланды (11.9%, 5099), Франция (11.6%, 4118), Германия (11.3%, 4495), Канада (11.2%, 5669) и Швейцария (11%, 5634) имели наибольшие затраты, однако </w:t>
      </w:r>
      <w:r w:rsidR="00470DF7" w:rsidRPr="003969BB">
        <w:rPr>
          <w:rFonts w:asciiTheme="minorHAnsi" w:hAnsiTheme="minorHAnsi" w:cstheme="minorHAnsi"/>
          <w:color w:val="222222"/>
          <w:lang w:val="ru-RU"/>
        </w:rPr>
        <w:t>наибольший показатель ожидаемой продолжительности</w:t>
      </w:r>
      <w:r w:rsidR="004870A5" w:rsidRPr="003969BB">
        <w:rPr>
          <w:rFonts w:asciiTheme="minorHAnsi" w:hAnsiTheme="minorHAnsi" w:cstheme="minorHAnsi"/>
          <w:color w:val="222222"/>
          <w:lang w:val="ru-RU"/>
        </w:rPr>
        <w:t xml:space="preserve"> жизни </w:t>
      </w:r>
      <w:r w:rsidR="00470DF7" w:rsidRPr="003969BB">
        <w:rPr>
          <w:rFonts w:asciiTheme="minorHAnsi" w:hAnsiTheme="minorHAnsi" w:cstheme="minorHAnsi"/>
          <w:color w:val="222222"/>
          <w:lang w:val="ru-RU"/>
        </w:rPr>
        <w:t>среди населения принадлежит Швейцарии (82.8 года), Японии и Италии (82.7), Испании и Исландии (82.4), Франции (82.2) и Австралии (82.0),</w:t>
      </w:r>
      <w:r w:rsidR="00565697" w:rsidRPr="003969BB">
        <w:rPr>
          <w:rFonts w:asciiTheme="minorHAnsi" w:hAnsiTheme="minorHAnsi" w:cstheme="minorHAnsi"/>
          <w:color w:val="222222"/>
          <w:lang w:val="ru-RU"/>
        </w:rPr>
        <w:t xml:space="preserve"> хотя средний показатель по странам ОЭСР впервые превысил 80 лет в 2011 году: 80.1 года, он вырос на 10 лет с 1970 г. США (78.7 года) занимает лишь 26 место среди 34 стран-членов ОЭСР, но имеет наибольшие затраты. Все страны ОЭСР достигли универсального (или почти универсального) уровня </w:t>
      </w:r>
      <w:r w:rsidR="003C33A1" w:rsidRPr="003969BB">
        <w:rPr>
          <w:rFonts w:asciiTheme="minorHAnsi" w:hAnsiTheme="minorHAnsi" w:cstheme="minorHAnsi"/>
          <w:color w:val="222222"/>
          <w:lang w:val="ru-RU"/>
        </w:rPr>
        <w:t>страхования жизни</w:t>
      </w:r>
      <w:r w:rsidR="00565697" w:rsidRPr="003969BB">
        <w:rPr>
          <w:rFonts w:asciiTheme="minorHAnsi" w:hAnsiTheme="minorHAnsi" w:cstheme="minorHAnsi"/>
          <w:color w:val="222222"/>
          <w:lang w:val="ru-RU"/>
        </w:rPr>
        <w:t>, кроме США и Мексики.</w:t>
      </w:r>
    </w:p>
    <w:p w:rsidR="003C33A1" w:rsidRPr="003969BB" w:rsidRDefault="003C33A1" w:rsidP="00E4798B">
      <w:pPr>
        <w:pStyle w:val="NormalWeb"/>
        <w:shd w:val="clear" w:color="auto" w:fill="FFFFFF"/>
        <w:spacing w:before="120" w:beforeAutospacing="0" w:after="120" w:afterAutospacing="0"/>
        <w:ind w:firstLine="720"/>
        <w:rPr>
          <w:rFonts w:asciiTheme="minorHAnsi" w:hAnsiTheme="minorHAnsi" w:cstheme="minorHAnsi"/>
          <w:color w:val="222222"/>
          <w:lang w:val="ru-RU"/>
        </w:rPr>
      </w:pPr>
      <w:r w:rsidRPr="003969BB">
        <w:rPr>
          <w:rFonts w:asciiTheme="minorHAnsi" w:hAnsiTheme="minorHAnsi" w:cstheme="minorHAnsi"/>
          <w:color w:val="222222"/>
          <w:lang w:val="ru-RU"/>
        </w:rPr>
        <w:t>Здравоохранение традиционно считается важным фактором, определяющим общее физическое и психическое здоровье и благосостояние людей по всему миру. Примером этого служит всемирное уничтожение оспы в 1980 г., объявленное ВОЗ как первый в истории человечества случай полного уничтожения болезни путем намеренного проведения мероприятий по здравоохранению.</w:t>
      </w:r>
    </w:p>
    <w:bookmarkEnd w:id="0"/>
    <w:p w:rsidR="00F6737C" w:rsidRPr="003969BB" w:rsidRDefault="003969BB">
      <w:pPr>
        <w:rPr>
          <w:rFonts w:cstheme="minorHAnsi"/>
          <w:sz w:val="24"/>
          <w:szCs w:val="24"/>
          <w:lang w:val="ru-RU"/>
        </w:rPr>
      </w:pPr>
    </w:p>
    <w:sectPr w:rsidR="00F6737C" w:rsidRPr="003969B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E0"/>
    <w:rsid w:val="0018089E"/>
    <w:rsid w:val="002A34E0"/>
    <w:rsid w:val="00313573"/>
    <w:rsid w:val="003251C7"/>
    <w:rsid w:val="003969BB"/>
    <w:rsid w:val="003C33A1"/>
    <w:rsid w:val="00470DF7"/>
    <w:rsid w:val="004870A5"/>
    <w:rsid w:val="00565697"/>
    <w:rsid w:val="00956A54"/>
    <w:rsid w:val="00A174F2"/>
    <w:rsid w:val="00AC1C24"/>
    <w:rsid w:val="00AF1282"/>
    <w:rsid w:val="00BA2704"/>
    <w:rsid w:val="00BF3413"/>
    <w:rsid w:val="00CA3A60"/>
    <w:rsid w:val="00CB4629"/>
    <w:rsid w:val="00CC5A35"/>
    <w:rsid w:val="00E4798B"/>
    <w:rsid w:val="00EC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0ABC8-636E-4F5F-AA48-8A557DB5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dc:creator>
  <cp:keywords/>
  <dc:description/>
  <cp:lastModifiedBy>Henny</cp:lastModifiedBy>
  <cp:revision>7</cp:revision>
  <dcterms:created xsi:type="dcterms:W3CDTF">2017-08-17T17:56:00Z</dcterms:created>
  <dcterms:modified xsi:type="dcterms:W3CDTF">2017-08-18T10:09:00Z</dcterms:modified>
</cp:coreProperties>
</file>