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15" w:rsidRPr="00E26E20" w:rsidRDefault="00872D6D" w:rsidP="007B4E15">
      <w:pPr>
        <w:pStyle w:val="210"/>
        <w:ind w:right="70"/>
        <w:rPr>
          <w:rFonts w:asciiTheme="minorHAnsi" w:hAnsiTheme="minorHAnsi" w:cstheme="minorHAnsi"/>
          <w:lang w:val="ru-RU"/>
        </w:rPr>
      </w:pPr>
      <w:bookmarkStart w:id="0" w:name="_GoBack"/>
      <w:bookmarkEnd w:id="0"/>
      <w:r w:rsidRPr="00E26E20">
        <w:rPr>
          <w:rFonts w:asciiTheme="minorHAnsi" w:hAnsiTheme="minorHAnsi" w:cstheme="minorHAnsi"/>
          <w:color w:val="231F20"/>
          <w:w w:val="95"/>
          <w:lang w:val="ru-RU"/>
        </w:rPr>
        <w:t>Статья 7А. - Количественные и качественные данные, касающиеся рыночных рисков</w:t>
      </w:r>
    </w:p>
    <w:p w:rsidR="007B4E15" w:rsidRPr="00E26E20" w:rsidRDefault="00872D6D" w:rsidP="007B4E15">
      <w:pPr>
        <w:pStyle w:val="a3"/>
        <w:spacing w:before="125"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В ходе обычной деловой активности мы подвержены воздействию различных рыночных рисков. Нами предпринимаются постоянные мероприятия по мониторингу указанных рисков, а также по применению подходящих стратегий по управлению ими. Таким образом, время от времени мы  можем применять деривативы, имеющие определённую финансовую или товарную основу. Они применяются исключительно для смягчения воздействия рынка на бизнес, но не для спекулятивных целей. Для получения дополнительной информации необходимо обратиться к "Разделу 8. - Финансовые отчёты и сопутствующая информация. - Замечания к подготовке консолидированной отчётности - Примечание Р - Деривативные инструменты и хеджинговая деятельность" настоящего ежегодного отчёта по форме К-10. </w:t>
      </w:r>
    </w:p>
    <w:p w:rsidR="007B4E15" w:rsidRPr="00E26E20" w:rsidRDefault="00446D82" w:rsidP="007B4E15">
      <w:pPr>
        <w:pStyle w:val="a3"/>
        <w:spacing w:before="7"/>
        <w:rPr>
          <w:rFonts w:asciiTheme="minorHAnsi" w:hAnsiTheme="minorHAnsi" w:cstheme="minorHAnsi"/>
          <w:sz w:val="29"/>
          <w:lang w:val="ru-RU"/>
        </w:rPr>
      </w:pPr>
    </w:p>
    <w:p w:rsidR="007B4E15" w:rsidRPr="00E26E20" w:rsidRDefault="00872D6D" w:rsidP="007B4E15">
      <w:pPr>
        <w:pStyle w:val="310"/>
        <w:ind w:right="70"/>
        <w:rPr>
          <w:rFonts w:asciiTheme="minorHAnsi" w:hAnsiTheme="minorHAnsi" w:cstheme="minorHAnsi"/>
          <w:lang w:val="ru-RU"/>
        </w:rPr>
      </w:pPr>
      <w:r w:rsidRPr="00E26E20">
        <w:rPr>
          <w:rFonts w:asciiTheme="minorHAnsi" w:hAnsiTheme="minorHAnsi" w:cstheme="minorHAnsi"/>
          <w:color w:val="231F20"/>
          <w:w w:val="105"/>
          <w:lang w:val="ru-RU"/>
        </w:rPr>
        <w:t>Процентный риск</w:t>
      </w:r>
    </w:p>
    <w:p w:rsidR="007B4E15" w:rsidRPr="00E26E20" w:rsidRDefault="00872D6D" w:rsidP="007B4E15">
      <w:pPr>
        <w:pStyle w:val="a3"/>
        <w:spacing w:before="114"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Учитывая необходимость поддержания ликвидности и обеспечения деловых операций, мы подвержены изменениям процентных ставок, преимущественно возникающим вследствие возникших заимствований и нашей инвестиционной деятельности.  Размер и происхождение наших долгосрочных заимствований с большой долей вероятностей будут меняться вследствие возникших потребностей бизнеса, рыночной ситуации и прочих условий.  С нашей точки зрения, вызовы, имеющие своими причинами размер процентных ставок, должны регулироваться сочетанием фиксированного и изменяемого уровня обслуживаемого долга.   Мы используем своповые возможности процентных ставок с целью управления рисками их возможного изменения. </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В октябре 2014 года мы вошли в своповую сделку с целью хеджирования флуктуаций денежного потока, связанного с пятилетним, номинированным в ЕВРО займом </w:t>
      </w:r>
      <w:r w:rsidRPr="00E26E20">
        <w:rPr>
          <w:rFonts w:asciiTheme="minorHAnsi" w:hAnsiTheme="minorHAnsi" w:cstheme="minorHAnsi"/>
          <w:color w:val="231F20"/>
          <w:w w:val="105"/>
        </w:rPr>
        <w:t>EURIBOR</w:t>
      </w:r>
      <w:r w:rsidRPr="00E26E20">
        <w:rPr>
          <w:rFonts w:asciiTheme="minorHAnsi" w:hAnsiTheme="minorHAnsi" w:cstheme="minorHAnsi"/>
          <w:color w:val="231F20"/>
          <w:w w:val="105"/>
          <w:lang w:val="ru-RU"/>
        </w:rPr>
        <w:t>, которую заключила</w:t>
      </w:r>
    </w:p>
    <w:p w:rsidR="007B4E15" w:rsidRPr="00E26E20" w:rsidRDefault="00446D82" w:rsidP="007B4E15">
      <w:pPr>
        <w:pStyle w:val="a3"/>
        <w:spacing w:before="9"/>
        <w:rPr>
          <w:rFonts w:asciiTheme="minorHAnsi" w:hAnsiTheme="minorHAnsi" w:cstheme="minorHAnsi"/>
          <w:sz w:val="19"/>
          <w:lang w:val="ru-RU"/>
        </w:rPr>
      </w:pPr>
    </w:p>
    <w:p w:rsidR="007B4E15" w:rsidRPr="00E26E20" w:rsidRDefault="00872D6D" w:rsidP="007B4E15">
      <w:pPr>
        <w:pStyle w:val="a3"/>
        <w:jc w:val="center"/>
        <w:rPr>
          <w:rFonts w:asciiTheme="minorHAnsi" w:hAnsiTheme="minorHAnsi" w:cstheme="minorHAnsi"/>
          <w:lang w:val="ru-RU"/>
        </w:rPr>
      </w:pPr>
      <w:r w:rsidRPr="00E26E20">
        <w:rPr>
          <w:rFonts w:asciiTheme="minorHAnsi" w:hAnsiTheme="minorHAnsi" w:cstheme="minorHAnsi"/>
          <w:color w:val="231F20"/>
          <w:lang w:val="ru-RU"/>
        </w:rPr>
        <w:t>55</w:t>
      </w:r>
    </w:p>
    <w:p w:rsidR="007B4E15" w:rsidRPr="00E26E20" w:rsidRDefault="00446D82" w:rsidP="007B4E15">
      <w:pPr>
        <w:jc w:val="center"/>
        <w:rPr>
          <w:rFonts w:asciiTheme="minorHAnsi" w:hAnsiTheme="minorHAnsi" w:cstheme="minorHAnsi"/>
          <w:lang w:val="ru-RU"/>
        </w:rPr>
        <w:sectPr w:rsidR="007B4E15" w:rsidRPr="00E26E20">
          <w:footerReference w:type="default" r:id="rId8"/>
          <w:pgSz w:w="12060" w:h="15660"/>
          <w:pgMar w:top="1360" w:right="1360" w:bottom="280" w:left="1360" w:header="0" w:footer="0" w:gutter="0"/>
          <w:cols w:space="720"/>
        </w:sectPr>
      </w:pPr>
    </w:p>
    <w:p w:rsidR="007B4E15" w:rsidRPr="00E26E20" w:rsidRDefault="00872D6D" w:rsidP="007B4E15">
      <w:pPr>
        <w:pStyle w:val="a3"/>
        <w:spacing w:before="38" w:line="240" w:lineRule="exact"/>
        <w:ind w:left="110" w:right="107"/>
        <w:jc w:val="both"/>
        <w:rPr>
          <w:rFonts w:asciiTheme="minorHAnsi" w:hAnsiTheme="minorHAnsi" w:cstheme="minorHAnsi"/>
          <w:lang w:val="ru-RU"/>
        </w:rPr>
      </w:pPr>
      <w:r w:rsidRPr="00E26E20">
        <w:rPr>
          <w:rFonts w:asciiTheme="minorHAnsi" w:hAnsiTheme="minorHAnsi" w:cstheme="minorHAnsi"/>
          <w:color w:val="231F20"/>
          <w:lang w:val="ru-RU"/>
        </w:rPr>
        <w:lastRenderedPageBreak/>
        <w:t xml:space="preserve">совместное предприятие, зарегистрированное в Турции. Согласно условиям свопа, мы получали доход по скользящей шкале, рассчитываемой как </w:t>
      </w:r>
      <w:r w:rsidRPr="00E26E20">
        <w:rPr>
          <w:rFonts w:asciiTheme="minorHAnsi" w:hAnsiTheme="minorHAnsi" w:cstheme="minorHAnsi"/>
          <w:color w:val="231F20"/>
        </w:rPr>
        <w:t>EURIBOR</w:t>
      </w:r>
      <w:r w:rsidRPr="00E26E20">
        <w:rPr>
          <w:rFonts w:asciiTheme="minorHAnsi" w:hAnsiTheme="minorHAnsi" w:cstheme="minorHAnsi"/>
          <w:color w:val="231F20"/>
          <w:lang w:val="ru-RU"/>
        </w:rPr>
        <w:t xml:space="preserve"> плюс 1,5%, оплачивая вознаграждение по фиксированной ставке в 2,015%. Доходность своповых сделок обычно принимается равной к 60% от размера невыплаченных задолженностей по основным фондам.  По состоянию на 31 мая 2016 года, данные невыплаченные задолженности составили 28,4 млн.долл.</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Мы вошли в данную своповую сделку в марте 2014 г. учитывая предстоящий выпуск наших векселей общим объёмом 250 млн. долл. Для получения дополнительной информации необходимо обратиться к "Разделу 8. - Финансовые отчёты и сопутствующая информация. - Замечания к подготовке консолидированной отчётности - Примечание </w:t>
      </w:r>
      <w:r w:rsidRPr="00E26E20">
        <w:rPr>
          <w:rFonts w:asciiTheme="minorHAnsi" w:hAnsiTheme="minorHAnsi" w:cstheme="minorHAnsi"/>
          <w:color w:val="231F20"/>
        </w:rPr>
        <w:t>G</w:t>
      </w:r>
      <w:r w:rsidRPr="00E26E20">
        <w:rPr>
          <w:rFonts w:asciiTheme="minorHAnsi" w:hAnsiTheme="minorHAnsi" w:cstheme="minorHAnsi"/>
          <w:color w:val="231F20"/>
          <w:lang w:val="ru-RU"/>
        </w:rPr>
        <w:t xml:space="preserve"> - Секьюритизация долгов и дебиторской задолженности" настоящего ежегодного отчёта по форме К-10, применимых к эмиссии наших облигаций 2026 года..  Предполагалось, что  своп по процентным ставкам составит 150 млн. долл., что позволяло хеджировать риски изменений по выплатам по процентным ставкам в полугодовом аспекте планирования, соответствующим изменениям ключевых показателей, произошедшим в течение периода, предшествующего предоставлению годового кредита с неизменяемой процентной ставкой.   В соответствии с ценообразованием 2026 года, начальная и конечная стоимость векселей устанавливалась с учётом ориентировочно в 3,1 млн.долл., значимая часть из которых рассматривается как консолидированные средства, иные - как накопленная в качестве консолидированной совокупной прибыли, учитывающей процентные расходы, покрывающие период до 2026 года.   </w:t>
      </w:r>
    </w:p>
    <w:p w:rsidR="007B4E15" w:rsidRPr="00E26E20" w:rsidRDefault="00446D82" w:rsidP="007B4E15">
      <w:pPr>
        <w:pStyle w:val="a3"/>
        <w:spacing w:before="9"/>
        <w:rPr>
          <w:rFonts w:asciiTheme="minorHAnsi" w:hAnsiTheme="minorHAnsi" w:cstheme="minorHAnsi"/>
          <w:sz w:val="19"/>
          <w:lang w:val="ru-RU"/>
        </w:rPr>
      </w:pPr>
    </w:p>
    <w:p w:rsidR="007B4E15" w:rsidRPr="00E26E20" w:rsidRDefault="00872D6D" w:rsidP="007B4E15">
      <w:pPr>
        <w:pStyle w:val="a3"/>
        <w:spacing w:line="242" w:lineRule="exact"/>
        <w:ind w:left="510" w:right="70"/>
        <w:rPr>
          <w:rFonts w:asciiTheme="minorHAnsi" w:hAnsiTheme="minorHAnsi" w:cstheme="minorHAnsi"/>
          <w:lang w:val="ru-RU"/>
        </w:rPr>
      </w:pPr>
      <w:r w:rsidRPr="00E26E20">
        <w:rPr>
          <w:rFonts w:asciiTheme="minorHAnsi" w:hAnsiTheme="minorHAnsi" w:cstheme="minorHAnsi"/>
          <w:color w:val="231F20"/>
          <w:lang w:val="ru-RU"/>
        </w:rPr>
        <w:t xml:space="preserve">Мы вошли в сделку с Казначейством США  в апреле 2010 года, предполагая эмиссию </w:t>
      </w:r>
    </w:p>
    <w:p w:rsidR="007B4E15" w:rsidRPr="00E26E20" w:rsidRDefault="00872D6D" w:rsidP="007B4E15">
      <w:pPr>
        <w:pStyle w:val="a3"/>
        <w:spacing w:before="1" w:line="235" w:lineRule="auto"/>
        <w:ind w:left="110" w:right="106"/>
        <w:jc w:val="both"/>
        <w:rPr>
          <w:rFonts w:asciiTheme="minorHAnsi" w:hAnsiTheme="minorHAnsi" w:cstheme="minorHAnsi"/>
          <w:lang w:val="ru-RU"/>
        </w:rPr>
      </w:pPr>
      <w:r w:rsidRPr="00E26E20">
        <w:rPr>
          <w:rFonts w:asciiTheme="minorHAnsi" w:hAnsiTheme="minorHAnsi" w:cstheme="minorHAnsi"/>
          <w:color w:val="231F20"/>
          <w:lang w:val="ru-RU"/>
        </w:rPr>
        <w:t xml:space="preserve">в 150 млн. нашего капитала в исчислении 2020 года. Для получения дополнительной информации необходимо обратиться к "Разделу 8. - Финансовые отчёты и сопутствующая информация. - Замечания к подготовке консолидированной отчётности - Примечание </w:t>
      </w:r>
      <w:r w:rsidRPr="00E26E20">
        <w:rPr>
          <w:rFonts w:asciiTheme="minorHAnsi" w:hAnsiTheme="minorHAnsi" w:cstheme="minorHAnsi"/>
          <w:color w:val="231F20"/>
        </w:rPr>
        <w:t>G</w:t>
      </w:r>
      <w:r w:rsidRPr="00E26E20">
        <w:rPr>
          <w:rFonts w:asciiTheme="minorHAnsi" w:hAnsiTheme="minorHAnsi" w:cstheme="minorHAnsi"/>
          <w:color w:val="231F20"/>
          <w:lang w:val="ru-RU"/>
        </w:rPr>
        <w:t xml:space="preserve"> - Секьюритизация долгов и дебиторской задолженности" настоящего ежегодного отчёта по форме К-10, применимых к эмиссии наших облигаций 2020 года..  Предполагалось, что  своп по процентным ставкам составит 150 млн. долл., что позволяло хеджировать риски изменений по выплатам по процентным ставкам в полугодовом аспекте планирования, соответствующим изменениям ключевых показателей, произошедшим в течение периода, предшествующего предоставлению годового кредита с неизменяемой процентной ставкой.   Возможные потери, в соответствии с ценами 2020 года, установлены в объёме 1,4 млн. долл. в соответствии с показателями совокупного дохода, отраженного в совокупном собственном капитале.  Настоящий баланс отражён в качестве расходов на обслуживание долга на всё время до погашения векселей до 2020 года.</w:t>
      </w:r>
    </w:p>
    <w:p w:rsidR="007B4E15" w:rsidRPr="00E26E20" w:rsidRDefault="00446D82" w:rsidP="007B4E15">
      <w:pPr>
        <w:pStyle w:val="a3"/>
        <w:spacing w:before="2"/>
        <w:rPr>
          <w:rFonts w:asciiTheme="minorHAnsi" w:hAnsiTheme="minorHAnsi" w:cstheme="minorHAnsi"/>
          <w:sz w:val="29"/>
          <w:lang w:val="ru-RU"/>
        </w:rPr>
      </w:pPr>
    </w:p>
    <w:p w:rsidR="007B4E15" w:rsidRPr="00E26E20" w:rsidRDefault="00872D6D" w:rsidP="007B4E15">
      <w:pPr>
        <w:pStyle w:val="310"/>
        <w:spacing w:before="1"/>
        <w:jc w:val="both"/>
        <w:rPr>
          <w:rFonts w:asciiTheme="minorHAnsi" w:hAnsiTheme="minorHAnsi" w:cstheme="minorHAnsi"/>
          <w:lang w:val="ru-RU"/>
        </w:rPr>
      </w:pPr>
      <w:r w:rsidRPr="00E26E20">
        <w:rPr>
          <w:rFonts w:asciiTheme="minorHAnsi" w:hAnsiTheme="minorHAnsi" w:cstheme="minorHAnsi"/>
          <w:color w:val="231F20"/>
          <w:w w:val="105"/>
          <w:lang w:val="ru-RU"/>
        </w:rPr>
        <w:t>Риск изменения процентных ставок в валюте.</w:t>
      </w:r>
    </w:p>
    <w:p w:rsidR="007B4E15" w:rsidRPr="00E26E20" w:rsidRDefault="00872D6D" w:rsidP="007B4E15">
      <w:pPr>
        <w:pStyle w:val="a3"/>
        <w:spacing w:before="114"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Перевод любых иностранных валют в американские доллары сопровождается опасностью изменения обменных курсов. Деривативные инструменты не используются в качестве средств управления рисками, однако форвардные контракты, заключаемые нами, должны учитывать особенности денежного обращения наших зарубежных аффилированных компаний. Настоящие соглашения ограничивают размеры приемлемых и неприемлемых индикаторов колебаний курсов. По состоянию на 31.05.2016 представленная фактическая и бухгалтерская отчётность не является значимой для нашей бухгалтерской, операционной деятельности, показателей денежного потока.  Не предполагается, что 10% форвардный курс ам. долл. существенно повлияет на наше консолидированное состоние, итоги бизнес-процессов и финансовые потоки.  Анализ чувствительности доллара США к иностранным валютам, применяемый к контрактам ам. долл. показывает, что 10% снижение курса доллара как правило не меняет существующей финансовой модели. Любые результирующие изменения чистой стоимости стоит рассматривать как возмещение основной ситуации, отражённой в балансовой документации. Анализ чувствительности по изменению курсов валют в текущем местоположении показывает, что измненение в 10% не имеет существенного вляния на чистый результат нашей деятельности.  Анализ чувствительности также указывает на коррелирующее изменение курса валют. Существует предположение, которое позволяет заключить, что одновременно изменяющиеся курсы валют, которые могут иметь доминирующее воздействие на ставки по имеющимся активам и обязательствам, номинированным в иностранных валютах.</w:t>
      </w:r>
    </w:p>
    <w:p w:rsidR="007B4E15" w:rsidRPr="00E26E20" w:rsidRDefault="00446D82" w:rsidP="007B4E15">
      <w:pPr>
        <w:pStyle w:val="a3"/>
        <w:spacing w:before="7"/>
        <w:rPr>
          <w:rFonts w:asciiTheme="minorHAnsi" w:hAnsiTheme="minorHAnsi" w:cstheme="minorHAnsi"/>
          <w:sz w:val="29"/>
          <w:lang w:val="ru-RU"/>
        </w:rPr>
      </w:pPr>
    </w:p>
    <w:p w:rsidR="007B4E15" w:rsidRPr="00E26E20" w:rsidRDefault="00872D6D" w:rsidP="007B4E15">
      <w:pPr>
        <w:pStyle w:val="310"/>
        <w:jc w:val="both"/>
        <w:rPr>
          <w:rFonts w:asciiTheme="minorHAnsi" w:hAnsiTheme="minorHAnsi" w:cstheme="minorHAnsi"/>
          <w:lang w:val="ru-RU"/>
        </w:rPr>
      </w:pPr>
      <w:r w:rsidRPr="00E26E20">
        <w:rPr>
          <w:rFonts w:asciiTheme="minorHAnsi" w:hAnsiTheme="minorHAnsi" w:cstheme="minorHAnsi"/>
          <w:color w:val="231F20"/>
          <w:w w:val="105"/>
          <w:lang w:val="ru-RU"/>
        </w:rPr>
        <w:t>Риск изменения товарных цен</w:t>
      </w:r>
    </w:p>
    <w:p w:rsidR="007B4E15" w:rsidRPr="00E26E20" w:rsidRDefault="00872D6D" w:rsidP="007B4E15">
      <w:pPr>
        <w:pStyle w:val="a3"/>
        <w:spacing w:before="114"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Мы подвержены рыночным рискам, связанным с колебаниями цен на сталь, природный газ, цинк и иное сырьё равно как и к нашим требованиям, касающимся эксплуатируемого оборудования. Мы предпринимаем все необходимые усилия для достижения необходимых цен от поставщиков, позиционировать наш продукт конкурентоспособно, реагировать на колебания рыночных цен.  Деривативные финансовые инструменты применялись частично с целью реагирования на колебания цен на определённые</w:t>
      </w:r>
    </w:p>
    <w:p w:rsidR="007B4E15" w:rsidRPr="00E26E20" w:rsidRDefault="00446D82" w:rsidP="007B4E15">
      <w:pPr>
        <w:spacing w:line="240" w:lineRule="exact"/>
        <w:jc w:val="both"/>
        <w:rPr>
          <w:rFonts w:asciiTheme="minorHAnsi" w:hAnsiTheme="minorHAnsi" w:cstheme="minorHAnsi"/>
          <w:lang w:val="ru-RU"/>
        </w:rPr>
        <w:sectPr w:rsidR="007B4E15" w:rsidRPr="00E26E20">
          <w:footerReference w:type="default" r:id="rId9"/>
          <w:pgSz w:w="12060" w:h="15660"/>
          <w:pgMar w:top="1360" w:right="1360" w:bottom="1500" w:left="1360" w:header="0" w:footer="1304" w:gutter="0"/>
          <w:pgNumType w:start="56"/>
          <w:cols w:space="720"/>
        </w:sectPr>
      </w:pPr>
    </w:p>
    <w:p w:rsidR="007B4E15" w:rsidRPr="00E26E20" w:rsidRDefault="00872D6D" w:rsidP="007B4E15">
      <w:pPr>
        <w:pStyle w:val="a3"/>
        <w:spacing w:before="38" w:line="240" w:lineRule="exact"/>
        <w:ind w:left="110" w:right="106"/>
        <w:jc w:val="both"/>
        <w:rPr>
          <w:rFonts w:asciiTheme="minorHAnsi" w:hAnsiTheme="minorHAnsi" w:cstheme="minorHAnsi"/>
          <w:lang w:val="ru-RU"/>
        </w:rPr>
      </w:pPr>
      <w:r w:rsidRPr="00E26E20">
        <w:rPr>
          <w:rFonts w:asciiTheme="minorHAnsi" w:hAnsiTheme="minorHAnsi" w:cstheme="minorHAnsi"/>
          <w:color w:val="231F20"/>
          <w:lang w:val="ru-RU"/>
        </w:rPr>
        <w:t>продукты, такие, в частности, как сталь, природный газ, цинк, а также иное сырьё. Настоящие контракты охватывают период, в рамках которого можно предсказать или ожидать рыночные угрозы на протяжении 2016 бюджетного года.  Применение деривативных инструментов осуществлялось совместно с финансовыми организациями, зарекомендовавшими себя на рынке.  Отсутствует ожидание каких-либо потерь по кредитным ресурсам. Деривативы не использовались для спекулятивных целей.</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Анализ чувствительности цен показал, что снижение цен на такие продукты, как сталь, цинк, природный газ или любые сочетания указанных продуктов, на 10% не будет иметь существенного эффекта на стоимость наших хеджинговых фондов, а также на отчётные результаты.</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Чистая стоимость неоплаченных нами деривативов по состоянию на 31 мая 2016 и 2015 годов соответственно приведены ниже. Чистая стоимость данных деривативов не учитывает компенсационный хеджинговый эффект.</w:t>
      </w:r>
    </w:p>
    <w:p w:rsidR="007B4E15" w:rsidRPr="00E26E20" w:rsidRDefault="00446D82" w:rsidP="007B4E15">
      <w:pPr>
        <w:pStyle w:val="a3"/>
        <w:rPr>
          <w:rFonts w:asciiTheme="minorHAnsi" w:hAnsiTheme="minorHAnsi" w:cstheme="minorHAnsi"/>
          <w:sz w:val="19"/>
          <w:lang w:val="ru-RU"/>
        </w:rPr>
      </w:pPr>
    </w:p>
    <w:p w:rsidR="007B4E15" w:rsidRPr="00E26E20" w:rsidRDefault="00872D6D" w:rsidP="007B4E15">
      <w:pPr>
        <w:pStyle w:val="210"/>
        <w:spacing w:after="30" w:line="200" w:lineRule="exact"/>
        <w:ind w:left="7451" w:right="952" w:hanging="221"/>
        <w:rPr>
          <w:rFonts w:asciiTheme="minorHAnsi" w:hAnsiTheme="minorHAnsi" w:cstheme="minorHAnsi"/>
          <w:lang w:val="ru-RU"/>
        </w:rPr>
      </w:pPr>
      <w:r w:rsidRPr="00E26E20">
        <w:rPr>
          <w:rFonts w:asciiTheme="minorHAnsi" w:hAnsiTheme="minorHAnsi" w:cstheme="minorHAnsi"/>
          <w:color w:val="231F20"/>
          <w:lang w:val="ru-RU"/>
        </w:rPr>
        <w:t>Чистая стоимость на 31 мая</w:t>
      </w:r>
    </w:p>
    <w:tbl>
      <w:tblPr>
        <w:tblStyle w:val="TableNormal0"/>
        <w:tblW w:w="0" w:type="auto"/>
        <w:tblInd w:w="875" w:type="dxa"/>
        <w:tblBorders>
          <w:top w:val="nil"/>
          <w:left w:val="nil"/>
          <w:bottom w:val="nil"/>
          <w:right w:val="nil"/>
          <w:insideH w:val="nil"/>
          <w:insideV w:val="nil"/>
        </w:tblBorders>
        <w:tblLayout w:type="fixed"/>
        <w:tblLook w:val="01E0" w:firstRow="1" w:lastRow="1" w:firstColumn="1" w:lastColumn="1" w:noHBand="0" w:noVBand="0"/>
      </w:tblPr>
      <w:tblGrid>
        <w:gridCol w:w="1967"/>
        <w:gridCol w:w="4325"/>
        <w:gridCol w:w="509"/>
        <w:gridCol w:w="244"/>
        <w:gridCol w:w="601"/>
      </w:tblGrid>
      <w:tr w:rsidR="002D5A02" w:rsidRPr="00E26E20" w:rsidTr="007307D7">
        <w:trPr>
          <w:trHeight w:hRule="exact" w:val="280"/>
        </w:trPr>
        <w:tc>
          <w:tcPr>
            <w:tcW w:w="1967" w:type="dxa"/>
          </w:tcPr>
          <w:p w:rsidR="007B4E15" w:rsidRPr="00E26E20" w:rsidRDefault="00446D82" w:rsidP="007307D7">
            <w:pPr>
              <w:rPr>
                <w:rFonts w:asciiTheme="minorHAnsi" w:hAnsiTheme="minorHAnsi" w:cstheme="minorHAnsi"/>
                <w:lang w:val="ru-RU"/>
              </w:rPr>
            </w:pPr>
          </w:p>
        </w:tc>
        <w:tc>
          <w:tcPr>
            <w:tcW w:w="4325" w:type="dxa"/>
          </w:tcPr>
          <w:p w:rsidR="007B4E15" w:rsidRPr="00E26E20" w:rsidRDefault="00872D6D" w:rsidP="007307D7">
            <w:pPr>
              <w:pStyle w:val="TableParagraph"/>
              <w:spacing w:before="22"/>
              <w:ind w:left="522"/>
              <w:rPr>
                <w:rFonts w:asciiTheme="minorHAnsi" w:hAnsiTheme="minorHAnsi" w:cstheme="minorHAnsi"/>
                <w:b/>
                <w:sz w:val="20"/>
              </w:rPr>
            </w:pPr>
            <w:r w:rsidRPr="00E26E20">
              <w:rPr>
                <w:rFonts w:asciiTheme="minorHAnsi" w:hAnsiTheme="minorHAnsi" w:cstheme="minorHAnsi"/>
                <w:b/>
                <w:color w:val="231F20"/>
                <w:w w:val="95"/>
                <w:sz w:val="20"/>
              </w:rPr>
              <w:t>(млн)</w:t>
            </w:r>
          </w:p>
        </w:tc>
        <w:tc>
          <w:tcPr>
            <w:tcW w:w="509" w:type="dxa"/>
            <w:tcBorders>
              <w:top w:val="single" w:sz="8" w:space="0" w:color="231F20"/>
              <w:bottom w:val="single" w:sz="8" w:space="0" w:color="231F20"/>
            </w:tcBorders>
          </w:tcPr>
          <w:p w:rsidR="007B4E15" w:rsidRPr="00E26E20" w:rsidRDefault="00872D6D" w:rsidP="007307D7">
            <w:pPr>
              <w:pStyle w:val="TableParagraph"/>
              <w:spacing w:before="12"/>
              <w:ind w:right="59"/>
              <w:jc w:val="right"/>
              <w:rPr>
                <w:rFonts w:asciiTheme="minorHAnsi" w:hAnsiTheme="minorHAnsi" w:cstheme="minorHAnsi"/>
                <w:b/>
                <w:sz w:val="20"/>
              </w:rPr>
            </w:pPr>
            <w:r w:rsidRPr="00E26E20">
              <w:rPr>
                <w:rFonts w:asciiTheme="minorHAnsi" w:hAnsiTheme="minorHAnsi" w:cstheme="minorHAnsi"/>
                <w:b/>
                <w:color w:val="231F20"/>
                <w:w w:val="95"/>
                <w:sz w:val="20"/>
              </w:rPr>
              <w:t>2016 г.</w:t>
            </w:r>
          </w:p>
        </w:tc>
        <w:tc>
          <w:tcPr>
            <w:tcW w:w="244" w:type="dxa"/>
            <w:tcBorders>
              <w:top w:val="single" w:sz="8" w:space="0" w:color="231F20"/>
            </w:tcBorders>
          </w:tcPr>
          <w:p w:rsidR="007B4E15" w:rsidRPr="00E26E20" w:rsidRDefault="00446D82" w:rsidP="007307D7">
            <w:pPr>
              <w:rPr>
                <w:rFonts w:asciiTheme="minorHAnsi" w:hAnsiTheme="minorHAnsi" w:cstheme="minorHAnsi"/>
              </w:rPr>
            </w:pPr>
          </w:p>
        </w:tc>
        <w:tc>
          <w:tcPr>
            <w:tcW w:w="601" w:type="dxa"/>
            <w:tcBorders>
              <w:top w:val="single" w:sz="8" w:space="0" w:color="231F20"/>
              <w:bottom w:val="single" w:sz="8" w:space="0" w:color="231F20"/>
            </w:tcBorders>
          </w:tcPr>
          <w:p w:rsidR="007B4E15" w:rsidRPr="00E26E20" w:rsidRDefault="00872D6D" w:rsidP="007307D7">
            <w:pPr>
              <w:pStyle w:val="TableParagraph"/>
              <w:spacing w:before="12"/>
              <w:ind w:left="32"/>
              <w:rPr>
                <w:rFonts w:asciiTheme="minorHAnsi" w:hAnsiTheme="minorHAnsi" w:cstheme="minorHAnsi"/>
                <w:b/>
                <w:sz w:val="20"/>
              </w:rPr>
            </w:pPr>
            <w:r w:rsidRPr="00E26E20">
              <w:rPr>
                <w:rFonts w:asciiTheme="minorHAnsi" w:hAnsiTheme="minorHAnsi" w:cstheme="minorHAnsi"/>
                <w:b/>
                <w:color w:val="231F20"/>
                <w:sz w:val="20"/>
              </w:rPr>
              <w:t>2015 г.</w:t>
            </w:r>
          </w:p>
        </w:tc>
      </w:tr>
      <w:tr w:rsidR="002D5A02" w:rsidRPr="00E26E20" w:rsidTr="007307D7">
        <w:trPr>
          <w:trHeight w:hRule="exact" w:val="316"/>
        </w:trPr>
        <w:tc>
          <w:tcPr>
            <w:tcW w:w="1967" w:type="dxa"/>
          </w:tcPr>
          <w:p w:rsidR="007B4E15" w:rsidRPr="00E26E20" w:rsidRDefault="00872D6D" w:rsidP="007307D7">
            <w:pPr>
              <w:pStyle w:val="TableParagraph"/>
              <w:spacing w:before="59"/>
              <w:ind w:left="35"/>
              <w:rPr>
                <w:rFonts w:asciiTheme="minorHAnsi" w:hAnsiTheme="minorHAnsi" w:cstheme="minorHAnsi"/>
                <w:sz w:val="20"/>
              </w:rPr>
            </w:pPr>
            <w:r w:rsidRPr="00E26E20">
              <w:rPr>
                <w:rFonts w:asciiTheme="minorHAnsi" w:hAnsiTheme="minorHAnsi" w:cstheme="minorHAnsi"/>
                <w:color w:val="231F20"/>
                <w:sz w:val="20"/>
              </w:rPr>
              <w:t>Процентная ставка</w:t>
            </w:r>
          </w:p>
        </w:tc>
        <w:tc>
          <w:tcPr>
            <w:tcW w:w="4325" w:type="dxa"/>
          </w:tcPr>
          <w:p w:rsidR="007B4E15" w:rsidRPr="00E26E20" w:rsidRDefault="00446D82" w:rsidP="007307D7">
            <w:pPr>
              <w:rPr>
                <w:rFonts w:asciiTheme="minorHAnsi" w:hAnsiTheme="minorHAnsi" w:cstheme="minorHAnsi"/>
              </w:rPr>
            </w:pPr>
          </w:p>
        </w:tc>
        <w:tc>
          <w:tcPr>
            <w:tcW w:w="509" w:type="dxa"/>
            <w:tcBorders>
              <w:top w:val="single" w:sz="8"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sz w:val="20"/>
              </w:rPr>
              <w:t>$ (0.5)</w:t>
            </w:r>
          </w:p>
        </w:tc>
        <w:tc>
          <w:tcPr>
            <w:tcW w:w="244" w:type="dxa"/>
          </w:tcPr>
          <w:p w:rsidR="007B4E15" w:rsidRPr="00E26E20" w:rsidRDefault="00446D82" w:rsidP="007307D7">
            <w:pPr>
              <w:rPr>
                <w:rFonts w:asciiTheme="minorHAnsi" w:hAnsiTheme="minorHAnsi" w:cstheme="minorHAnsi"/>
              </w:rPr>
            </w:pPr>
          </w:p>
        </w:tc>
        <w:tc>
          <w:tcPr>
            <w:tcW w:w="601" w:type="dxa"/>
            <w:tcBorders>
              <w:top w:val="single" w:sz="8"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 (0.2)</w:t>
            </w:r>
          </w:p>
        </w:tc>
      </w:tr>
      <w:tr w:rsidR="002D5A02" w:rsidRPr="00E26E20" w:rsidTr="007307D7">
        <w:trPr>
          <w:trHeight w:hRule="exact" w:val="240"/>
        </w:trPr>
        <w:tc>
          <w:tcPr>
            <w:tcW w:w="1967"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w w:val="105"/>
                <w:sz w:val="20"/>
              </w:rPr>
              <w:t>Иностранная валюта</w:t>
            </w:r>
          </w:p>
        </w:tc>
        <w:tc>
          <w:tcPr>
            <w:tcW w:w="4325" w:type="dxa"/>
          </w:tcPr>
          <w:p w:rsidR="007B4E15" w:rsidRPr="00E26E20" w:rsidRDefault="00446D82" w:rsidP="007307D7">
            <w:pPr>
              <w:rPr>
                <w:rFonts w:asciiTheme="minorHAnsi" w:hAnsiTheme="minorHAnsi" w:cstheme="minorHAnsi"/>
              </w:rPr>
            </w:pPr>
          </w:p>
        </w:tc>
        <w:tc>
          <w:tcPr>
            <w:tcW w:w="509" w:type="dxa"/>
          </w:tcPr>
          <w:p w:rsidR="007B4E15" w:rsidRPr="00E26E20" w:rsidRDefault="00872D6D" w:rsidP="007307D7">
            <w:pPr>
              <w:pStyle w:val="TableParagraph"/>
              <w:spacing w:line="227" w:lineRule="exact"/>
              <w:ind w:right="53"/>
              <w:jc w:val="right"/>
              <w:rPr>
                <w:rFonts w:asciiTheme="minorHAnsi" w:hAnsiTheme="minorHAnsi" w:cstheme="minorHAnsi"/>
                <w:sz w:val="20"/>
              </w:rPr>
            </w:pPr>
            <w:r w:rsidRPr="00E26E20">
              <w:rPr>
                <w:rFonts w:asciiTheme="minorHAnsi" w:hAnsiTheme="minorHAnsi" w:cstheme="minorHAnsi"/>
                <w:color w:val="231F20"/>
                <w:sz w:val="20"/>
              </w:rPr>
              <w:t>-</w:t>
            </w:r>
          </w:p>
        </w:tc>
        <w:tc>
          <w:tcPr>
            <w:tcW w:w="244" w:type="dxa"/>
          </w:tcPr>
          <w:p w:rsidR="007B4E15" w:rsidRPr="00E26E20" w:rsidRDefault="00446D82" w:rsidP="007307D7">
            <w:pPr>
              <w:rPr>
                <w:rFonts w:asciiTheme="minorHAnsi" w:hAnsiTheme="minorHAnsi" w:cstheme="minorHAnsi"/>
              </w:rPr>
            </w:pPr>
          </w:p>
        </w:tc>
        <w:tc>
          <w:tcPr>
            <w:tcW w:w="601" w:type="dxa"/>
          </w:tcPr>
          <w:p w:rsidR="007B4E15" w:rsidRPr="00E26E20" w:rsidRDefault="00872D6D" w:rsidP="007307D7">
            <w:pPr>
              <w:pStyle w:val="TableParagraph"/>
              <w:spacing w:line="227" w:lineRule="exact"/>
              <w:ind w:left="263"/>
              <w:rPr>
                <w:rFonts w:asciiTheme="minorHAnsi" w:hAnsiTheme="minorHAnsi" w:cstheme="minorHAnsi"/>
                <w:sz w:val="20"/>
              </w:rPr>
            </w:pPr>
            <w:r w:rsidRPr="00E26E20">
              <w:rPr>
                <w:rFonts w:asciiTheme="minorHAnsi" w:hAnsiTheme="minorHAnsi" w:cstheme="minorHAnsi"/>
                <w:color w:val="231F20"/>
                <w:sz w:val="20"/>
              </w:rPr>
              <w:t>0,1</w:t>
            </w:r>
          </w:p>
        </w:tc>
      </w:tr>
      <w:tr w:rsidR="002D5A02" w:rsidRPr="00E26E20" w:rsidTr="007307D7">
        <w:trPr>
          <w:trHeight w:hRule="exact" w:val="249"/>
        </w:trPr>
        <w:tc>
          <w:tcPr>
            <w:tcW w:w="1967"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w w:val="105"/>
                <w:sz w:val="20"/>
              </w:rPr>
              <w:t>Продукт</w:t>
            </w:r>
          </w:p>
        </w:tc>
        <w:tc>
          <w:tcPr>
            <w:tcW w:w="4325" w:type="dxa"/>
          </w:tcPr>
          <w:p w:rsidR="007B4E15" w:rsidRPr="00E26E20" w:rsidRDefault="00446D82" w:rsidP="007307D7">
            <w:pPr>
              <w:rPr>
                <w:rFonts w:asciiTheme="minorHAnsi" w:hAnsiTheme="minorHAnsi" w:cstheme="minorHAnsi"/>
              </w:rPr>
            </w:pPr>
          </w:p>
        </w:tc>
        <w:tc>
          <w:tcPr>
            <w:tcW w:w="509" w:type="dxa"/>
            <w:tcBorders>
              <w:bottom w:val="single" w:sz="4" w:space="0" w:color="231F20"/>
            </w:tcBorders>
          </w:tcPr>
          <w:p w:rsidR="007B4E15" w:rsidRPr="00E26E20" w:rsidRDefault="00872D6D" w:rsidP="007307D7">
            <w:pPr>
              <w:pStyle w:val="TableParagraph"/>
              <w:spacing w:line="227" w:lineRule="exact"/>
              <w:ind w:right="56"/>
              <w:jc w:val="right"/>
              <w:rPr>
                <w:rFonts w:asciiTheme="minorHAnsi" w:hAnsiTheme="minorHAnsi" w:cstheme="minorHAnsi"/>
                <w:sz w:val="20"/>
              </w:rPr>
            </w:pPr>
            <w:r w:rsidRPr="00E26E20">
              <w:rPr>
                <w:rFonts w:asciiTheme="minorHAnsi" w:hAnsiTheme="minorHAnsi" w:cstheme="minorHAnsi"/>
                <w:color w:val="231F20"/>
                <w:w w:val="95"/>
                <w:sz w:val="20"/>
              </w:rPr>
              <w:t>20,3</w:t>
            </w:r>
          </w:p>
        </w:tc>
        <w:tc>
          <w:tcPr>
            <w:tcW w:w="244" w:type="dxa"/>
          </w:tcPr>
          <w:p w:rsidR="007B4E15" w:rsidRPr="00E26E20" w:rsidRDefault="00446D82" w:rsidP="007307D7">
            <w:pPr>
              <w:rPr>
                <w:rFonts w:asciiTheme="minorHAnsi" w:hAnsiTheme="minorHAnsi" w:cstheme="minorHAnsi"/>
              </w:rPr>
            </w:pPr>
          </w:p>
        </w:tc>
        <w:tc>
          <w:tcPr>
            <w:tcW w:w="601" w:type="dxa"/>
            <w:tcBorders>
              <w:bottom w:val="single" w:sz="4" w:space="0" w:color="231F20"/>
            </w:tcBorders>
          </w:tcPr>
          <w:p w:rsidR="007B4E15" w:rsidRPr="00E26E20" w:rsidRDefault="00872D6D" w:rsidP="007307D7">
            <w:pPr>
              <w:pStyle w:val="TableParagraph"/>
              <w:spacing w:line="227" w:lineRule="exact"/>
              <w:ind w:left="103"/>
              <w:rPr>
                <w:rFonts w:asciiTheme="minorHAnsi" w:hAnsiTheme="minorHAnsi" w:cstheme="minorHAnsi"/>
                <w:sz w:val="20"/>
              </w:rPr>
            </w:pPr>
            <w:r w:rsidRPr="00E26E20">
              <w:rPr>
                <w:rFonts w:asciiTheme="minorHAnsi" w:hAnsiTheme="minorHAnsi" w:cstheme="minorHAnsi"/>
                <w:color w:val="231F20"/>
                <w:sz w:val="20"/>
              </w:rPr>
              <w:t>(21.9)</w:t>
            </w:r>
          </w:p>
        </w:tc>
      </w:tr>
      <w:tr w:rsidR="002D5A02" w:rsidRPr="00E26E20" w:rsidTr="007307D7">
        <w:trPr>
          <w:trHeight w:hRule="exact" w:val="360"/>
        </w:trPr>
        <w:tc>
          <w:tcPr>
            <w:tcW w:w="1967" w:type="dxa"/>
          </w:tcPr>
          <w:p w:rsidR="007B4E15" w:rsidRPr="00E26E20" w:rsidRDefault="00446D82" w:rsidP="007307D7">
            <w:pPr>
              <w:rPr>
                <w:rFonts w:asciiTheme="minorHAnsi" w:hAnsiTheme="minorHAnsi" w:cstheme="minorHAnsi"/>
              </w:rPr>
            </w:pPr>
          </w:p>
        </w:tc>
        <w:tc>
          <w:tcPr>
            <w:tcW w:w="4325" w:type="dxa"/>
          </w:tcPr>
          <w:p w:rsidR="007B4E15" w:rsidRPr="00E26E20" w:rsidRDefault="00446D82" w:rsidP="007307D7">
            <w:pPr>
              <w:rPr>
                <w:rFonts w:asciiTheme="minorHAnsi" w:hAnsiTheme="minorHAnsi" w:cstheme="minorHAnsi"/>
              </w:rPr>
            </w:pPr>
          </w:p>
        </w:tc>
        <w:tc>
          <w:tcPr>
            <w:tcW w:w="509" w:type="dxa"/>
            <w:tcBorders>
              <w:top w:val="single" w:sz="4" w:space="0" w:color="231F20"/>
              <w:bottom w:val="single" w:sz="4" w:space="0" w:color="231F20"/>
            </w:tcBorders>
          </w:tcPr>
          <w:p w:rsidR="007B4E15" w:rsidRPr="00E26E20" w:rsidRDefault="00872D6D" w:rsidP="007307D7">
            <w:pPr>
              <w:pStyle w:val="TableParagraph"/>
              <w:spacing w:before="49"/>
              <w:ind w:right="55"/>
              <w:jc w:val="right"/>
              <w:rPr>
                <w:rFonts w:asciiTheme="minorHAnsi" w:hAnsiTheme="minorHAnsi" w:cstheme="minorHAnsi"/>
                <w:sz w:val="20"/>
              </w:rPr>
            </w:pPr>
            <w:r w:rsidRPr="00E26E20">
              <w:rPr>
                <w:rFonts w:asciiTheme="minorHAnsi" w:hAnsiTheme="minorHAnsi" w:cstheme="minorHAnsi"/>
                <w:color w:val="231F20"/>
                <w:w w:val="95"/>
                <w:sz w:val="20"/>
              </w:rPr>
              <w:t>$19.8</w:t>
            </w:r>
          </w:p>
        </w:tc>
        <w:tc>
          <w:tcPr>
            <w:tcW w:w="244" w:type="dxa"/>
          </w:tcPr>
          <w:p w:rsidR="007B4E15" w:rsidRPr="00E26E20" w:rsidRDefault="00446D82" w:rsidP="007307D7">
            <w:pPr>
              <w:rPr>
                <w:rFonts w:asciiTheme="minorHAnsi" w:hAnsiTheme="minorHAnsi" w:cstheme="minorHAnsi"/>
              </w:rPr>
            </w:pPr>
          </w:p>
        </w:tc>
        <w:tc>
          <w:tcPr>
            <w:tcW w:w="601" w:type="dxa"/>
            <w:tcBorders>
              <w:top w:val="single" w:sz="4" w:space="0" w:color="231F20"/>
              <w:bottom w:val="single" w:sz="4"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$(22.0)</w:t>
            </w:r>
          </w:p>
        </w:tc>
      </w:tr>
    </w:tbl>
    <w:p w:rsidR="007B4E15" w:rsidRPr="00E26E20" w:rsidRDefault="00446D82" w:rsidP="007B4E15">
      <w:pPr>
        <w:pStyle w:val="a3"/>
        <w:spacing w:before="6"/>
        <w:rPr>
          <w:rFonts w:asciiTheme="minorHAnsi" w:hAnsiTheme="minorHAnsi" w:cstheme="minorHAnsi"/>
          <w:b/>
          <w:sz w:val="29"/>
        </w:rPr>
      </w:pPr>
    </w:p>
    <w:p w:rsidR="007B4E15" w:rsidRPr="00E26E20" w:rsidRDefault="00E26E20" w:rsidP="007B4E15">
      <w:pPr>
        <w:pStyle w:val="310"/>
        <w:spacing w:before="65"/>
        <w:ind w:right="70"/>
        <w:rPr>
          <w:rFonts w:asciiTheme="minorHAnsi" w:hAnsiTheme="minorHAnsi" w:cstheme="minorHAnsi"/>
        </w:rPr>
      </w:pPr>
      <w:r>
        <w:rPr>
          <w:rFonts w:asciiTheme="minorHAnsi" w:hAnsiTheme="minorHAnsi" w:cstheme="minorHAnsi"/>
          <w:noProof/>
          <w:lang w:val="ru-RU" w:eastAsia="ru-RU"/>
        </w:rPr>
        <mc:AlternateContent>
          <mc:Choice Requires="wps">
            <w:drawing>
              <wp:anchor distT="0" distB="0" distL="114300" distR="114300" simplePos="0" relativeHeight="251687936" behindDoc="1" locked="0" layoutInCell="1" allowOverlap="1">
                <wp:simplePos x="0" y="0"/>
                <wp:positionH relativeFrom="page">
                  <wp:posOffset>5414645</wp:posOffset>
                </wp:positionH>
                <wp:positionV relativeFrom="paragraph">
                  <wp:posOffset>-247650</wp:posOffset>
                </wp:positionV>
                <wp:extent cx="287655" cy="0"/>
                <wp:effectExtent l="13970" t="9525" r="12700" b="9525"/>
                <wp:wrapNone/>
                <wp:docPr id="253"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35pt,-19.5pt" to="4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88960" behindDoc="1" locked="0" layoutInCell="1" allowOverlap="1">
                <wp:simplePos x="0" y="0"/>
                <wp:positionH relativeFrom="page">
                  <wp:posOffset>5892800</wp:posOffset>
                </wp:positionH>
                <wp:positionV relativeFrom="paragraph">
                  <wp:posOffset>-247650</wp:posOffset>
                </wp:positionV>
                <wp:extent cx="323850" cy="0"/>
                <wp:effectExtent l="6350" t="9525" r="12700" b="9525"/>
                <wp:wrapNone/>
                <wp:docPr id="25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pt,-19.5pt" to="48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" strokecolor="#231f20" strokeweight=".5pt">
                <w10:wrap anchorx="page"/>
              </v:line>
            </w:pict>
          </mc:Fallback>
        </mc:AlternateContent>
      </w:r>
      <w:r w:rsidR="00872D6D" w:rsidRPr="00E26E20">
        <w:rPr>
          <w:rFonts w:asciiTheme="minorHAnsi" w:hAnsiTheme="minorHAnsi" w:cstheme="minorHAnsi"/>
          <w:color w:val="231F20"/>
          <w:w w:val="105"/>
        </w:rPr>
        <w:t>Защита инвесторов</w:t>
      </w:r>
    </w:p>
    <w:p w:rsidR="007B4E15" w:rsidRPr="00E26E20" w:rsidRDefault="00872D6D" w:rsidP="007B4E15">
      <w:pPr>
        <w:pStyle w:val="a3"/>
        <w:spacing w:before="114"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Количественные и качественные данные о рыночных рисках, включающие в себя прогностическую аналитику, учитывающую позицию менеджмента по вопросу применения деривативов.   Указанная выше аналитика основывается на предположениях об изменениях рыночных цен, а также динамике спроса и потребления стали и некоторых видов сырья. Данные предположения могут быть не вполне точными, финансовые результаты, связанные с хеджинговой деятельности, полученные в будущем, могут иметь отличия от прогностической аналитики.</w:t>
      </w:r>
    </w:p>
    <w:p w:rsidR="007B4E15" w:rsidRPr="00E26E20" w:rsidRDefault="00446D82" w:rsidP="007B4E15">
      <w:pPr>
        <w:spacing w:line="240" w:lineRule="exact"/>
        <w:jc w:val="both"/>
        <w:rPr>
          <w:rFonts w:asciiTheme="minorHAnsi" w:hAnsiTheme="minorHAnsi" w:cstheme="minorHAnsi"/>
          <w:lang w:val="ru-RU"/>
        </w:rPr>
        <w:sectPr w:rsidR="007B4E15" w:rsidRPr="00E26E20">
          <w:pgSz w:w="12060" w:h="15660"/>
          <w:pgMar w:top="1360" w:right="1360" w:bottom="1500" w:left="1360" w:header="0" w:footer="1304" w:gutter="0"/>
          <w:cols w:space="720"/>
        </w:sectPr>
      </w:pPr>
    </w:p>
    <w:p w:rsidR="007B4E15" w:rsidRPr="00E26E20" w:rsidRDefault="00872D6D" w:rsidP="007B4E15">
      <w:pPr>
        <w:pStyle w:val="210"/>
        <w:spacing w:before="39"/>
        <w:jc w:val="both"/>
        <w:rPr>
          <w:rFonts w:asciiTheme="minorHAnsi" w:hAnsiTheme="minorHAnsi" w:cstheme="minorHAnsi"/>
          <w:lang w:val="ru-RU"/>
        </w:rPr>
      </w:pPr>
      <w:bookmarkStart w:id="1" w:name="_TOC_250002"/>
      <w:r w:rsidRPr="00E26E20">
        <w:rPr>
          <w:rFonts w:asciiTheme="minorHAnsi" w:hAnsiTheme="minorHAnsi" w:cstheme="minorHAnsi"/>
          <w:color w:val="231F20"/>
          <w:w w:val="95"/>
          <w:lang w:val="ru-RU"/>
        </w:rPr>
        <w:t>Раздел8</w:t>
      </w:r>
      <w:bookmarkEnd w:id="1"/>
      <w:r w:rsidRPr="00E26E20">
        <w:rPr>
          <w:rFonts w:asciiTheme="minorHAnsi" w:hAnsiTheme="minorHAnsi" w:cstheme="minorHAnsi"/>
          <w:color w:val="231F20"/>
          <w:w w:val="95"/>
          <w:lang w:val="ru-RU"/>
        </w:rPr>
        <w:t>. - Финансовая отчётность и дополнительная информация.</w:t>
      </w:r>
    </w:p>
    <w:p w:rsidR="007B4E15" w:rsidRPr="00E26E20" w:rsidRDefault="00446D82" w:rsidP="007B4E15">
      <w:pPr>
        <w:pStyle w:val="a3"/>
        <w:spacing w:before="8"/>
        <w:rPr>
          <w:rFonts w:asciiTheme="minorHAnsi" w:hAnsiTheme="minorHAnsi" w:cstheme="minorHAnsi"/>
          <w:b/>
          <w:lang w:val="ru-RU"/>
        </w:rPr>
      </w:pPr>
    </w:p>
    <w:p w:rsidR="007B4E15" w:rsidRPr="00E26E20" w:rsidRDefault="00872D6D" w:rsidP="007B4E15">
      <w:pPr>
        <w:ind w:left="2102" w:right="70"/>
        <w:rPr>
          <w:rFonts w:asciiTheme="minorHAnsi" w:hAnsiTheme="minorHAnsi" w:cstheme="minorHAnsi"/>
          <w:b/>
          <w:sz w:val="20"/>
          <w:lang w:val="ru-RU"/>
        </w:rPr>
      </w:pPr>
      <w:r w:rsidRPr="00E26E20">
        <w:rPr>
          <w:rFonts w:asciiTheme="minorHAnsi" w:hAnsiTheme="minorHAnsi" w:cstheme="minorHAnsi"/>
          <w:b/>
          <w:color w:val="231F20"/>
          <w:w w:val="95"/>
          <w:sz w:val="20"/>
          <w:lang w:val="ru-RU"/>
        </w:rPr>
        <w:t>Отчёт независимой зарегистрированной аудиторской фирмы</w:t>
      </w:r>
    </w:p>
    <w:p w:rsidR="007B4E15" w:rsidRPr="00E26E20" w:rsidRDefault="00446D82" w:rsidP="007B4E15">
      <w:pPr>
        <w:pStyle w:val="a3"/>
        <w:spacing w:before="4"/>
        <w:rPr>
          <w:rFonts w:asciiTheme="minorHAnsi" w:hAnsiTheme="minorHAnsi" w:cstheme="minorHAnsi"/>
          <w:b/>
          <w:sz w:val="21"/>
          <w:lang w:val="ru-RU"/>
        </w:rPr>
      </w:pPr>
    </w:p>
    <w:p w:rsidR="007B4E15" w:rsidRPr="00E26E20" w:rsidRDefault="00872D6D" w:rsidP="007B4E15">
      <w:pPr>
        <w:pStyle w:val="a3"/>
        <w:spacing w:line="240" w:lineRule="exact"/>
        <w:ind w:left="110" w:right="4902"/>
        <w:rPr>
          <w:rFonts w:asciiTheme="minorHAnsi" w:hAnsiTheme="minorHAnsi" w:cstheme="minorHAnsi"/>
          <w:lang w:val="ru-RU"/>
        </w:rPr>
      </w:pPr>
      <w:r w:rsidRPr="00E26E20">
        <w:rPr>
          <w:rFonts w:asciiTheme="minorHAnsi" w:hAnsiTheme="minorHAnsi" w:cstheme="minorHAnsi"/>
          <w:color w:val="231F20"/>
          <w:lang w:val="ru-RU"/>
        </w:rPr>
        <w:t xml:space="preserve">Совет директоров и акционеры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Industries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Мы провели аудиторскую проверку консолидированной финансовой отчётности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Industries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Inc</w:t>
      </w:r>
      <w:r w:rsidRPr="00E26E20">
        <w:rPr>
          <w:rFonts w:asciiTheme="minorHAnsi" w:hAnsiTheme="minorHAnsi" w:cstheme="minorHAnsi"/>
          <w:color w:val="231F20"/>
          <w:w w:val="105"/>
          <w:lang w:val="ru-RU"/>
        </w:rPr>
        <w:t>. и её дочерних компаний по состоянию на 31 мая 2016 и 2015 годов, а также относящиеся к ним отчёты о доходах, совокупной прибыли, денежных потоков по каждому году за трёхлетний период, завершающийся 31 мая 2016 года. Дополнением к данной проверке послужил анализ консолидированной финансовой отчётности, договорных смет, квалификационных счетов. За консолидированную финансовую отчётность, а также за договорные сметы несёт ответственность менеджмент Компании. В сферу нашей ответственности входит выражения мнения по поводу приведённой консолидированной отчётности и договорных смет на основании проведённого нами аудита.</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jc w:val="both"/>
        <w:rPr>
          <w:rFonts w:asciiTheme="minorHAnsi" w:hAnsiTheme="minorHAnsi" w:cstheme="minorHAnsi"/>
          <w:lang w:val="ru-RU"/>
        </w:rPr>
      </w:pPr>
      <w:r w:rsidRPr="00E26E20">
        <w:rPr>
          <w:rFonts w:asciiTheme="minorHAnsi" w:hAnsiTheme="minorHAnsi" w:cstheme="minorHAnsi"/>
          <w:color w:val="231F20"/>
          <w:lang w:val="ru-RU"/>
        </w:rPr>
        <w:t>Мы проводили аудиторскую проверку в соответствии со стандартами органа по проведению аудита акционерных компаний (США). Настоящими стандартами предусматривается, что мы даём разумно обусловленную гарантию в том, что финансовая документация компании не содержит в себе недостоверных сведений.  На основе проверок в аудиторский отчёт включает в себя инспекцию сумм и данных, содержащихся в отчётности. Также аудит включает в себя оценку принципов ведения бухгалтерского учёта, оценок менеджмента компании, равно как и оценку полного материала финансовой документации. Мы всецело полагаем, что наш аудиторский отчёт является достаточным основанием для нашего мнения.</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jc w:val="both"/>
        <w:rPr>
          <w:rFonts w:asciiTheme="minorHAnsi" w:hAnsiTheme="minorHAnsi" w:cstheme="minorHAnsi"/>
          <w:lang w:val="ru-RU"/>
        </w:rPr>
      </w:pPr>
      <w:r w:rsidRPr="00E26E20">
        <w:rPr>
          <w:rFonts w:asciiTheme="minorHAnsi" w:hAnsiTheme="minorHAnsi" w:cstheme="minorHAnsi"/>
          <w:color w:val="231F20"/>
          <w:lang w:val="ru-RU"/>
        </w:rPr>
        <w:t xml:space="preserve">Мы полагаем, что данные, приведённые в консолидированной бухгалтерской отчётности, верны, финансовое состояние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Industries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 и дочерних компаний по состоянию на 31 мая 2015 и 2016 года, итог проводимых ими операций, денежный поток по каждому году в течение трёхлетнего периода, завершающегося 31 мая 2016 года, в соответствии с принципами бухгалтерского учёта, принятыми в США. Также мы полагаем, что прилагаемая к документация договорная смета, в совокупности с консолидированной бухгалтерской отчётностью, отражает все используемые материалы, в соответствие с изложенной в ней информацией.</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jc w:val="both"/>
        <w:rPr>
          <w:rFonts w:asciiTheme="minorHAnsi" w:hAnsiTheme="minorHAnsi" w:cstheme="minorHAnsi"/>
          <w:lang w:val="ru-RU"/>
        </w:rPr>
      </w:pPr>
      <w:r w:rsidRPr="00E26E20">
        <w:rPr>
          <w:rFonts w:asciiTheme="minorHAnsi" w:hAnsiTheme="minorHAnsi" w:cstheme="minorHAnsi"/>
          <w:color w:val="231F20"/>
          <w:w w:val="105"/>
          <w:lang w:val="ru-RU"/>
        </w:rPr>
        <w:t xml:space="preserve">Также мы провели аудит аудиторскую проверку в соответствии со стандартами органа по проведению аудита акционерных компаний (США) внутренних финансовых потоков компании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Industries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Inc</w:t>
      </w:r>
      <w:r w:rsidRPr="00E26E20">
        <w:rPr>
          <w:rFonts w:asciiTheme="minorHAnsi" w:hAnsiTheme="minorHAnsi" w:cstheme="minorHAnsi"/>
          <w:color w:val="231F20"/>
          <w:w w:val="105"/>
          <w:lang w:val="ru-RU"/>
        </w:rPr>
        <w:t xml:space="preserve">. по состоянию на 31 мая 2016 года, которые базируются на критериях, установленных </w:t>
      </w:r>
      <w:r w:rsidRPr="00E26E20">
        <w:rPr>
          <w:rFonts w:asciiTheme="minorHAnsi" w:hAnsiTheme="minorHAnsi" w:cstheme="minorHAnsi"/>
          <w:color w:val="231F20"/>
          <w:w w:val="105"/>
        </w:rPr>
        <w:t>COSO</w:t>
      </w:r>
      <w:r w:rsidR="00E26E20" w:rsidRPr="00E26E20">
        <w:rPr>
          <w:rFonts w:asciiTheme="minorHAnsi" w:hAnsiTheme="minorHAnsi" w:cstheme="minorHAnsi"/>
          <w:color w:val="231F20"/>
          <w:w w:val="105"/>
          <w:lang w:val="ru-RU"/>
        </w:rPr>
        <w:t xml:space="preserve"> (2013)</w:t>
      </w:r>
      <w:r w:rsidRPr="00E26E20">
        <w:rPr>
          <w:rFonts w:asciiTheme="minorHAnsi" w:hAnsiTheme="minorHAnsi" w:cstheme="minorHAnsi"/>
          <w:color w:val="231F20"/>
          <w:w w:val="105"/>
          <w:lang w:val="ru-RU"/>
        </w:rPr>
        <w:t>. Наш отчёт от 1 августа 2016 г. выражает наше безоговорочное мнение, касающееся вопроса контроля внутренних финансовых потоков.</w:t>
      </w:r>
    </w:p>
    <w:p w:rsidR="007B4E15" w:rsidRPr="00E26E20" w:rsidRDefault="00446D82" w:rsidP="007B4E15">
      <w:pPr>
        <w:pStyle w:val="a3"/>
        <w:spacing w:before="8"/>
        <w:rPr>
          <w:rFonts w:asciiTheme="minorHAnsi" w:hAnsiTheme="minorHAnsi" w:cstheme="minorHAnsi"/>
          <w:sz w:val="9"/>
          <w:lang w:val="ru-RU"/>
        </w:rPr>
      </w:pPr>
    </w:p>
    <w:p w:rsidR="007B4E15" w:rsidRPr="00E26E20" w:rsidRDefault="00872D6D" w:rsidP="007B4E15">
      <w:pPr>
        <w:pStyle w:val="a3"/>
        <w:tabs>
          <w:tab w:val="left" w:pos="6679"/>
          <w:tab w:val="left" w:pos="9224"/>
        </w:tabs>
        <w:spacing w:before="63"/>
        <w:ind w:left="5235" w:right="70"/>
        <w:rPr>
          <w:rFonts w:asciiTheme="minorHAnsi" w:hAnsiTheme="minorHAnsi" w:cstheme="minorHAnsi"/>
          <w:lang w:val="ru-RU"/>
        </w:rPr>
      </w:pPr>
      <w:r w:rsidRPr="00E26E20">
        <w:rPr>
          <w:rFonts w:asciiTheme="minorHAnsi" w:hAnsiTheme="minorHAnsi" w:cstheme="minorHAnsi"/>
          <w:color w:val="231F20"/>
          <w:w w:val="93"/>
          <w:u w:val="single" w:color="231F20"/>
          <w:lang w:val="ru-RU"/>
        </w:rPr>
        <w:t xml:space="preserve"> </w:t>
      </w:r>
      <w:r w:rsidRPr="00E26E20">
        <w:rPr>
          <w:rFonts w:asciiTheme="minorHAnsi" w:hAnsiTheme="minorHAnsi" w:cstheme="minorHAnsi"/>
          <w:color w:val="231F20"/>
          <w:w w:val="93"/>
          <w:u w:val="single" w:color="231F20"/>
          <w:lang w:val="ru-RU"/>
        </w:rPr>
        <w:tab/>
        <w:t>/</w:t>
      </w:r>
      <w:r w:rsidRPr="00E26E20">
        <w:rPr>
          <w:rFonts w:asciiTheme="minorHAnsi" w:hAnsiTheme="minorHAnsi" w:cstheme="minorHAnsi"/>
          <w:color w:val="231F20"/>
          <w:w w:val="93"/>
          <w:u w:val="single" w:color="231F20"/>
        </w:rPr>
        <w:t>s</w:t>
      </w:r>
      <w:r w:rsidRPr="00E26E20">
        <w:rPr>
          <w:rFonts w:asciiTheme="minorHAnsi" w:hAnsiTheme="minorHAnsi" w:cstheme="minorHAnsi"/>
          <w:color w:val="231F20"/>
          <w:w w:val="93"/>
          <w:u w:val="single" w:color="231F20"/>
          <w:lang w:val="ru-RU"/>
        </w:rPr>
        <w:t xml:space="preserve">/ </w:t>
      </w:r>
      <w:r w:rsidRPr="00E26E20">
        <w:rPr>
          <w:rFonts w:asciiTheme="minorHAnsi" w:hAnsiTheme="minorHAnsi" w:cstheme="minorHAnsi"/>
          <w:color w:val="231F20"/>
          <w:w w:val="93"/>
          <w:u w:val="single" w:color="231F20"/>
        </w:rPr>
        <w:t>KPMG</w:t>
      </w:r>
      <w:r w:rsidRPr="00E26E20">
        <w:rPr>
          <w:rFonts w:asciiTheme="minorHAnsi" w:hAnsiTheme="minorHAnsi" w:cstheme="minorHAnsi"/>
          <w:color w:val="231F20"/>
          <w:w w:val="93"/>
          <w:u w:val="single" w:color="231F20"/>
          <w:lang w:val="ru-RU"/>
        </w:rPr>
        <w:t xml:space="preserve"> </w:t>
      </w:r>
      <w:r w:rsidRPr="00E26E20">
        <w:rPr>
          <w:rFonts w:asciiTheme="minorHAnsi" w:hAnsiTheme="minorHAnsi" w:cstheme="minorHAnsi"/>
          <w:color w:val="231F20"/>
          <w:w w:val="93"/>
          <w:u w:val="single" w:color="231F20"/>
        </w:rPr>
        <w:t>LLP</w:t>
      </w:r>
      <w:r w:rsidRPr="00E26E20">
        <w:rPr>
          <w:rFonts w:asciiTheme="minorHAnsi" w:hAnsiTheme="minorHAnsi" w:cstheme="minorHAnsi"/>
          <w:color w:val="231F20"/>
          <w:w w:val="93"/>
          <w:u w:val="single" w:color="231F20"/>
          <w:lang w:val="ru-RU"/>
        </w:rPr>
        <w:tab/>
      </w:r>
    </w:p>
    <w:p w:rsidR="007B4E15" w:rsidRPr="00E26E20" w:rsidRDefault="00446D82" w:rsidP="007B4E15">
      <w:pPr>
        <w:pStyle w:val="a3"/>
        <w:spacing w:before="2"/>
        <w:rPr>
          <w:rFonts w:asciiTheme="minorHAnsi" w:hAnsiTheme="minorHAnsi" w:cstheme="minorHAnsi"/>
          <w:sz w:val="9"/>
          <w:lang w:val="ru-RU"/>
        </w:rPr>
      </w:pPr>
    </w:p>
    <w:p w:rsidR="007B4E15" w:rsidRPr="00E26E20" w:rsidRDefault="00872D6D" w:rsidP="007B4E15">
      <w:pPr>
        <w:pStyle w:val="a3"/>
        <w:spacing w:before="62" w:line="240" w:lineRule="exact"/>
        <w:ind w:left="110" w:right="7296"/>
        <w:rPr>
          <w:rFonts w:asciiTheme="minorHAnsi" w:hAnsiTheme="minorHAnsi" w:cstheme="minorHAnsi"/>
          <w:lang w:val="ru-RU"/>
        </w:rPr>
      </w:pPr>
      <w:r w:rsidRPr="00E26E20">
        <w:rPr>
          <w:rFonts w:asciiTheme="minorHAnsi" w:hAnsiTheme="minorHAnsi" w:cstheme="minorHAnsi"/>
          <w:color w:val="231F20"/>
          <w:w w:val="105"/>
          <w:lang w:val="ru-RU"/>
        </w:rPr>
        <w:t>Колумбус, штат Огайо, 1 августа 2016 г.</w:t>
      </w:r>
    </w:p>
    <w:p w:rsidR="007B4E15" w:rsidRPr="00E26E20" w:rsidRDefault="00446D82" w:rsidP="007B4E15">
      <w:pPr>
        <w:spacing w:line="240" w:lineRule="exact"/>
        <w:rPr>
          <w:rFonts w:asciiTheme="minorHAnsi" w:hAnsiTheme="minorHAnsi" w:cstheme="minorHAnsi"/>
          <w:lang w:val="ru-RU"/>
        </w:rPr>
        <w:sectPr w:rsidR="007B4E15" w:rsidRPr="00E26E20">
          <w:pgSz w:w="12060" w:h="15660"/>
          <w:pgMar w:top="1360" w:right="1360" w:bottom="1500" w:left="1360" w:header="0" w:footer="1304" w:gutter="0"/>
          <w:cols w:space="720"/>
        </w:sectPr>
      </w:pPr>
    </w:p>
    <w:p w:rsidR="007B4E15" w:rsidRPr="00E26E20" w:rsidRDefault="00872D6D" w:rsidP="007B4E15">
      <w:pPr>
        <w:pStyle w:val="210"/>
        <w:spacing w:before="42" w:line="249" w:lineRule="auto"/>
        <w:ind w:left="3187" w:right="3187" w:firstLine="1"/>
        <w:jc w:val="center"/>
        <w:rPr>
          <w:rFonts w:asciiTheme="minorHAnsi" w:hAnsiTheme="minorHAnsi" w:cstheme="minorHAnsi"/>
        </w:rPr>
      </w:pPr>
      <w:r w:rsidRPr="00E26E20">
        <w:rPr>
          <w:rFonts w:asciiTheme="minorHAnsi" w:hAnsiTheme="minorHAnsi" w:cstheme="minorHAnsi"/>
          <w:color w:val="231F20"/>
          <w:w w:val="90"/>
        </w:rPr>
        <w:t>WORTHINGTON INDUSTRIES, INC. КОНСОЛИДИРОВАННЫЙ БАЛАНС</w:t>
      </w:r>
    </w:p>
    <w:p w:rsidR="007B4E15" w:rsidRPr="00E26E20" w:rsidRDefault="00872D6D" w:rsidP="007B4E15">
      <w:pPr>
        <w:spacing w:before="1"/>
        <w:ind w:left="2417" w:right="2417"/>
        <w:jc w:val="center"/>
        <w:rPr>
          <w:rFonts w:asciiTheme="minorHAnsi" w:hAnsiTheme="minorHAnsi" w:cstheme="minorHAnsi"/>
          <w:b/>
          <w:sz w:val="20"/>
        </w:rPr>
      </w:pPr>
      <w:r w:rsidRPr="00E26E20">
        <w:rPr>
          <w:rFonts w:asciiTheme="minorHAnsi" w:hAnsiTheme="minorHAnsi" w:cstheme="minorHAnsi"/>
          <w:b/>
          <w:color w:val="231F20"/>
          <w:w w:val="95"/>
          <w:sz w:val="20"/>
        </w:rPr>
        <w:t>(тыс.)</w:t>
      </w:r>
    </w:p>
    <w:p w:rsidR="007B4E15" w:rsidRPr="00E26E20" w:rsidRDefault="00446D82" w:rsidP="007B4E15">
      <w:pPr>
        <w:pStyle w:val="a3"/>
        <w:spacing w:before="5"/>
        <w:rPr>
          <w:rFonts w:asciiTheme="minorHAnsi" w:hAnsiTheme="minorHAnsi" w:cstheme="minorHAnsi"/>
          <w:b/>
          <w:sz w:val="12"/>
        </w:rPr>
      </w:pPr>
    </w:p>
    <w:p w:rsidR="007B4E15" w:rsidRPr="00E26E20" w:rsidRDefault="00446D82" w:rsidP="007B4E15">
      <w:pPr>
        <w:rPr>
          <w:rFonts w:asciiTheme="minorHAnsi" w:hAnsiTheme="minorHAnsi" w:cstheme="minorHAnsi"/>
          <w:sz w:val="12"/>
        </w:rPr>
        <w:sectPr w:rsidR="007B4E15" w:rsidRPr="00E26E20">
          <w:pgSz w:w="12060" w:h="15660"/>
          <w:pgMar w:top="1360" w:right="1320" w:bottom="1500" w:left="1320" w:header="0" w:footer="1304" w:gutter="0"/>
          <w:cols w:space="720"/>
        </w:sectPr>
      </w:pPr>
    </w:p>
    <w:p w:rsidR="007B4E15" w:rsidRPr="00E26E20" w:rsidRDefault="00446D82" w:rsidP="007B4E15">
      <w:pPr>
        <w:pStyle w:val="a3"/>
        <w:rPr>
          <w:rFonts w:asciiTheme="minorHAnsi" w:hAnsiTheme="minorHAnsi" w:cstheme="minorHAnsi"/>
          <w:b/>
        </w:rPr>
      </w:pPr>
    </w:p>
    <w:p w:rsidR="007B4E15" w:rsidRPr="00E26E20" w:rsidRDefault="00446D82" w:rsidP="007B4E15">
      <w:pPr>
        <w:pStyle w:val="a3"/>
        <w:rPr>
          <w:rFonts w:asciiTheme="minorHAnsi" w:hAnsiTheme="minorHAnsi" w:cstheme="minorHAnsi"/>
          <w:b/>
        </w:rPr>
      </w:pPr>
    </w:p>
    <w:p w:rsidR="007B4E15" w:rsidRPr="00E26E20" w:rsidRDefault="00446D82" w:rsidP="007B4E15">
      <w:pPr>
        <w:pStyle w:val="a3"/>
        <w:rPr>
          <w:rFonts w:asciiTheme="minorHAnsi" w:hAnsiTheme="minorHAnsi" w:cstheme="minorHAnsi"/>
          <w:b/>
          <w:sz w:val="18"/>
        </w:rPr>
      </w:pPr>
    </w:p>
    <w:p w:rsidR="007B4E15" w:rsidRPr="00E26E20" w:rsidRDefault="00872D6D" w:rsidP="007B4E15">
      <w:pPr>
        <w:ind w:left="150" w:right="-19"/>
        <w:rPr>
          <w:rFonts w:asciiTheme="minorHAnsi" w:hAnsiTheme="minorHAnsi" w:cstheme="minorHAnsi"/>
          <w:b/>
          <w:sz w:val="20"/>
          <w:lang w:val="ru-RU"/>
        </w:rPr>
      </w:pPr>
      <w:r w:rsidRPr="00E26E20">
        <w:rPr>
          <w:rFonts w:asciiTheme="minorHAnsi" w:hAnsiTheme="minorHAnsi" w:cstheme="minorHAnsi"/>
          <w:b/>
          <w:color w:val="231F20"/>
          <w:w w:val="95"/>
          <w:sz w:val="20"/>
          <w:lang w:val="ru-RU"/>
        </w:rPr>
        <w:t>АКТИВЫ</w:t>
      </w:r>
    </w:p>
    <w:p w:rsidR="007B4E15" w:rsidRPr="00E26E20" w:rsidRDefault="00872D6D" w:rsidP="007B4E15">
      <w:pPr>
        <w:pStyle w:val="a3"/>
        <w:spacing w:before="7"/>
        <w:ind w:left="150" w:right="-19"/>
        <w:rPr>
          <w:rFonts w:asciiTheme="minorHAnsi" w:hAnsiTheme="minorHAnsi" w:cstheme="minorHAnsi"/>
          <w:lang w:val="ru-RU"/>
        </w:rPr>
      </w:pPr>
      <w:r w:rsidRPr="00E26E20">
        <w:rPr>
          <w:rFonts w:asciiTheme="minorHAnsi" w:hAnsiTheme="minorHAnsi" w:cstheme="minorHAnsi"/>
          <w:color w:val="231F20"/>
          <w:lang w:val="ru-RU"/>
        </w:rPr>
        <w:t>Оборотные активы:</w:t>
      </w:r>
    </w:p>
    <w:p w:rsidR="007B4E15" w:rsidRPr="00E26E20" w:rsidRDefault="00872D6D" w:rsidP="007B4E15">
      <w:pPr>
        <w:pStyle w:val="210"/>
        <w:spacing w:before="67"/>
        <w:ind w:left="0" w:right="230"/>
        <w:jc w:val="center"/>
        <w:rPr>
          <w:rFonts w:asciiTheme="minorHAnsi" w:hAnsiTheme="minorHAnsi" w:cstheme="minorHAnsi"/>
          <w:lang w:val="ru-RU"/>
        </w:rPr>
      </w:pPr>
      <w:r w:rsidRPr="00E26E20">
        <w:rPr>
          <w:rFonts w:asciiTheme="minorHAnsi" w:hAnsiTheme="minorHAnsi" w:cstheme="minorHAnsi"/>
          <w:b w:val="0"/>
          <w:lang w:val="ru-RU"/>
        </w:rPr>
        <w:br w:type="column"/>
      </w:r>
      <w:r w:rsidRPr="00E26E20">
        <w:rPr>
          <w:rFonts w:asciiTheme="minorHAnsi" w:hAnsiTheme="minorHAnsi" w:cstheme="minorHAnsi"/>
          <w:color w:val="231F20"/>
          <w:lang w:val="ru-RU"/>
        </w:rPr>
        <w:t>По состоянию на 31 мая</w:t>
      </w:r>
    </w:p>
    <w:p w:rsidR="007B4E15" w:rsidRPr="00E26E20" w:rsidRDefault="00E26E20" w:rsidP="007B4E15">
      <w:pPr>
        <w:tabs>
          <w:tab w:val="left" w:pos="1105"/>
        </w:tabs>
        <w:spacing w:before="50"/>
        <w:ind w:right="230"/>
        <w:jc w:val="center"/>
        <w:rPr>
          <w:rFonts w:asciiTheme="minorHAnsi" w:hAnsiTheme="minorHAnsi" w:cstheme="minorHAnsi"/>
          <w:b/>
          <w:sz w:val="20"/>
        </w:rPr>
      </w:pPr>
      <w:r>
        <w:rPr>
          <w:rFonts w:asciiTheme="minorHAnsi" w:hAnsiTheme="minorHAnsi" w:cstheme="minorHAnsi"/>
          <w:noProof/>
          <w:lang w:val="ru-RU" w:eastAsia="ru-RU"/>
        </w:rPr>
        <mc:AlternateContent>
          <mc:Choice Requires="wps">
            <w:drawing>
              <wp:anchor distT="0" distB="0" distL="114300" distR="114300" simplePos="0" relativeHeight="251658240" behindDoc="0" locked="0" layoutInCell="1" allowOverlap="1">
                <wp:simplePos x="0" y="0"/>
                <wp:positionH relativeFrom="page">
                  <wp:posOffset>5447030</wp:posOffset>
                </wp:positionH>
                <wp:positionV relativeFrom="paragraph">
                  <wp:posOffset>17780</wp:posOffset>
                </wp:positionV>
                <wp:extent cx="1277620" cy="0"/>
                <wp:effectExtent l="8255" t="8255" r="9525" b="10795"/>
                <wp:wrapNone/>
                <wp:docPr id="251"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762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9pt,1.4pt" to="5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59264" behindDoc="0" locked="0" layoutInCell="1" allowOverlap="1">
                <wp:simplePos x="0" y="0"/>
                <wp:positionH relativeFrom="page">
                  <wp:posOffset>5447030</wp:posOffset>
                </wp:positionH>
                <wp:positionV relativeFrom="paragraph">
                  <wp:posOffset>195580</wp:posOffset>
                </wp:positionV>
                <wp:extent cx="575310" cy="0"/>
                <wp:effectExtent l="8255" t="14605" r="6985" b="13970"/>
                <wp:wrapNone/>
                <wp:docPr id="25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9pt,15.4pt" to="474.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60288" behindDoc="0" locked="0" layoutInCell="1" allowOverlap="1">
                <wp:simplePos x="0" y="0"/>
                <wp:positionH relativeFrom="page">
                  <wp:posOffset>6149340</wp:posOffset>
                </wp:positionH>
                <wp:positionV relativeFrom="paragraph">
                  <wp:posOffset>195580</wp:posOffset>
                </wp:positionV>
                <wp:extent cx="575310" cy="0"/>
                <wp:effectExtent l="15240" t="14605" r="9525" b="13970"/>
                <wp:wrapNone/>
                <wp:docPr id="2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4.2pt,15.4pt" to="5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" strokecolor="#231f20" strokeweight="1pt">
                <w10:wrap anchorx="page"/>
              </v:line>
            </w:pict>
          </mc:Fallback>
        </mc:AlternateContent>
      </w:r>
      <w:r w:rsidR="00872D6D" w:rsidRPr="00E26E20">
        <w:rPr>
          <w:rFonts w:asciiTheme="minorHAnsi" w:hAnsiTheme="minorHAnsi" w:cstheme="minorHAnsi"/>
          <w:b/>
          <w:color w:val="231F20"/>
          <w:sz w:val="20"/>
        </w:rPr>
        <w:t>2016 г.</w:t>
      </w:r>
      <w:r w:rsidR="00872D6D" w:rsidRPr="00E26E20">
        <w:rPr>
          <w:rFonts w:asciiTheme="minorHAnsi" w:hAnsiTheme="minorHAnsi" w:cstheme="minorHAnsi"/>
          <w:b/>
          <w:color w:val="231F20"/>
          <w:sz w:val="20"/>
        </w:rPr>
        <w:tab/>
        <w:t>2015 г.</w:t>
      </w:r>
    </w:p>
    <w:p w:rsidR="007B4E15" w:rsidRPr="00E26E20" w:rsidRDefault="00446D82" w:rsidP="007B4E15">
      <w:pPr>
        <w:jc w:val="center"/>
        <w:rPr>
          <w:rFonts w:asciiTheme="minorHAnsi" w:hAnsiTheme="minorHAnsi" w:cstheme="minorHAnsi"/>
          <w:sz w:val="20"/>
        </w:rPr>
        <w:sectPr w:rsidR="007B4E15" w:rsidRPr="00E26E20">
          <w:type w:val="continuous"/>
          <w:pgSz w:w="12060" w:h="15660"/>
          <w:pgMar w:top="1480" w:right="1320" w:bottom="280" w:left="1320" w:header="720" w:footer="720" w:gutter="0"/>
          <w:cols w:num="2" w:space="720" w:equalWidth="0">
            <w:col w:w="1367" w:space="5972"/>
            <w:col w:w="2081"/>
          </w:cols>
        </w:sectPr>
      </w:pPr>
    </w:p>
    <w:p w:rsidR="007B4E15" w:rsidRPr="00E26E20" w:rsidRDefault="00446D82" w:rsidP="007B4E15">
      <w:pPr>
        <w:pStyle w:val="a3"/>
        <w:spacing w:before="9"/>
        <w:rPr>
          <w:rFonts w:asciiTheme="minorHAnsi" w:hAnsiTheme="minorHAnsi" w:cstheme="minorHAnsi"/>
          <w:b/>
          <w:sz w:val="2"/>
        </w:rPr>
      </w:pP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7143"/>
        <w:gridCol w:w="906"/>
        <w:gridCol w:w="200"/>
        <w:gridCol w:w="939"/>
      </w:tblGrid>
      <w:tr w:rsidR="002D5A02" w:rsidRPr="00E26E20" w:rsidTr="007307D7">
        <w:trPr>
          <w:trHeight w:hRule="exact" w:val="940"/>
        </w:trPr>
        <w:tc>
          <w:tcPr>
            <w:tcW w:w="7143" w:type="dxa"/>
          </w:tcPr>
          <w:p w:rsidR="007B4E15" w:rsidRPr="00E26E20" w:rsidRDefault="00872D6D" w:rsidP="007307D7">
            <w:pPr>
              <w:pStyle w:val="TableParagraph"/>
              <w:spacing w:line="205"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Наличные и эквиваленты наличности</w:t>
            </w:r>
          </w:p>
          <w:p w:rsidR="007B4E15" w:rsidRPr="00E26E20" w:rsidRDefault="00872D6D" w:rsidP="007307D7">
            <w:pPr>
              <w:pStyle w:val="TableParagraph"/>
              <w:spacing w:before="1" w:line="235" w:lineRule="auto"/>
              <w:ind w:left="435" w:hanging="200"/>
              <w:rPr>
                <w:rFonts w:asciiTheme="minorHAnsi" w:hAnsiTheme="minorHAnsi" w:cstheme="minorHAnsi"/>
                <w:sz w:val="20"/>
                <w:lang w:val="ru-RU"/>
              </w:rPr>
            </w:pPr>
            <w:r w:rsidRPr="00E26E20">
              <w:rPr>
                <w:rFonts w:asciiTheme="minorHAnsi" w:hAnsiTheme="minorHAnsi" w:cstheme="minorHAnsi"/>
                <w:color w:val="231F20"/>
                <w:sz w:val="20"/>
                <w:lang w:val="ru-RU"/>
              </w:rPr>
              <w:t xml:space="preserve">Дебиторская задолженность, за вычетом скидок в размере 4 579 и 3 085 от 31 мая 2015 и 2016 гг. соответственно </w:t>
            </w:r>
          </w:p>
          <w:p w:rsidR="007B4E15" w:rsidRPr="00E26E20" w:rsidRDefault="00872D6D" w:rsidP="007307D7">
            <w:pPr>
              <w:pStyle w:val="TableParagraph"/>
              <w:spacing w:line="241" w:lineRule="exact"/>
              <w:ind w:left="235"/>
              <w:rPr>
                <w:rFonts w:asciiTheme="minorHAnsi" w:hAnsiTheme="minorHAnsi" w:cstheme="minorHAnsi"/>
                <w:sz w:val="20"/>
              </w:rPr>
            </w:pPr>
            <w:r w:rsidRPr="00E26E20">
              <w:rPr>
                <w:rFonts w:asciiTheme="minorHAnsi" w:hAnsiTheme="minorHAnsi" w:cstheme="minorHAnsi"/>
                <w:color w:val="231F20"/>
                <w:sz w:val="20"/>
              </w:rPr>
              <w:t>Запасы:</w:t>
            </w:r>
          </w:p>
        </w:tc>
        <w:tc>
          <w:tcPr>
            <w:tcW w:w="906" w:type="dxa"/>
          </w:tcPr>
          <w:p w:rsidR="007B4E15" w:rsidRPr="00E26E20" w:rsidRDefault="00872D6D" w:rsidP="007307D7">
            <w:pPr>
              <w:pStyle w:val="TableParagraph"/>
              <w:tabs>
                <w:tab w:val="left" w:pos="349"/>
              </w:tabs>
              <w:spacing w:line="207" w:lineRule="exac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84,188</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247" w:right="-19"/>
              <w:rPr>
                <w:rFonts w:asciiTheme="minorHAnsi" w:hAnsiTheme="minorHAnsi" w:cstheme="minorHAnsi"/>
                <w:sz w:val="20"/>
              </w:rPr>
            </w:pPr>
            <w:r w:rsidRPr="00E26E20">
              <w:rPr>
                <w:rFonts w:asciiTheme="minorHAnsi" w:hAnsiTheme="minorHAnsi" w:cstheme="minorHAnsi"/>
                <w:color w:val="231F20"/>
                <w:sz w:val="20"/>
              </w:rPr>
              <w:t>439 688</w:t>
            </w:r>
          </w:p>
        </w:tc>
        <w:tc>
          <w:tcPr>
            <w:tcW w:w="1139" w:type="dxa"/>
            <w:gridSpan w:val="2"/>
          </w:tcPr>
          <w:p w:rsidR="007B4E15" w:rsidRPr="00E26E20" w:rsidRDefault="00872D6D" w:rsidP="007307D7">
            <w:pPr>
              <w:pStyle w:val="TableParagraph"/>
              <w:tabs>
                <w:tab w:val="left" w:pos="549"/>
              </w:tabs>
              <w:spacing w:line="207" w:lineRule="exact"/>
              <w:ind w:left="199"/>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31 067</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446"/>
              <w:rPr>
                <w:rFonts w:asciiTheme="minorHAnsi" w:hAnsiTheme="minorHAnsi" w:cstheme="minorHAnsi"/>
                <w:sz w:val="20"/>
              </w:rPr>
            </w:pPr>
            <w:r w:rsidRPr="00E26E20">
              <w:rPr>
                <w:rFonts w:asciiTheme="minorHAnsi" w:hAnsiTheme="minorHAnsi" w:cstheme="minorHAnsi"/>
                <w:color w:val="231F20"/>
                <w:sz w:val="20"/>
              </w:rPr>
              <w:t>474 292</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435"/>
              <w:rPr>
                <w:rFonts w:asciiTheme="minorHAnsi" w:hAnsiTheme="minorHAnsi" w:cstheme="minorHAnsi"/>
                <w:sz w:val="20"/>
              </w:rPr>
            </w:pPr>
            <w:r w:rsidRPr="00E26E20">
              <w:rPr>
                <w:rFonts w:asciiTheme="minorHAnsi" w:hAnsiTheme="minorHAnsi" w:cstheme="minorHAnsi"/>
                <w:color w:val="231F20"/>
                <w:sz w:val="20"/>
              </w:rPr>
              <w:t>Сырьё</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162 427</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181 975</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435"/>
              <w:rPr>
                <w:rFonts w:asciiTheme="minorHAnsi" w:hAnsiTheme="minorHAnsi" w:cstheme="minorHAnsi"/>
                <w:sz w:val="20"/>
              </w:rPr>
            </w:pPr>
            <w:r w:rsidRPr="00E26E20">
              <w:rPr>
                <w:rFonts w:asciiTheme="minorHAnsi" w:hAnsiTheme="minorHAnsi" w:cstheme="minorHAnsi"/>
                <w:color w:val="231F20"/>
                <w:sz w:val="20"/>
              </w:rPr>
              <w:t>Незавершённое производство</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sz w:val="20"/>
              </w:rPr>
              <w:t>86,892</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107 069</w:t>
            </w:r>
          </w:p>
        </w:tc>
      </w:tr>
      <w:tr w:rsidR="002D5A02" w:rsidRPr="00E26E20" w:rsidTr="007307D7">
        <w:trPr>
          <w:trHeight w:hRule="exact" w:val="249"/>
        </w:trPr>
        <w:tc>
          <w:tcPr>
            <w:tcW w:w="7143" w:type="dxa"/>
          </w:tcPr>
          <w:p w:rsidR="007B4E15" w:rsidRPr="00E26E20" w:rsidRDefault="00872D6D" w:rsidP="007307D7">
            <w:pPr>
              <w:pStyle w:val="TableParagraph"/>
              <w:spacing w:line="227" w:lineRule="exact"/>
              <w:ind w:left="435"/>
              <w:rPr>
                <w:rFonts w:asciiTheme="minorHAnsi" w:hAnsiTheme="minorHAnsi" w:cstheme="minorHAnsi"/>
                <w:sz w:val="20"/>
              </w:rPr>
            </w:pPr>
            <w:r w:rsidRPr="00E26E20">
              <w:rPr>
                <w:rFonts w:asciiTheme="minorHAnsi" w:hAnsiTheme="minorHAnsi" w:cstheme="minorHAnsi"/>
                <w:color w:val="231F20"/>
                <w:w w:val="105"/>
                <w:sz w:val="20"/>
              </w:rPr>
              <w:t>Завершённое производство</w:t>
            </w:r>
          </w:p>
        </w:tc>
        <w:tc>
          <w:tcPr>
            <w:tcW w:w="906"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70,016</w:t>
            </w:r>
          </w:p>
        </w:tc>
        <w:tc>
          <w:tcPr>
            <w:tcW w:w="200" w:type="dxa"/>
          </w:tcPr>
          <w:p w:rsidR="007B4E15" w:rsidRPr="00E26E20" w:rsidRDefault="00446D82" w:rsidP="007307D7">
            <w:pPr>
              <w:rPr>
                <w:rFonts w:asciiTheme="minorHAnsi" w:hAnsiTheme="minorHAnsi" w:cstheme="minorHAnsi"/>
              </w:rPr>
            </w:pPr>
          </w:p>
        </w:tc>
        <w:tc>
          <w:tcPr>
            <w:tcW w:w="939" w:type="dxa"/>
            <w:tcBorders>
              <w:bottom w:val="single" w:sz="4" w:space="0" w:color="231F20"/>
            </w:tcBorders>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85,931</w:t>
            </w:r>
          </w:p>
        </w:tc>
      </w:tr>
      <w:tr w:rsidR="002D5A02" w:rsidRPr="00E26E20" w:rsidTr="007307D7">
        <w:trPr>
          <w:trHeight w:hRule="exact" w:val="311"/>
        </w:trPr>
        <w:tc>
          <w:tcPr>
            <w:tcW w:w="7143" w:type="dxa"/>
          </w:tcPr>
          <w:p w:rsidR="007B4E15" w:rsidRPr="00E26E20" w:rsidRDefault="00872D6D" w:rsidP="007307D7">
            <w:pPr>
              <w:pStyle w:val="TableParagraph"/>
              <w:spacing w:before="54"/>
              <w:ind w:left="635"/>
              <w:rPr>
                <w:rFonts w:asciiTheme="minorHAnsi" w:hAnsiTheme="minorHAnsi" w:cstheme="minorHAnsi"/>
                <w:sz w:val="20"/>
              </w:rPr>
            </w:pPr>
            <w:r w:rsidRPr="00E26E20">
              <w:rPr>
                <w:rFonts w:asciiTheme="minorHAnsi" w:hAnsiTheme="minorHAnsi" w:cstheme="minorHAnsi"/>
                <w:color w:val="231F20"/>
                <w:sz w:val="20"/>
              </w:rPr>
              <w:t>Всего запасов</w:t>
            </w:r>
          </w:p>
        </w:tc>
        <w:tc>
          <w:tcPr>
            <w:tcW w:w="906" w:type="dxa"/>
            <w:tcBorders>
              <w:top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w w:val="95"/>
                <w:sz w:val="20"/>
              </w:rPr>
              <w:t>319 335</w:t>
            </w:r>
          </w:p>
        </w:tc>
        <w:tc>
          <w:tcPr>
            <w:tcW w:w="200" w:type="dxa"/>
          </w:tcPr>
          <w:p w:rsidR="007B4E15" w:rsidRPr="00E26E20" w:rsidRDefault="00446D82" w:rsidP="007307D7">
            <w:pPr>
              <w:rPr>
                <w:rFonts w:asciiTheme="minorHAnsi" w:hAnsiTheme="minorHAnsi" w:cstheme="minorHAnsi"/>
              </w:rPr>
            </w:pPr>
          </w:p>
        </w:tc>
        <w:tc>
          <w:tcPr>
            <w:tcW w:w="939" w:type="dxa"/>
            <w:tcBorders>
              <w:top w:val="single" w:sz="4" w:space="0" w:color="231F20"/>
            </w:tcBorders>
          </w:tcPr>
          <w:p w:rsidR="007B4E15" w:rsidRPr="00E26E20" w:rsidRDefault="00872D6D" w:rsidP="007307D7">
            <w:pPr>
              <w:pStyle w:val="TableParagraph"/>
              <w:spacing w:before="49"/>
              <w:ind w:right="33"/>
              <w:jc w:val="right"/>
              <w:rPr>
                <w:rFonts w:asciiTheme="minorHAnsi" w:hAnsiTheme="minorHAnsi" w:cstheme="minorHAnsi"/>
                <w:sz w:val="20"/>
              </w:rPr>
            </w:pPr>
            <w:r w:rsidRPr="00E26E20">
              <w:rPr>
                <w:rFonts w:asciiTheme="minorHAnsi" w:hAnsiTheme="minorHAnsi" w:cstheme="minorHAnsi"/>
                <w:color w:val="231F20"/>
                <w:w w:val="95"/>
                <w:sz w:val="20"/>
              </w:rPr>
              <w:t>374 975</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Уплаченный налог на прибыль</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10,535</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12,119</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Активы к продаже</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10,079</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23,412</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Отсроченный налог на прибыль к уплате</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22,034</w:t>
            </w:r>
          </w:p>
        </w:tc>
      </w:tr>
      <w:tr w:rsidR="002D5A02" w:rsidRPr="00E26E20" w:rsidTr="007307D7">
        <w:trPr>
          <w:trHeight w:hRule="exact" w:val="249"/>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Оплаченные ранее расходы и прочие оборотные активы:</w:t>
            </w:r>
          </w:p>
        </w:tc>
        <w:tc>
          <w:tcPr>
            <w:tcW w:w="906"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51,635</w:t>
            </w:r>
          </w:p>
        </w:tc>
        <w:tc>
          <w:tcPr>
            <w:tcW w:w="200" w:type="dxa"/>
          </w:tcPr>
          <w:p w:rsidR="007B4E15" w:rsidRPr="00E26E20" w:rsidRDefault="00446D82" w:rsidP="007307D7">
            <w:pPr>
              <w:rPr>
                <w:rFonts w:asciiTheme="minorHAnsi" w:hAnsiTheme="minorHAnsi" w:cstheme="minorHAnsi"/>
              </w:rPr>
            </w:pPr>
          </w:p>
        </w:tc>
        <w:tc>
          <w:tcPr>
            <w:tcW w:w="939" w:type="dxa"/>
            <w:tcBorders>
              <w:bottom w:val="single" w:sz="4" w:space="0" w:color="231F20"/>
            </w:tcBorders>
          </w:tcPr>
          <w:p w:rsidR="007B4E15" w:rsidRPr="00E26E20" w:rsidRDefault="00872D6D" w:rsidP="007307D7">
            <w:pPr>
              <w:pStyle w:val="TableParagraph"/>
              <w:spacing w:line="227" w:lineRule="exact"/>
              <w:ind w:right="34"/>
              <w:jc w:val="right"/>
              <w:rPr>
                <w:rFonts w:asciiTheme="minorHAnsi" w:hAnsiTheme="minorHAnsi" w:cstheme="minorHAnsi"/>
                <w:sz w:val="20"/>
              </w:rPr>
            </w:pPr>
            <w:r w:rsidRPr="00E26E20">
              <w:rPr>
                <w:rFonts w:asciiTheme="minorHAnsi" w:hAnsiTheme="minorHAnsi" w:cstheme="minorHAnsi"/>
                <w:color w:val="231F20"/>
                <w:sz w:val="20"/>
              </w:rPr>
              <w:t>54,294</w:t>
            </w:r>
          </w:p>
        </w:tc>
      </w:tr>
      <w:tr w:rsidR="002D5A02" w:rsidRPr="00E26E20" w:rsidTr="007307D7">
        <w:trPr>
          <w:trHeight w:hRule="exact" w:val="311"/>
        </w:trPr>
        <w:tc>
          <w:tcPr>
            <w:tcW w:w="7143" w:type="dxa"/>
          </w:tcPr>
          <w:p w:rsidR="007B4E15" w:rsidRPr="00E26E20" w:rsidRDefault="00872D6D" w:rsidP="007307D7">
            <w:pPr>
              <w:pStyle w:val="TableParagraph"/>
              <w:spacing w:before="54"/>
              <w:ind w:left="435"/>
              <w:rPr>
                <w:rFonts w:asciiTheme="minorHAnsi" w:hAnsiTheme="minorHAnsi" w:cstheme="minorHAnsi"/>
                <w:sz w:val="20"/>
              </w:rPr>
            </w:pPr>
            <w:r w:rsidRPr="00E26E20">
              <w:rPr>
                <w:rFonts w:asciiTheme="minorHAnsi" w:hAnsiTheme="minorHAnsi" w:cstheme="minorHAnsi"/>
                <w:color w:val="231F20"/>
                <w:sz w:val="20"/>
              </w:rPr>
              <w:t>Оборотные активы, всего</w:t>
            </w:r>
          </w:p>
        </w:tc>
        <w:tc>
          <w:tcPr>
            <w:tcW w:w="906" w:type="dxa"/>
            <w:tcBorders>
              <w:top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w w:val="95"/>
                <w:sz w:val="20"/>
              </w:rPr>
              <w:t>915 460</w:t>
            </w:r>
          </w:p>
        </w:tc>
        <w:tc>
          <w:tcPr>
            <w:tcW w:w="200" w:type="dxa"/>
          </w:tcPr>
          <w:p w:rsidR="007B4E15" w:rsidRPr="00E26E20" w:rsidRDefault="00446D82" w:rsidP="007307D7">
            <w:pPr>
              <w:rPr>
                <w:rFonts w:asciiTheme="minorHAnsi" w:hAnsiTheme="minorHAnsi" w:cstheme="minorHAnsi"/>
              </w:rPr>
            </w:pPr>
          </w:p>
        </w:tc>
        <w:tc>
          <w:tcPr>
            <w:tcW w:w="939" w:type="dxa"/>
            <w:tcBorders>
              <w:top w:val="single" w:sz="4" w:space="0" w:color="231F20"/>
            </w:tcBorders>
          </w:tcPr>
          <w:p w:rsidR="007B4E15" w:rsidRPr="00E26E20" w:rsidRDefault="00872D6D" w:rsidP="007307D7">
            <w:pPr>
              <w:pStyle w:val="TableParagraph"/>
              <w:spacing w:before="49"/>
              <w:ind w:right="33"/>
              <w:jc w:val="right"/>
              <w:rPr>
                <w:rFonts w:asciiTheme="minorHAnsi" w:hAnsiTheme="minorHAnsi" w:cstheme="minorHAnsi"/>
                <w:sz w:val="20"/>
              </w:rPr>
            </w:pPr>
            <w:r w:rsidRPr="00E26E20">
              <w:rPr>
                <w:rFonts w:asciiTheme="minorHAnsi" w:hAnsiTheme="minorHAnsi" w:cstheme="minorHAnsi"/>
                <w:color w:val="231F20"/>
                <w:w w:val="95"/>
                <w:sz w:val="20"/>
              </w:rPr>
              <w:t>992 193</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Инвестициии в неконсолидированные аффилированные структуры</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191 826</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196 776</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w w:val="105"/>
                <w:sz w:val="20"/>
              </w:rPr>
              <w:t>Нематериальные активы</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246 067</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238 999</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lang w:val="ru-RU"/>
              </w:rPr>
              <w:t xml:space="preserve">Прочие нематериальные активы, без чистой амортизации в размере 49 532 долл. </w:t>
            </w:r>
            <w:r w:rsidRPr="00E26E20">
              <w:rPr>
                <w:rFonts w:asciiTheme="minorHAnsi" w:hAnsiTheme="minorHAnsi" w:cstheme="minorHAnsi"/>
                <w:color w:val="231F20"/>
                <w:sz w:val="20"/>
              </w:rPr>
              <w:t xml:space="preserve">США и 47 547 по состоянию на </w:t>
            </w:r>
          </w:p>
        </w:tc>
        <w:tc>
          <w:tcPr>
            <w:tcW w:w="906" w:type="dxa"/>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446D82" w:rsidP="007307D7">
            <w:pPr>
              <w:rPr>
                <w:rFonts w:asciiTheme="minorHAnsi" w:hAnsiTheme="minorHAnsi" w:cstheme="minorHAnsi"/>
              </w:rPr>
            </w:pP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31 мая 2016 и 2015 гг. соответственно.</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96,164</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119 117</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Прочие активы</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sz w:val="20"/>
              </w:rPr>
              <w:t>31 400</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24 867</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Собственность, производственные сооружения и оборудования:</w:t>
            </w:r>
          </w:p>
        </w:tc>
        <w:tc>
          <w:tcPr>
            <w:tcW w:w="906" w:type="dxa"/>
          </w:tcPr>
          <w:p w:rsidR="007B4E15" w:rsidRPr="00E26E20" w:rsidRDefault="00446D82" w:rsidP="007307D7">
            <w:pPr>
              <w:rPr>
                <w:rFonts w:asciiTheme="minorHAnsi" w:hAnsiTheme="minorHAnsi" w:cstheme="minorHAnsi"/>
                <w:lang w:val="ru-RU"/>
              </w:rPr>
            </w:pPr>
          </w:p>
        </w:tc>
        <w:tc>
          <w:tcPr>
            <w:tcW w:w="200" w:type="dxa"/>
          </w:tcPr>
          <w:p w:rsidR="007B4E15" w:rsidRPr="00E26E20" w:rsidRDefault="00446D82" w:rsidP="007307D7">
            <w:pPr>
              <w:rPr>
                <w:rFonts w:asciiTheme="minorHAnsi" w:hAnsiTheme="minorHAnsi" w:cstheme="minorHAnsi"/>
                <w:lang w:val="ru-RU"/>
              </w:rPr>
            </w:pPr>
          </w:p>
        </w:tc>
        <w:tc>
          <w:tcPr>
            <w:tcW w:w="939" w:type="dxa"/>
          </w:tcPr>
          <w:p w:rsidR="007B4E15" w:rsidRPr="00E26E20" w:rsidRDefault="00446D82" w:rsidP="007307D7">
            <w:pPr>
              <w:rPr>
                <w:rFonts w:asciiTheme="minorHAnsi" w:hAnsiTheme="minorHAnsi" w:cstheme="minorHAnsi"/>
                <w:lang w:val="ru-RU"/>
              </w:rPr>
            </w:pP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w w:val="105"/>
                <w:sz w:val="20"/>
              </w:rPr>
              <w:t>Земельные участки</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sz w:val="20"/>
              </w:rPr>
              <w:t>18 537</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16 017</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Строения и работы по реконструкции</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256 973</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218 182</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w w:val="105"/>
                <w:sz w:val="20"/>
              </w:rPr>
              <w:t>Механизмы и оборудование</w:t>
            </w:r>
          </w:p>
        </w:tc>
        <w:tc>
          <w:tcPr>
            <w:tcW w:w="90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945 951</w:t>
            </w:r>
          </w:p>
        </w:tc>
        <w:tc>
          <w:tcPr>
            <w:tcW w:w="200" w:type="dxa"/>
          </w:tcPr>
          <w:p w:rsidR="007B4E15" w:rsidRPr="00E26E20" w:rsidRDefault="00446D82" w:rsidP="007307D7">
            <w:pPr>
              <w:rPr>
                <w:rFonts w:asciiTheme="minorHAnsi" w:hAnsiTheme="minorHAnsi" w:cstheme="minorHAnsi"/>
              </w:rPr>
            </w:pPr>
          </w:p>
        </w:tc>
        <w:tc>
          <w:tcPr>
            <w:tcW w:w="939"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872 986</w:t>
            </w:r>
          </w:p>
        </w:tc>
      </w:tr>
      <w:tr w:rsidR="002D5A02" w:rsidRPr="00E26E20" w:rsidTr="007307D7">
        <w:trPr>
          <w:trHeight w:hRule="exact" w:val="249"/>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w w:val="105"/>
                <w:sz w:val="20"/>
              </w:rPr>
              <w:t>Незавершённое строительство</w:t>
            </w:r>
          </w:p>
        </w:tc>
        <w:tc>
          <w:tcPr>
            <w:tcW w:w="906"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48 156</w:t>
            </w:r>
          </w:p>
        </w:tc>
        <w:tc>
          <w:tcPr>
            <w:tcW w:w="200" w:type="dxa"/>
          </w:tcPr>
          <w:p w:rsidR="007B4E15" w:rsidRPr="00E26E20" w:rsidRDefault="00446D82" w:rsidP="007307D7">
            <w:pPr>
              <w:rPr>
                <w:rFonts w:asciiTheme="minorHAnsi" w:hAnsiTheme="minorHAnsi" w:cstheme="minorHAnsi"/>
              </w:rPr>
            </w:pPr>
          </w:p>
        </w:tc>
        <w:tc>
          <w:tcPr>
            <w:tcW w:w="939" w:type="dxa"/>
            <w:tcBorders>
              <w:bottom w:val="single" w:sz="4" w:space="0" w:color="231F20"/>
            </w:tcBorders>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40 753</w:t>
            </w:r>
          </w:p>
        </w:tc>
      </w:tr>
      <w:tr w:rsidR="002D5A02" w:rsidRPr="00E26E20" w:rsidTr="007307D7">
        <w:trPr>
          <w:trHeight w:hRule="exact" w:val="311"/>
        </w:trPr>
        <w:tc>
          <w:tcPr>
            <w:tcW w:w="7143" w:type="dxa"/>
          </w:tcPr>
          <w:p w:rsidR="007B4E15" w:rsidRPr="00E26E20" w:rsidRDefault="00872D6D" w:rsidP="007307D7">
            <w:pPr>
              <w:pStyle w:val="TableParagraph"/>
              <w:spacing w:before="54"/>
              <w:ind w:left="435"/>
              <w:rPr>
                <w:rFonts w:asciiTheme="minorHAnsi" w:hAnsiTheme="minorHAnsi" w:cstheme="minorHAnsi"/>
                <w:sz w:val="20"/>
                <w:lang w:val="ru-RU"/>
              </w:rPr>
            </w:pPr>
            <w:r w:rsidRPr="00E26E20">
              <w:rPr>
                <w:rFonts w:asciiTheme="minorHAnsi" w:hAnsiTheme="minorHAnsi" w:cstheme="minorHAnsi"/>
                <w:color w:val="231F20"/>
                <w:w w:val="105"/>
                <w:sz w:val="20"/>
                <w:lang w:val="ru-RU"/>
              </w:rPr>
              <w:t>Собственность, производственные сооружения и оборудования, всего</w:t>
            </w:r>
          </w:p>
        </w:tc>
        <w:tc>
          <w:tcPr>
            <w:tcW w:w="906" w:type="dxa"/>
            <w:tcBorders>
              <w:top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w w:val="95"/>
                <w:sz w:val="20"/>
              </w:rPr>
              <w:t>1 269 617</w:t>
            </w:r>
          </w:p>
        </w:tc>
        <w:tc>
          <w:tcPr>
            <w:tcW w:w="200" w:type="dxa"/>
          </w:tcPr>
          <w:p w:rsidR="007B4E15" w:rsidRPr="00E26E20" w:rsidRDefault="00446D82" w:rsidP="007307D7">
            <w:pPr>
              <w:rPr>
                <w:rFonts w:asciiTheme="minorHAnsi" w:hAnsiTheme="minorHAnsi" w:cstheme="minorHAnsi"/>
              </w:rPr>
            </w:pPr>
          </w:p>
        </w:tc>
        <w:tc>
          <w:tcPr>
            <w:tcW w:w="939" w:type="dxa"/>
            <w:tcBorders>
              <w:top w:val="single" w:sz="4" w:space="0" w:color="231F20"/>
            </w:tcBorders>
          </w:tcPr>
          <w:p w:rsidR="007B4E15" w:rsidRPr="00E26E20" w:rsidRDefault="00872D6D" w:rsidP="007307D7">
            <w:pPr>
              <w:pStyle w:val="TableParagraph"/>
              <w:spacing w:before="49"/>
              <w:ind w:right="33"/>
              <w:jc w:val="right"/>
              <w:rPr>
                <w:rFonts w:asciiTheme="minorHAnsi" w:hAnsiTheme="minorHAnsi" w:cstheme="minorHAnsi"/>
                <w:sz w:val="20"/>
              </w:rPr>
            </w:pPr>
            <w:r w:rsidRPr="00E26E20">
              <w:rPr>
                <w:rFonts w:asciiTheme="minorHAnsi" w:hAnsiTheme="minorHAnsi" w:cstheme="minorHAnsi"/>
                <w:color w:val="231F20"/>
                <w:w w:val="95"/>
                <w:sz w:val="20"/>
              </w:rPr>
              <w:t>1 147 938</w:t>
            </w:r>
          </w:p>
        </w:tc>
      </w:tr>
      <w:tr w:rsidR="002D5A02" w:rsidRPr="00E26E20" w:rsidTr="007307D7">
        <w:trPr>
          <w:trHeight w:hRule="exact" w:val="249"/>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За вычетом:  накопленной амортизации</w:t>
            </w:r>
          </w:p>
        </w:tc>
        <w:tc>
          <w:tcPr>
            <w:tcW w:w="906" w:type="dxa"/>
            <w:tcBorders>
              <w:bottom w:val="single" w:sz="4" w:space="0" w:color="231F20"/>
            </w:tcBorders>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686 779</w:t>
            </w:r>
          </w:p>
        </w:tc>
        <w:tc>
          <w:tcPr>
            <w:tcW w:w="200" w:type="dxa"/>
          </w:tcPr>
          <w:p w:rsidR="007B4E15" w:rsidRPr="00E26E20" w:rsidRDefault="00446D82" w:rsidP="007307D7">
            <w:pPr>
              <w:rPr>
                <w:rFonts w:asciiTheme="minorHAnsi" w:hAnsiTheme="minorHAnsi" w:cstheme="minorHAnsi"/>
              </w:rPr>
            </w:pPr>
          </w:p>
        </w:tc>
        <w:tc>
          <w:tcPr>
            <w:tcW w:w="939" w:type="dxa"/>
            <w:tcBorders>
              <w:bottom w:val="single" w:sz="4" w:space="0" w:color="231F20"/>
            </w:tcBorders>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634 748</w:t>
            </w:r>
          </w:p>
        </w:tc>
      </w:tr>
      <w:tr w:rsidR="002D5A02" w:rsidRPr="00E26E20" w:rsidTr="007307D7">
        <w:trPr>
          <w:trHeight w:hRule="exact" w:val="320"/>
        </w:trPr>
        <w:tc>
          <w:tcPr>
            <w:tcW w:w="7143" w:type="dxa"/>
          </w:tcPr>
          <w:p w:rsidR="007B4E15" w:rsidRPr="00E26E20" w:rsidRDefault="00872D6D" w:rsidP="007307D7">
            <w:pPr>
              <w:pStyle w:val="TableParagraph"/>
              <w:spacing w:before="54"/>
              <w:ind w:left="435"/>
              <w:rPr>
                <w:rFonts w:asciiTheme="minorHAnsi" w:hAnsiTheme="minorHAnsi" w:cstheme="minorHAnsi"/>
                <w:sz w:val="20"/>
                <w:lang w:val="ru-RU"/>
              </w:rPr>
            </w:pPr>
            <w:r w:rsidRPr="00E26E20">
              <w:rPr>
                <w:rFonts w:asciiTheme="minorHAnsi" w:hAnsiTheme="minorHAnsi" w:cstheme="minorHAnsi"/>
                <w:color w:val="231F20"/>
                <w:w w:val="105"/>
                <w:sz w:val="20"/>
                <w:lang w:val="ru-RU"/>
              </w:rPr>
              <w:t>Собственность, производственные сооружения и оборудования, чистая стоимость</w:t>
            </w:r>
          </w:p>
        </w:tc>
        <w:tc>
          <w:tcPr>
            <w:tcW w:w="906" w:type="dxa"/>
            <w:tcBorders>
              <w:top w:val="single" w:sz="4" w:space="0" w:color="231F20"/>
              <w:bottom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w w:val="95"/>
                <w:sz w:val="20"/>
              </w:rPr>
              <w:t>582 838</w:t>
            </w:r>
          </w:p>
        </w:tc>
        <w:tc>
          <w:tcPr>
            <w:tcW w:w="200" w:type="dxa"/>
          </w:tcPr>
          <w:p w:rsidR="007B4E15" w:rsidRPr="00E26E20" w:rsidRDefault="00446D82" w:rsidP="007307D7">
            <w:pPr>
              <w:rPr>
                <w:rFonts w:asciiTheme="minorHAnsi" w:hAnsiTheme="minorHAnsi" w:cstheme="minorHAnsi"/>
              </w:rPr>
            </w:pPr>
          </w:p>
        </w:tc>
        <w:tc>
          <w:tcPr>
            <w:tcW w:w="939" w:type="dxa"/>
            <w:tcBorders>
              <w:top w:val="single" w:sz="4" w:space="0" w:color="231F20"/>
              <w:bottom w:val="single" w:sz="4" w:space="0" w:color="231F20"/>
            </w:tcBorders>
          </w:tcPr>
          <w:p w:rsidR="007B4E15" w:rsidRPr="00E26E20" w:rsidRDefault="00872D6D" w:rsidP="007307D7">
            <w:pPr>
              <w:pStyle w:val="TableParagraph"/>
              <w:spacing w:before="49"/>
              <w:ind w:right="33"/>
              <w:jc w:val="right"/>
              <w:rPr>
                <w:rFonts w:asciiTheme="minorHAnsi" w:hAnsiTheme="minorHAnsi" w:cstheme="minorHAnsi"/>
                <w:sz w:val="20"/>
              </w:rPr>
            </w:pPr>
            <w:r w:rsidRPr="00E26E20">
              <w:rPr>
                <w:rFonts w:asciiTheme="minorHAnsi" w:hAnsiTheme="minorHAnsi" w:cstheme="minorHAnsi"/>
                <w:color w:val="231F20"/>
                <w:w w:val="95"/>
                <w:sz w:val="20"/>
              </w:rPr>
              <w:t>513 190</w:t>
            </w:r>
          </w:p>
        </w:tc>
      </w:tr>
      <w:tr w:rsidR="002D5A02" w:rsidRPr="00E26E20" w:rsidTr="007307D7">
        <w:trPr>
          <w:trHeight w:hRule="exact" w:val="360"/>
        </w:trPr>
        <w:tc>
          <w:tcPr>
            <w:tcW w:w="7143" w:type="dxa"/>
          </w:tcPr>
          <w:p w:rsidR="007B4E15" w:rsidRPr="00E26E20" w:rsidRDefault="00872D6D" w:rsidP="007307D7">
            <w:pPr>
              <w:pStyle w:val="TableParagraph"/>
              <w:spacing w:before="57"/>
              <w:ind w:left="35"/>
              <w:rPr>
                <w:rFonts w:asciiTheme="minorHAnsi" w:hAnsiTheme="minorHAnsi" w:cstheme="minorHAnsi"/>
                <w:b/>
                <w:sz w:val="20"/>
              </w:rPr>
            </w:pPr>
            <w:r w:rsidRPr="00E26E20">
              <w:rPr>
                <w:rFonts w:asciiTheme="minorHAnsi" w:hAnsiTheme="minorHAnsi" w:cstheme="minorHAnsi"/>
                <w:b/>
                <w:color w:val="231F20"/>
                <w:w w:val="90"/>
                <w:sz w:val="20"/>
              </w:rPr>
              <w:t>Активов всего</w:t>
            </w:r>
          </w:p>
        </w:tc>
        <w:tc>
          <w:tcPr>
            <w:tcW w:w="906" w:type="dxa"/>
            <w:tcBorders>
              <w:top w:val="single" w:sz="4" w:space="0" w:color="231F20"/>
              <w:bottom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w w:val="95"/>
                <w:sz w:val="20"/>
              </w:rPr>
              <w:t>2 063 755 долл. США</w:t>
            </w:r>
          </w:p>
        </w:tc>
        <w:tc>
          <w:tcPr>
            <w:tcW w:w="200" w:type="dxa"/>
          </w:tcPr>
          <w:p w:rsidR="007B4E15" w:rsidRPr="00E26E20" w:rsidRDefault="00446D82" w:rsidP="007307D7">
            <w:pPr>
              <w:rPr>
                <w:rFonts w:asciiTheme="minorHAnsi" w:hAnsiTheme="minorHAnsi" w:cstheme="minorHAnsi"/>
              </w:rPr>
            </w:pPr>
          </w:p>
        </w:tc>
        <w:tc>
          <w:tcPr>
            <w:tcW w:w="939" w:type="dxa"/>
            <w:tcBorders>
              <w:top w:val="single" w:sz="4" w:space="0" w:color="231F20"/>
              <w:bottom w:val="single" w:sz="4" w:space="0" w:color="231F20"/>
            </w:tcBorders>
          </w:tcPr>
          <w:p w:rsidR="007B4E15" w:rsidRPr="00E26E20" w:rsidRDefault="00872D6D" w:rsidP="007307D7">
            <w:pPr>
              <w:pStyle w:val="TableParagraph"/>
              <w:spacing w:before="49"/>
              <w:ind w:right="33"/>
              <w:jc w:val="right"/>
              <w:rPr>
                <w:rFonts w:asciiTheme="minorHAnsi" w:hAnsiTheme="minorHAnsi" w:cstheme="minorHAnsi"/>
                <w:sz w:val="20"/>
              </w:rPr>
            </w:pPr>
            <w:r w:rsidRPr="00E26E20">
              <w:rPr>
                <w:rFonts w:asciiTheme="minorHAnsi" w:hAnsiTheme="minorHAnsi" w:cstheme="minorHAnsi"/>
                <w:color w:val="231F20"/>
                <w:w w:val="95"/>
                <w:sz w:val="20"/>
              </w:rPr>
              <w:t>2 085 142 долл. США</w:t>
            </w:r>
          </w:p>
        </w:tc>
      </w:tr>
    </w:tbl>
    <w:p w:rsidR="007B4E15" w:rsidRPr="00E26E20" w:rsidRDefault="00446D82" w:rsidP="007B4E15">
      <w:pPr>
        <w:pStyle w:val="a3"/>
        <w:spacing w:before="3"/>
        <w:rPr>
          <w:rFonts w:asciiTheme="minorHAnsi" w:hAnsiTheme="minorHAnsi" w:cstheme="minorHAnsi"/>
          <w:b/>
          <w:sz w:val="19"/>
        </w:rPr>
      </w:pPr>
    </w:p>
    <w:p w:rsidR="007B4E15" w:rsidRPr="00E26E20" w:rsidRDefault="00E26E20" w:rsidP="007B4E15">
      <w:pPr>
        <w:pStyle w:val="a3"/>
        <w:spacing w:before="63"/>
        <w:ind w:left="2756"/>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89984" behindDoc="1" locked="0" layoutInCell="1" allowOverlap="1">
                <wp:simplePos x="0" y="0"/>
                <wp:positionH relativeFrom="page">
                  <wp:posOffset>5447030</wp:posOffset>
                </wp:positionH>
                <wp:positionV relativeFrom="paragraph">
                  <wp:posOffset>-172720</wp:posOffset>
                </wp:positionV>
                <wp:extent cx="575310" cy="0"/>
                <wp:effectExtent l="8255" t="8255" r="6985" b="10795"/>
                <wp:wrapNone/>
                <wp:docPr id="24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9pt,-13.6pt" to="474.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91008" behindDoc="1" locked="0" layoutInCell="1" allowOverlap="1">
                <wp:simplePos x="0" y="0"/>
                <wp:positionH relativeFrom="page">
                  <wp:posOffset>6149340</wp:posOffset>
                </wp:positionH>
                <wp:positionV relativeFrom="paragraph">
                  <wp:posOffset>-172720</wp:posOffset>
                </wp:positionV>
                <wp:extent cx="575310" cy="0"/>
                <wp:effectExtent l="5715" t="8255" r="9525" b="10795"/>
                <wp:wrapNone/>
                <wp:docPr id="24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4.2pt,-13.6pt" to="52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" strokecolor="#231f20" strokeweight=".5pt">
                <w10:wrap anchorx="page"/>
              </v:line>
            </w:pict>
          </mc:Fallback>
        </mc:AlternateContent>
      </w:r>
      <w:r w:rsidR="00872D6D" w:rsidRPr="00E26E20">
        <w:rPr>
          <w:rFonts w:asciiTheme="minorHAnsi" w:hAnsiTheme="minorHAnsi" w:cstheme="minorHAnsi"/>
          <w:color w:val="231F20"/>
          <w:lang w:val="ru-RU"/>
        </w:rPr>
        <w:t>См. примечания к консолидированной финансовой отчётности.</w:t>
      </w:r>
    </w:p>
    <w:p w:rsidR="007B4E15" w:rsidRPr="00E26E20" w:rsidRDefault="00446D82" w:rsidP="007B4E15">
      <w:pPr>
        <w:rPr>
          <w:rFonts w:asciiTheme="minorHAnsi" w:hAnsiTheme="minorHAnsi" w:cstheme="minorHAnsi"/>
          <w:lang w:val="ru-RU"/>
        </w:rPr>
        <w:sectPr w:rsidR="007B4E15" w:rsidRPr="00E26E20">
          <w:type w:val="continuous"/>
          <w:pgSz w:w="12060" w:h="15660"/>
          <w:pgMar w:top="1480" w:right="1320" w:bottom="280" w:left="1320" w:header="720" w:footer="720" w:gutter="0"/>
          <w:cols w:space="720"/>
        </w:sectPr>
      </w:pPr>
    </w:p>
    <w:p w:rsidR="007B4E15" w:rsidRPr="00E26E20" w:rsidRDefault="00872D6D" w:rsidP="007B4E15">
      <w:pPr>
        <w:pStyle w:val="210"/>
        <w:spacing w:before="42" w:line="249" w:lineRule="auto"/>
        <w:ind w:left="3187" w:right="3247" w:firstLine="1"/>
        <w:jc w:val="center"/>
        <w:rPr>
          <w:rFonts w:asciiTheme="minorHAnsi" w:hAnsiTheme="minorHAnsi" w:cstheme="minorHAnsi"/>
        </w:rPr>
      </w:pPr>
      <w:r w:rsidRPr="00E26E20">
        <w:rPr>
          <w:rFonts w:asciiTheme="minorHAnsi" w:hAnsiTheme="minorHAnsi" w:cstheme="minorHAnsi"/>
          <w:color w:val="231F20"/>
          <w:w w:val="90"/>
        </w:rPr>
        <w:t>WORTHINGTON INDUSTRIES, INC. КОНСОЛИДИРОВАННЫЙ БАЛАНС</w:t>
      </w:r>
    </w:p>
    <w:p w:rsidR="007B4E15" w:rsidRPr="00E26E20" w:rsidRDefault="00872D6D" w:rsidP="007B4E15">
      <w:pPr>
        <w:spacing w:before="1"/>
        <w:ind w:left="2805" w:right="2864"/>
        <w:jc w:val="center"/>
        <w:rPr>
          <w:rFonts w:asciiTheme="minorHAnsi" w:hAnsiTheme="minorHAnsi" w:cstheme="minorHAnsi"/>
          <w:b/>
          <w:sz w:val="20"/>
        </w:rPr>
      </w:pPr>
      <w:r w:rsidRPr="00E26E20">
        <w:rPr>
          <w:rFonts w:asciiTheme="minorHAnsi" w:hAnsiTheme="minorHAnsi" w:cstheme="minorHAnsi"/>
          <w:b/>
          <w:color w:val="231F20"/>
          <w:w w:val="95"/>
          <w:sz w:val="20"/>
        </w:rPr>
        <w:t>(тыс.)</w:t>
      </w:r>
    </w:p>
    <w:p w:rsidR="007B4E15" w:rsidRPr="00E26E20" w:rsidRDefault="00446D82" w:rsidP="007B4E15">
      <w:pPr>
        <w:pStyle w:val="a3"/>
        <w:spacing w:before="5"/>
        <w:rPr>
          <w:rFonts w:asciiTheme="minorHAnsi" w:hAnsiTheme="minorHAnsi" w:cstheme="minorHAnsi"/>
          <w:b/>
          <w:sz w:val="12"/>
        </w:rPr>
      </w:pPr>
    </w:p>
    <w:p w:rsidR="007B4E15" w:rsidRPr="00E26E20" w:rsidRDefault="00446D82" w:rsidP="007B4E15">
      <w:pPr>
        <w:rPr>
          <w:rFonts w:asciiTheme="minorHAnsi" w:hAnsiTheme="minorHAnsi" w:cstheme="minorHAnsi"/>
          <w:sz w:val="12"/>
        </w:rPr>
        <w:sectPr w:rsidR="007B4E15" w:rsidRPr="00E26E20">
          <w:footerReference w:type="default" r:id="rId10"/>
          <w:pgSz w:w="12060" w:h="15660"/>
          <w:pgMar w:top="1360" w:right="1260" w:bottom="1500" w:left="1320" w:header="0" w:footer="1304" w:gutter="0"/>
          <w:cols w:space="720"/>
        </w:sectPr>
      </w:pPr>
    </w:p>
    <w:p w:rsidR="007B4E15" w:rsidRPr="00E26E20" w:rsidRDefault="00446D82" w:rsidP="007B4E15">
      <w:pPr>
        <w:pStyle w:val="a3"/>
        <w:rPr>
          <w:rFonts w:asciiTheme="minorHAnsi" w:hAnsiTheme="minorHAnsi" w:cstheme="minorHAnsi"/>
          <w:b/>
        </w:rPr>
      </w:pPr>
    </w:p>
    <w:p w:rsidR="007B4E15" w:rsidRPr="00E26E20" w:rsidRDefault="00446D82" w:rsidP="007B4E15">
      <w:pPr>
        <w:pStyle w:val="a3"/>
        <w:rPr>
          <w:rFonts w:asciiTheme="minorHAnsi" w:hAnsiTheme="minorHAnsi" w:cstheme="minorHAnsi"/>
          <w:b/>
        </w:rPr>
      </w:pPr>
    </w:p>
    <w:p w:rsidR="007B4E15" w:rsidRPr="00E26E20" w:rsidRDefault="00446D82" w:rsidP="007B4E15">
      <w:pPr>
        <w:pStyle w:val="a3"/>
        <w:rPr>
          <w:rFonts w:asciiTheme="minorHAnsi" w:hAnsiTheme="minorHAnsi" w:cstheme="minorHAnsi"/>
          <w:b/>
          <w:sz w:val="18"/>
        </w:rPr>
      </w:pPr>
    </w:p>
    <w:p w:rsidR="007B4E15" w:rsidRPr="00E26E20" w:rsidRDefault="00872D6D" w:rsidP="007B4E15">
      <w:pPr>
        <w:ind w:left="150" w:right="-20"/>
        <w:rPr>
          <w:rFonts w:asciiTheme="minorHAnsi" w:hAnsiTheme="minorHAnsi" w:cstheme="minorHAnsi"/>
          <w:b/>
          <w:sz w:val="20"/>
          <w:lang w:val="ru-RU"/>
        </w:rPr>
      </w:pPr>
      <w:r w:rsidRPr="00E26E20">
        <w:rPr>
          <w:rFonts w:asciiTheme="minorHAnsi" w:hAnsiTheme="minorHAnsi" w:cstheme="minorHAnsi"/>
          <w:b/>
          <w:color w:val="231F20"/>
          <w:w w:val="90"/>
          <w:sz w:val="20"/>
          <w:lang w:val="ru-RU"/>
        </w:rPr>
        <w:t>ОБЯЗАТЕЛЬСТВА И АКЦИОНЕРНЫЙ КАПИТАЛ</w:t>
      </w:r>
    </w:p>
    <w:p w:rsidR="007B4E15" w:rsidRPr="00E26E20" w:rsidRDefault="00872D6D" w:rsidP="007B4E15">
      <w:pPr>
        <w:pStyle w:val="a3"/>
        <w:spacing w:before="7"/>
        <w:ind w:left="150" w:right="-20"/>
        <w:rPr>
          <w:rFonts w:asciiTheme="minorHAnsi" w:hAnsiTheme="minorHAnsi" w:cstheme="minorHAnsi"/>
          <w:lang w:val="ru-RU"/>
        </w:rPr>
      </w:pPr>
      <w:r w:rsidRPr="00E26E20">
        <w:rPr>
          <w:rFonts w:asciiTheme="minorHAnsi" w:hAnsiTheme="minorHAnsi" w:cstheme="minorHAnsi"/>
          <w:color w:val="231F20"/>
          <w:lang w:val="ru-RU"/>
        </w:rPr>
        <w:t>Текущие обязательства:</w:t>
      </w:r>
    </w:p>
    <w:p w:rsidR="007B4E15" w:rsidRPr="00E26E20" w:rsidRDefault="00872D6D" w:rsidP="007B4E15">
      <w:pPr>
        <w:pStyle w:val="210"/>
        <w:spacing w:before="67"/>
        <w:ind w:left="0" w:right="290"/>
        <w:jc w:val="center"/>
        <w:rPr>
          <w:rFonts w:asciiTheme="minorHAnsi" w:hAnsiTheme="minorHAnsi" w:cstheme="minorHAnsi"/>
          <w:lang w:val="ru-RU"/>
        </w:rPr>
      </w:pPr>
      <w:r w:rsidRPr="00E26E20">
        <w:rPr>
          <w:rFonts w:asciiTheme="minorHAnsi" w:hAnsiTheme="minorHAnsi" w:cstheme="minorHAnsi"/>
          <w:b w:val="0"/>
          <w:lang w:val="ru-RU"/>
        </w:rPr>
        <w:br w:type="column"/>
      </w:r>
      <w:r w:rsidRPr="00E26E20">
        <w:rPr>
          <w:rFonts w:asciiTheme="minorHAnsi" w:hAnsiTheme="minorHAnsi" w:cstheme="minorHAnsi"/>
          <w:color w:val="231F20"/>
          <w:lang w:val="ru-RU"/>
        </w:rPr>
        <w:t>По состоянию на 31 мая</w:t>
      </w:r>
    </w:p>
    <w:p w:rsidR="007B4E15" w:rsidRPr="00E26E20" w:rsidRDefault="00E26E20" w:rsidP="007B4E15">
      <w:pPr>
        <w:tabs>
          <w:tab w:val="left" w:pos="1105"/>
        </w:tabs>
        <w:spacing w:before="50"/>
        <w:ind w:right="290"/>
        <w:jc w:val="center"/>
        <w:rPr>
          <w:rFonts w:asciiTheme="minorHAnsi" w:hAnsiTheme="minorHAnsi" w:cstheme="minorHAnsi"/>
          <w:b/>
          <w:sz w:val="20"/>
          <w:lang w:val="ru-RU"/>
        </w:rPr>
      </w:pPr>
      <w:r>
        <w:rPr>
          <w:rFonts w:asciiTheme="minorHAnsi" w:hAnsiTheme="minorHAnsi" w:cstheme="minorHAnsi"/>
          <w:noProof/>
          <w:lang w:val="ru-RU" w:eastAsia="ru-RU"/>
        </w:rPr>
        <mc:AlternateContent>
          <mc:Choice Requires="wps">
            <w:drawing>
              <wp:anchor distT="0" distB="0" distL="114300" distR="114300" simplePos="0" relativeHeight="251661312" behindDoc="0" locked="0" layoutInCell="1" allowOverlap="1">
                <wp:simplePos x="0" y="0"/>
                <wp:positionH relativeFrom="page">
                  <wp:posOffset>5447030</wp:posOffset>
                </wp:positionH>
                <wp:positionV relativeFrom="paragraph">
                  <wp:posOffset>17780</wp:posOffset>
                </wp:positionV>
                <wp:extent cx="1277620" cy="0"/>
                <wp:effectExtent l="8255" t="8255" r="9525" b="10795"/>
                <wp:wrapNone/>
                <wp:docPr id="246"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762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9pt,1.4pt" to="5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62336" behindDoc="0" locked="0" layoutInCell="1" allowOverlap="1">
                <wp:simplePos x="0" y="0"/>
                <wp:positionH relativeFrom="page">
                  <wp:posOffset>5447030</wp:posOffset>
                </wp:positionH>
                <wp:positionV relativeFrom="paragraph">
                  <wp:posOffset>195580</wp:posOffset>
                </wp:positionV>
                <wp:extent cx="575310" cy="0"/>
                <wp:effectExtent l="8255" t="14605" r="6985" b="13970"/>
                <wp:wrapNone/>
                <wp:docPr id="24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9pt,15.4pt" to="474.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63360" behindDoc="0" locked="0" layoutInCell="1" allowOverlap="1">
                <wp:simplePos x="0" y="0"/>
                <wp:positionH relativeFrom="page">
                  <wp:posOffset>6149340</wp:posOffset>
                </wp:positionH>
                <wp:positionV relativeFrom="paragraph">
                  <wp:posOffset>195580</wp:posOffset>
                </wp:positionV>
                <wp:extent cx="575310" cy="0"/>
                <wp:effectExtent l="15240" t="14605" r="9525" b="13970"/>
                <wp:wrapNone/>
                <wp:docPr id="24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4.2pt,15.4pt" to="5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" strokecolor="#231f20" strokeweight="1pt">
                <w10:wrap anchorx="page"/>
              </v:line>
            </w:pict>
          </mc:Fallback>
        </mc:AlternateContent>
      </w:r>
      <w:r w:rsidR="00872D6D" w:rsidRPr="00E26E20">
        <w:rPr>
          <w:rFonts w:asciiTheme="minorHAnsi" w:hAnsiTheme="minorHAnsi" w:cstheme="minorHAnsi"/>
          <w:b/>
          <w:color w:val="231F20"/>
          <w:sz w:val="20"/>
          <w:lang w:val="ru-RU"/>
        </w:rPr>
        <w:t>2016 г.</w:t>
      </w:r>
      <w:r w:rsidR="00872D6D" w:rsidRPr="00E26E20">
        <w:rPr>
          <w:rFonts w:asciiTheme="minorHAnsi" w:hAnsiTheme="minorHAnsi" w:cstheme="minorHAnsi"/>
          <w:b/>
          <w:color w:val="231F20"/>
          <w:sz w:val="20"/>
          <w:lang w:val="ru-RU"/>
        </w:rPr>
        <w:tab/>
        <w:t>2015 г.</w:t>
      </w:r>
    </w:p>
    <w:p w:rsidR="007B4E15" w:rsidRPr="00E26E20" w:rsidRDefault="00446D82" w:rsidP="007B4E15">
      <w:pPr>
        <w:jc w:val="center"/>
        <w:rPr>
          <w:rFonts w:asciiTheme="minorHAnsi" w:hAnsiTheme="minorHAnsi" w:cstheme="minorHAnsi"/>
          <w:sz w:val="20"/>
          <w:lang w:val="ru-RU"/>
        </w:rPr>
        <w:sectPr w:rsidR="007B4E15" w:rsidRPr="00E26E20">
          <w:type w:val="continuous"/>
          <w:pgSz w:w="12060" w:h="15660"/>
          <w:pgMar w:top="1480" w:right="1260" w:bottom="280" w:left="1320" w:header="720" w:footer="720" w:gutter="0"/>
          <w:cols w:num="2" w:space="720" w:equalWidth="0">
            <w:col w:w="2321" w:space="5018"/>
            <w:col w:w="2141"/>
          </w:cols>
        </w:sectPr>
      </w:pPr>
    </w:p>
    <w:p w:rsidR="007B4E15" w:rsidRPr="00E26E20" w:rsidRDefault="00446D82" w:rsidP="007B4E15">
      <w:pPr>
        <w:pStyle w:val="a3"/>
        <w:spacing w:before="9"/>
        <w:rPr>
          <w:rFonts w:asciiTheme="minorHAnsi" w:hAnsiTheme="minorHAnsi" w:cstheme="minorHAnsi"/>
          <w:b/>
          <w:sz w:val="2"/>
          <w:lang w:val="ru-RU"/>
        </w:rPr>
      </w:pP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7143"/>
        <w:gridCol w:w="906"/>
        <w:gridCol w:w="200"/>
        <w:gridCol w:w="906"/>
      </w:tblGrid>
      <w:tr w:rsidR="002D5A02" w:rsidRPr="00E26E20" w:rsidTr="007307D7">
        <w:trPr>
          <w:trHeight w:hRule="exact" w:val="220"/>
        </w:trPr>
        <w:tc>
          <w:tcPr>
            <w:tcW w:w="7143" w:type="dxa"/>
          </w:tcPr>
          <w:p w:rsidR="007B4E15" w:rsidRPr="00E26E20" w:rsidRDefault="00872D6D" w:rsidP="007307D7">
            <w:pPr>
              <w:pStyle w:val="TableParagraph"/>
              <w:spacing w:line="207" w:lineRule="exact"/>
              <w:ind w:left="235"/>
              <w:rPr>
                <w:rFonts w:asciiTheme="minorHAnsi" w:hAnsiTheme="minorHAnsi" w:cstheme="minorHAnsi"/>
                <w:sz w:val="20"/>
              </w:rPr>
            </w:pPr>
            <w:r w:rsidRPr="00E26E20">
              <w:rPr>
                <w:rFonts w:asciiTheme="minorHAnsi" w:hAnsiTheme="minorHAnsi" w:cstheme="minorHAnsi"/>
                <w:color w:val="231F20"/>
                <w:w w:val="105"/>
                <w:sz w:val="20"/>
              </w:rPr>
              <w:t>Кредиторская задолженность</w:t>
            </w:r>
          </w:p>
        </w:tc>
        <w:tc>
          <w:tcPr>
            <w:tcW w:w="906" w:type="dxa"/>
          </w:tcPr>
          <w:p w:rsidR="007B4E15" w:rsidRPr="00E26E20" w:rsidRDefault="00872D6D" w:rsidP="007307D7">
            <w:pPr>
              <w:pStyle w:val="TableParagraph"/>
              <w:spacing w:line="207" w:lineRule="exact"/>
              <w:ind w:right="1"/>
              <w:jc w:val="right"/>
              <w:rPr>
                <w:rFonts w:asciiTheme="minorHAnsi" w:hAnsiTheme="minorHAnsi" w:cstheme="minorHAnsi"/>
                <w:sz w:val="20"/>
              </w:rPr>
            </w:pPr>
            <w:r w:rsidRPr="00E26E20">
              <w:rPr>
                <w:rFonts w:asciiTheme="minorHAnsi" w:hAnsiTheme="minorHAnsi" w:cstheme="minorHAnsi"/>
                <w:color w:val="231F20"/>
                <w:sz w:val="20"/>
              </w:rPr>
              <w:t>290 432 долл. США</w:t>
            </w:r>
          </w:p>
        </w:tc>
        <w:tc>
          <w:tcPr>
            <w:tcW w:w="200" w:type="dxa"/>
          </w:tcPr>
          <w:p w:rsidR="007B4E15" w:rsidRPr="00E26E20" w:rsidRDefault="00446D82" w:rsidP="007307D7">
            <w:pPr>
              <w:rPr>
                <w:rFonts w:asciiTheme="minorHAnsi" w:hAnsiTheme="minorHAnsi" w:cstheme="minorHAnsi"/>
              </w:rPr>
            </w:pPr>
          </w:p>
        </w:tc>
        <w:tc>
          <w:tcPr>
            <w:tcW w:w="906" w:type="dxa"/>
          </w:tcPr>
          <w:p w:rsidR="007B4E15" w:rsidRPr="00E26E20" w:rsidRDefault="00872D6D" w:rsidP="007307D7">
            <w:pPr>
              <w:pStyle w:val="TableParagraph"/>
              <w:spacing w:line="207" w:lineRule="exact"/>
              <w:ind w:right="1"/>
              <w:jc w:val="right"/>
              <w:rPr>
                <w:rFonts w:asciiTheme="minorHAnsi" w:hAnsiTheme="minorHAnsi" w:cstheme="minorHAnsi"/>
                <w:sz w:val="20"/>
              </w:rPr>
            </w:pPr>
            <w:r w:rsidRPr="00E26E20">
              <w:rPr>
                <w:rFonts w:asciiTheme="minorHAnsi" w:hAnsiTheme="minorHAnsi" w:cstheme="minorHAnsi"/>
                <w:color w:val="231F20"/>
                <w:sz w:val="20"/>
              </w:rPr>
              <w:t>294 129 долл. США</w:t>
            </w:r>
          </w:p>
        </w:tc>
      </w:tr>
      <w:tr w:rsidR="002D5A02" w:rsidRPr="00E26E20" w:rsidTr="007307D7">
        <w:trPr>
          <w:trHeight w:hRule="exact" w:val="720"/>
        </w:trPr>
        <w:tc>
          <w:tcPr>
            <w:tcW w:w="7143" w:type="dxa"/>
          </w:tcPr>
          <w:p w:rsidR="007B4E15" w:rsidRPr="00E26E20" w:rsidRDefault="00872D6D" w:rsidP="007307D7">
            <w:pPr>
              <w:pStyle w:val="TableParagraph"/>
              <w:spacing w:line="225"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Краткосрочные заимствования</w:t>
            </w:r>
          </w:p>
          <w:p w:rsidR="007B4E15" w:rsidRPr="00E26E20" w:rsidRDefault="00872D6D" w:rsidP="007307D7">
            <w:pPr>
              <w:pStyle w:val="TableParagraph"/>
              <w:spacing w:before="1" w:line="235" w:lineRule="auto"/>
              <w:ind w:left="435" w:right="543" w:hanging="200"/>
              <w:rPr>
                <w:rFonts w:asciiTheme="minorHAnsi" w:hAnsiTheme="minorHAnsi" w:cstheme="minorHAnsi"/>
                <w:sz w:val="20"/>
                <w:lang w:val="ru-RU"/>
              </w:rPr>
            </w:pPr>
            <w:r w:rsidRPr="00E26E20">
              <w:rPr>
                <w:rFonts w:asciiTheme="minorHAnsi" w:hAnsiTheme="minorHAnsi" w:cstheme="minorHAnsi"/>
                <w:color w:val="231F20"/>
                <w:w w:val="105"/>
                <w:sz w:val="20"/>
                <w:lang w:val="ru-RU"/>
              </w:rPr>
              <w:t>Накопленная заработная плата, выплаты в фонды социального страхования и сопутствующие налоги</w:t>
            </w:r>
          </w:p>
        </w:tc>
        <w:tc>
          <w:tcPr>
            <w:tcW w:w="906" w:type="dxa"/>
          </w:tcPr>
          <w:p w:rsidR="007B4E15" w:rsidRPr="00E26E20" w:rsidRDefault="00872D6D" w:rsidP="007307D7">
            <w:pPr>
              <w:pStyle w:val="TableParagraph"/>
              <w:spacing w:line="227" w:lineRule="exact"/>
              <w:ind w:left="451"/>
              <w:jc w:val="center"/>
              <w:rPr>
                <w:rFonts w:asciiTheme="minorHAnsi" w:hAnsiTheme="minorHAnsi" w:cstheme="minorHAnsi"/>
                <w:sz w:val="20"/>
              </w:rPr>
            </w:pPr>
            <w:r w:rsidRPr="00E26E20">
              <w:rPr>
                <w:rFonts w:asciiTheme="minorHAnsi" w:hAnsiTheme="minorHAnsi" w:cstheme="minorHAnsi"/>
                <w:color w:val="231F20"/>
                <w:w w:val="95"/>
                <w:sz w:val="20"/>
              </w:rPr>
              <w:t>2 651</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348"/>
              <w:jc w:val="center"/>
              <w:rPr>
                <w:rFonts w:asciiTheme="minorHAnsi" w:hAnsiTheme="minorHAnsi" w:cstheme="minorHAnsi"/>
                <w:sz w:val="20"/>
              </w:rPr>
            </w:pPr>
            <w:r w:rsidRPr="00E26E20">
              <w:rPr>
                <w:rFonts w:asciiTheme="minorHAnsi" w:hAnsiTheme="minorHAnsi" w:cstheme="minorHAnsi"/>
                <w:color w:val="231F20"/>
                <w:w w:val="95"/>
                <w:sz w:val="20"/>
              </w:rPr>
              <w:t>75 105</w:t>
            </w:r>
          </w:p>
        </w:tc>
        <w:tc>
          <w:tcPr>
            <w:tcW w:w="200" w:type="dxa"/>
          </w:tcPr>
          <w:p w:rsidR="007B4E15" w:rsidRPr="00E26E20" w:rsidRDefault="00446D82" w:rsidP="007307D7">
            <w:pPr>
              <w:rPr>
                <w:rFonts w:asciiTheme="minorHAnsi" w:hAnsiTheme="minorHAnsi" w:cstheme="minorHAnsi"/>
              </w:rPr>
            </w:pPr>
          </w:p>
        </w:tc>
        <w:tc>
          <w:tcPr>
            <w:tcW w:w="906" w:type="dxa"/>
          </w:tcPr>
          <w:p w:rsidR="007B4E15" w:rsidRPr="00E26E20" w:rsidRDefault="00872D6D" w:rsidP="007307D7">
            <w:pPr>
              <w:pStyle w:val="TableParagraph"/>
              <w:spacing w:line="227" w:lineRule="exact"/>
              <w:ind w:left="350"/>
              <w:rPr>
                <w:rFonts w:asciiTheme="minorHAnsi" w:hAnsiTheme="minorHAnsi" w:cstheme="minorHAnsi"/>
                <w:sz w:val="20"/>
              </w:rPr>
            </w:pPr>
            <w:r w:rsidRPr="00E26E20">
              <w:rPr>
                <w:rFonts w:asciiTheme="minorHAnsi" w:hAnsiTheme="minorHAnsi" w:cstheme="minorHAnsi"/>
                <w:color w:val="231F20"/>
                <w:w w:val="95"/>
                <w:sz w:val="20"/>
              </w:rPr>
              <w:t>90 550</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350"/>
              <w:rPr>
                <w:rFonts w:asciiTheme="minorHAnsi" w:hAnsiTheme="minorHAnsi" w:cstheme="minorHAnsi"/>
                <w:sz w:val="20"/>
              </w:rPr>
            </w:pPr>
            <w:r w:rsidRPr="00E26E20">
              <w:rPr>
                <w:rFonts w:asciiTheme="minorHAnsi" w:hAnsiTheme="minorHAnsi" w:cstheme="minorHAnsi"/>
                <w:color w:val="231F20"/>
                <w:w w:val="95"/>
                <w:sz w:val="20"/>
              </w:rPr>
              <w:t>66 252</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w w:val="105"/>
                <w:sz w:val="20"/>
              </w:rPr>
              <w:t>Дивиденды, подлежащие уплате</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13 471</w:t>
            </w:r>
          </w:p>
        </w:tc>
        <w:tc>
          <w:tcPr>
            <w:tcW w:w="200" w:type="dxa"/>
          </w:tcPr>
          <w:p w:rsidR="007B4E15" w:rsidRPr="00E26E20" w:rsidRDefault="00446D82" w:rsidP="007307D7">
            <w:pPr>
              <w:rPr>
                <w:rFonts w:asciiTheme="minorHAnsi" w:hAnsiTheme="minorHAnsi" w:cstheme="minorHAnsi"/>
              </w:rPr>
            </w:pP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12 862</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Иные накопленные активы</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45 056</w:t>
            </w:r>
          </w:p>
        </w:tc>
        <w:tc>
          <w:tcPr>
            <w:tcW w:w="200" w:type="dxa"/>
          </w:tcPr>
          <w:p w:rsidR="007B4E15" w:rsidRPr="00E26E20" w:rsidRDefault="00446D82" w:rsidP="007307D7">
            <w:pPr>
              <w:rPr>
                <w:rFonts w:asciiTheme="minorHAnsi" w:hAnsiTheme="minorHAnsi" w:cstheme="minorHAnsi"/>
              </w:rPr>
            </w:pP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56 913</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w w:val="105"/>
                <w:sz w:val="20"/>
              </w:rPr>
              <w:t>Уплаченные налоги на прибыль</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2 501</w:t>
            </w:r>
          </w:p>
        </w:tc>
        <w:tc>
          <w:tcPr>
            <w:tcW w:w="200" w:type="dxa"/>
          </w:tcPr>
          <w:p w:rsidR="007B4E15" w:rsidRPr="00E26E20" w:rsidRDefault="00446D82" w:rsidP="007307D7">
            <w:pPr>
              <w:rPr>
                <w:rFonts w:asciiTheme="minorHAnsi" w:hAnsiTheme="minorHAnsi" w:cstheme="minorHAnsi"/>
              </w:rPr>
            </w:pP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2 845</w:t>
            </w:r>
          </w:p>
        </w:tc>
      </w:tr>
      <w:tr w:rsidR="002D5A02" w:rsidRPr="00E26E20" w:rsidTr="007307D7">
        <w:trPr>
          <w:trHeight w:hRule="exact" w:val="249"/>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Текущие обязательства по долгосрочным заимствованиям к уплате</w:t>
            </w:r>
          </w:p>
        </w:tc>
        <w:tc>
          <w:tcPr>
            <w:tcW w:w="906"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862</w:t>
            </w:r>
          </w:p>
        </w:tc>
        <w:tc>
          <w:tcPr>
            <w:tcW w:w="200" w:type="dxa"/>
          </w:tcPr>
          <w:p w:rsidR="007B4E15" w:rsidRPr="00E26E20" w:rsidRDefault="00446D82" w:rsidP="007307D7">
            <w:pPr>
              <w:rPr>
                <w:rFonts w:asciiTheme="minorHAnsi" w:hAnsiTheme="minorHAnsi" w:cstheme="minorHAnsi"/>
              </w:rPr>
            </w:pPr>
          </w:p>
        </w:tc>
        <w:tc>
          <w:tcPr>
            <w:tcW w:w="906"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841</w:t>
            </w:r>
          </w:p>
        </w:tc>
      </w:tr>
      <w:tr w:rsidR="002D5A02" w:rsidRPr="00E26E20" w:rsidTr="007307D7">
        <w:trPr>
          <w:trHeight w:hRule="exact" w:val="311"/>
        </w:trPr>
        <w:tc>
          <w:tcPr>
            <w:tcW w:w="7143" w:type="dxa"/>
          </w:tcPr>
          <w:p w:rsidR="007B4E15" w:rsidRPr="00E26E20" w:rsidRDefault="00872D6D" w:rsidP="007307D7">
            <w:pPr>
              <w:pStyle w:val="TableParagraph"/>
              <w:spacing w:before="54"/>
              <w:ind w:left="435"/>
              <w:rPr>
                <w:rFonts w:asciiTheme="minorHAnsi" w:hAnsiTheme="minorHAnsi" w:cstheme="minorHAnsi"/>
                <w:sz w:val="20"/>
              </w:rPr>
            </w:pPr>
            <w:r w:rsidRPr="00E26E20">
              <w:rPr>
                <w:rFonts w:asciiTheme="minorHAnsi" w:hAnsiTheme="minorHAnsi" w:cstheme="minorHAnsi"/>
                <w:color w:val="231F20"/>
                <w:sz w:val="20"/>
              </w:rPr>
              <w:t>Текущие обязательства, всего</w:t>
            </w:r>
          </w:p>
        </w:tc>
        <w:tc>
          <w:tcPr>
            <w:tcW w:w="906" w:type="dxa"/>
            <w:tcBorders>
              <w:top w:val="single" w:sz="4" w:space="0" w:color="231F20"/>
            </w:tcBorders>
          </w:tcPr>
          <w:p w:rsidR="007B4E15" w:rsidRPr="00E26E20" w:rsidRDefault="00872D6D" w:rsidP="007307D7">
            <w:pPr>
              <w:pStyle w:val="TableParagraph"/>
              <w:spacing w:before="49"/>
              <w:ind w:right="1"/>
              <w:jc w:val="right"/>
              <w:rPr>
                <w:rFonts w:asciiTheme="minorHAnsi" w:hAnsiTheme="minorHAnsi" w:cstheme="minorHAnsi"/>
                <w:sz w:val="20"/>
              </w:rPr>
            </w:pPr>
            <w:r w:rsidRPr="00E26E20">
              <w:rPr>
                <w:rFonts w:asciiTheme="minorHAnsi" w:hAnsiTheme="minorHAnsi" w:cstheme="minorHAnsi"/>
                <w:color w:val="231F20"/>
                <w:w w:val="95"/>
                <w:sz w:val="20"/>
              </w:rPr>
              <w:t>430 078</w:t>
            </w:r>
          </w:p>
        </w:tc>
        <w:tc>
          <w:tcPr>
            <w:tcW w:w="200" w:type="dxa"/>
          </w:tcPr>
          <w:p w:rsidR="007B4E15" w:rsidRPr="00E26E20" w:rsidRDefault="00446D82" w:rsidP="007307D7">
            <w:pPr>
              <w:rPr>
                <w:rFonts w:asciiTheme="minorHAnsi" w:hAnsiTheme="minorHAnsi" w:cstheme="minorHAnsi"/>
              </w:rPr>
            </w:pPr>
          </w:p>
        </w:tc>
        <w:tc>
          <w:tcPr>
            <w:tcW w:w="906" w:type="dxa"/>
            <w:tcBorders>
              <w:top w:val="single" w:sz="4" w:space="0" w:color="231F20"/>
            </w:tcBorders>
          </w:tcPr>
          <w:p w:rsidR="007B4E15" w:rsidRPr="00E26E20" w:rsidRDefault="00872D6D" w:rsidP="007307D7">
            <w:pPr>
              <w:pStyle w:val="TableParagraph"/>
              <w:spacing w:before="49"/>
              <w:ind w:right="1"/>
              <w:jc w:val="right"/>
              <w:rPr>
                <w:rFonts w:asciiTheme="minorHAnsi" w:hAnsiTheme="minorHAnsi" w:cstheme="minorHAnsi"/>
                <w:sz w:val="20"/>
              </w:rPr>
            </w:pPr>
            <w:r w:rsidRPr="00E26E20">
              <w:rPr>
                <w:rFonts w:asciiTheme="minorHAnsi" w:hAnsiTheme="minorHAnsi" w:cstheme="minorHAnsi"/>
                <w:color w:val="231F20"/>
                <w:w w:val="95"/>
                <w:sz w:val="20"/>
              </w:rPr>
              <w:t>524 392</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Прочие обязательства</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63 487</w:t>
            </w:r>
          </w:p>
        </w:tc>
        <w:tc>
          <w:tcPr>
            <w:tcW w:w="200" w:type="dxa"/>
          </w:tcPr>
          <w:p w:rsidR="007B4E15" w:rsidRPr="00E26E20" w:rsidRDefault="00446D82" w:rsidP="007307D7">
            <w:pPr>
              <w:rPr>
                <w:rFonts w:asciiTheme="minorHAnsi" w:hAnsiTheme="minorHAnsi" w:cstheme="minorHAnsi"/>
              </w:rPr>
            </w:pP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58 269</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Распределение избыточных капиталовложений в неконсолидированные аффилированные структуры</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52 983</w:t>
            </w:r>
          </w:p>
        </w:tc>
        <w:tc>
          <w:tcPr>
            <w:tcW w:w="200" w:type="dxa"/>
          </w:tcPr>
          <w:p w:rsidR="007B4E15" w:rsidRPr="00E26E20" w:rsidRDefault="00446D82" w:rsidP="007307D7">
            <w:pPr>
              <w:rPr>
                <w:rFonts w:asciiTheme="minorHAnsi" w:hAnsiTheme="minorHAnsi" w:cstheme="minorHAnsi"/>
              </w:rPr>
            </w:pP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61 585</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w w:val="105"/>
                <w:sz w:val="20"/>
              </w:rPr>
              <w:t>Долгосрочные заимствования</w:t>
            </w: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579 982</w:t>
            </w:r>
          </w:p>
        </w:tc>
        <w:tc>
          <w:tcPr>
            <w:tcW w:w="200" w:type="dxa"/>
          </w:tcPr>
          <w:p w:rsidR="007B4E15" w:rsidRPr="00E26E20" w:rsidRDefault="00446D82" w:rsidP="007307D7">
            <w:pPr>
              <w:rPr>
                <w:rFonts w:asciiTheme="minorHAnsi" w:hAnsiTheme="minorHAnsi" w:cstheme="minorHAnsi"/>
              </w:rPr>
            </w:pPr>
          </w:p>
        </w:tc>
        <w:tc>
          <w:tcPr>
            <w:tcW w:w="90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579 352</w:t>
            </w:r>
          </w:p>
        </w:tc>
      </w:tr>
      <w:tr w:rsidR="002D5A02" w:rsidRPr="00E26E20" w:rsidTr="007307D7">
        <w:trPr>
          <w:trHeight w:hRule="exact" w:val="249"/>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Отсроченный налог на прибыль к уплате</w:t>
            </w:r>
          </w:p>
        </w:tc>
        <w:tc>
          <w:tcPr>
            <w:tcW w:w="906"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17 379</w:t>
            </w:r>
          </w:p>
        </w:tc>
        <w:tc>
          <w:tcPr>
            <w:tcW w:w="200" w:type="dxa"/>
          </w:tcPr>
          <w:p w:rsidR="007B4E15" w:rsidRPr="00E26E20" w:rsidRDefault="00446D82" w:rsidP="007307D7">
            <w:pPr>
              <w:rPr>
                <w:rFonts w:asciiTheme="minorHAnsi" w:hAnsiTheme="minorHAnsi" w:cstheme="minorHAnsi"/>
              </w:rPr>
            </w:pPr>
          </w:p>
        </w:tc>
        <w:tc>
          <w:tcPr>
            <w:tcW w:w="906"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21 495</w:t>
            </w:r>
          </w:p>
        </w:tc>
      </w:tr>
      <w:tr w:rsidR="002D5A02" w:rsidRPr="00E26E20" w:rsidTr="007307D7">
        <w:trPr>
          <w:trHeight w:hRule="exact" w:val="320"/>
        </w:trPr>
        <w:tc>
          <w:tcPr>
            <w:tcW w:w="7143" w:type="dxa"/>
          </w:tcPr>
          <w:p w:rsidR="007B4E15" w:rsidRPr="00E26E20" w:rsidRDefault="00872D6D" w:rsidP="007307D7">
            <w:pPr>
              <w:pStyle w:val="TableParagraph"/>
              <w:spacing w:before="54"/>
              <w:ind w:left="435"/>
              <w:rPr>
                <w:rFonts w:asciiTheme="minorHAnsi" w:hAnsiTheme="minorHAnsi" w:cstheme="minorHAnsi"/>
                <w:sz w:val="20"/>
              </w:rPr>
            </w:pPr>
            <w:r w:rsidRPr="00E26E20">
              <w:rPr>
                <w:rFonts w:asciiTheme="minorHAnsi" w:hAnsiTheme="minorHAnsi" w:cstheme="minorHAnsi"/>
                <w:color w:val="231F20"/>
                <w:sz w:val="20"/>
              </w:rPr>
              <w:t>Обязательства всего</w:t>
            </w:r>
          </w:p>
        </w:tc>
        <w:tc>
          <w:tcPr>
            <w:tcW w:w="906" w:type="dxa"/>
            <w:tcBorders>
              <w:top w:val="single" w:sz="4" w:space="0" w:color="231F20"/>
              <w:bottom w:val="single" w:sz="4" w:space="0" w:color="231F20"/>
            </w:tcBorders>
          </w:tcPr>
          <w:p w:rsidR="007B4E15" w:rsidRPr="00E26E20" w:rsidRDefault="00872D6D" w:rsidP="007307D7">
            <w:pPr>
              <w:pStyle w:val="TableParagraph"/>
              <w:spacing w:before="49"/>
              <w:ind w:right="1"/>
              <w:jc w:val="right"/>
              <w:rPr>
                <w:rFonts w:asciiTheme="minorHAnsi" w:hAnsiTheme="minorHAnsi" w:cstheme="minorHAnsi"/>
                <w:sz w:val="20"/>
              </w:rPr>
            </w:pPr>
            <w:r w:rsidRPr="00E26E20">
              <w:rPr>
                <w:rFonts w:asciiTheme="minorHAnsi" w:hAnsiTheme="minorHAnsi" w:cstheme="minorHAnsi"/>
                <w:color w:val="231F20"/>
                <w:w w:val="95"/>
                <w:sz w:val="20"/>
              </w:rPr>
              <w:t>1 143 909</w:t>
            </w:r>
          </w:p>
        </w:tc>
        <w:tc>
          <w:tcPr>
            <w:tcW w:w="200" w:type="dxa"/>
          </w:tcPr>
          <w:p w:rsidR="007B4E15" w:rsidRPr="00E26E20" w:rsidRDefault="00446D82" w:rsidP="007307D7">
            <w:pPr>
              <w:rPr>
                <w:rFonts w:asciiTheme="minorHAnsi" w:hAnsiTheme="minorHAnsi" w:cstheme="minorHAnsi"/>
              </w:rPr>
            </w:pPr>
          </w:p>
        </w:tc>
        <w:tc>
          <w:tcPr>
            <w:tcW w:w="906" w:type="dxa"/>
            <w:tcBorders>
              <w:top w:val="single" w:sz="4" w:space="0" w:color="231F20"/>
              <w:bottom w:val="single" w:sz="4" w:space="0" w:color="231F20"/>
            </w:tcBorders>
          </w:tcPr>
          <w:p w:rsidR="007B4E15" w:rsidRPr="00E26E20" w:rsidRDefault="00872D6D" w:rsidP="007307D7">
            <w:pPr>
              <w:pStyle w:val="TableParagraph"/>
              <w:spacing w:before="49"/>
              <w:ind w:right="1"/>
              <w:jc w:val="right"/>
              <w:rPr>
                <w:rFonts w:asciiTheme="minorHAnsi" w:hAnsiTheme="minorHAnsi" w:cstheme="minorHAnsi"/>
                <w:sz w:val="20"/>
              </w:rPr>
            </w:pPr>
            <w:r w:rsidRPr="00E26E20">
              <w:rPr>
                <w:rFonts w:asciiTheme="minorHAnsi" w:hAnsiTheme="minorHAnsi" w:cstheme="minorHAnsi"/>
                <w:color w:val="231F20"/>
                <w:w w:val="95"/>
                <w:sz w:val="20"/>
              </w:rPr>
              <w:t>1 245 093</w:t>
            </w:r>
          </w:p>
        </w:tc>
      </w:tr>
    </w:tbl>
    <w:p w:rsidR="007B4E15" w:rsidRPr="00E26E20" w:rsidRDefault="00872D6D" w:rsidP="007B4E15">
      <w:pPr>
        <w:pStyle w:val="a3"/>
        <w:spacing w:before="45" w:line="242" w:lineRule="exact"/>
        <w:ind w:left="150"/>
        <w:rPr>
          <w:rFonts w:asciiTheme="minorHAnsi" w:hAnsiTheme="minorHAnsi" w:cstheme="minorHAnsi"/>
        </w:rPr>
      </w:pPr>
      <w:r w:rsidRPr="00E26E20">
        <w:rPr>
          <w:rFonts w:asciiTheme="minorHAnsi" w:hAnsiTheme="minorHAnsi" w:cstheme="minorHAnsi"/>
          <w:color w:val="231F20"/>
        </w:rPr>
        <w:t>Акционерный капитал - контрольный пакет:</w:t>
      </w:r>
    </w:p>
    <w:p w:rsidR="007B4E15" w:rsidRPr="00E26E20" w:rsidRDefault="00872D6D" w:rsidP="007B4E15">
      <w:pPr>
        <w:pStyle w:val="a3"/>
        <w:spacing w:line="240" w:lineRule="exact"/>
        <w:ind w:left="350"/>
        <w:rPr>
          <w:rFonts w:asciiTheme="minorHAnsi" w:hAnsiTheme="minorHAnsi" w:cstheme="minorHAnsi"/>
          <w:lang w:val="ru-RU"/>
        </w:rPr>
      </w:pPr>
      <w:r w:rsidRPr="00E26E20">
        <w:rPr>
          <w:rFonts w:asciiTheme="minorHAnsi" w:hAnsiTheme="minorHAnsi" w:cstheme="minorHAnsi"/>
          <w:color w:val="231F20"/>
          <w:lang w:val="ru-RU"/>
        </w:rPr>
        <w:t>Привилегированные акция без номинальной стоимости; разрешённые акции - 1 000 000 акций; выпущенных и</w:t>
      </w:r>
    </w:p>
    <w:p w:rsidR="007B4E15" w:rsidRPr="00E26E20" w:rsidRDefault="00872D6D" w:rsidP="007B4E15">
      <w:pPr>
        <w:pStyle w:val="a3"/>
        <w:tabs>
          <w:tab w:val="left" w:pos="8102"/>
          <w:tab w:val="left" w:pos="9208"/>
        </w:tabs>
        <w:spacing w:line="240" w:lineRule="exact"/>
        <w:ind w:left="550"/>
        <w:rPr>
          <w:rFonts w:asciiTheme="minorHAnsi" w:hAnsiTheme="minorHAnsi" w:cstheme="minorHAnsi"/>
          <w:lang w:val="ru-RU"/>
        </w:rPr>
      </w:pPr>
      <w:r w:rsidRPr="00E26E20">
        <w:rPr>
          <w:rFonts w:asciiTheme="minorHAnsi" w:hAnsiTheme="minorHAnsi" w:cstheme="minorHAnsi"/>
          <w:color w:val="231F20"/>
          <w:lang w:val="ru-RU"/>
        </w:rPr>
        <w:t>неоплаченных - нет</w:t>
      </w:r>
      <w:r w:rsidRPr="00E26E20">
        <w:rPr>
          <w:rFonts w:asciiTheme="minorHAnsi" w:hAnsiTheme="minorHAnsi" w:cstheme="minorHAnsi"/>
          <w:color w:val="231F20"/>
          <w:lang w:val="ru-RU"/>
        </w:rPr>
        <w:tab/>
        <w:t>-</w:t>
      </w:r>
      <w:r w:rsidRPr="00E26E20">
        <w:rPr>
          <w:rFonts w:asciiTheme="minorHAnsi" w:hAnsiTheme="minorHAnsi" w:cstheme="minorHAnsi"/>
          <w:color w:val="231F20"/>
          <w:lang w:val="ru-RU"/>
        </w:rPr>
        <w:tab/>
        <w:t>-</w:t>
      </w:r>
    </w:p>
    <w:p w:rsidR="007B4E15" w:rsidRPr="00E26E20" w:rsidRDefault="00872D6D" w:rsidP="007B4E15">
      <w:pPr>
        <w:pStyle w:val="a3"/>
        <w:spacing w:after="33" w:line="242" w:lineRule="exact"/>
        <w:ind w:left="350"/>
        <w:rPr>
          <w:rFonts w:asciiTheme="minorHAnsi" w:hAnsiTheme="minorHAnsi" w:cstheme="minorHAnsi"/>
          <w:lang w:val="ru-RU"/>
        </w:rPr>
      </w:pPr>
      <w:r w:rsidRPr="00E26E20">
        <w:rPr>
          <w:rFonts w:asciiTheme="minorHAnsi" w:hAnsiTheme="minorHAnsi" w:cstheme="minorHAnsi"/>
          <w:color w:val="231F20"/>
          <w:lang w:val="ru-RU"/>
        </w:rPr>
        <w:t>Обычные акции без номинальной стоимости; разрешённые акции - 150 000 000 акций; выпущенных и</w:t>
      </w: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7143"/>
        <w:gridCol w:w="961"/>
        <w:gridCol w:w="145"/>
        <w:gridCol w:w="996"/>
      </w:tblGrid>
      <w:tr w:rsidR="002D5A02" w:rsidRPr="00E26E20" w:rsidTr="007307D7">
        <w:trPr>
          <w:trHeight w:hRule="exact" w:val="700"/>
        </w:trPr>
        <w:tc>
          <w:tcPr>
            <w:tcW w:w="7143" w:type="dxa"/>
          </w:tcPr>
          <w:p w:rsidR="007B4E15" w:rsidRPr="00E26E20" w:rsidRDefault="00872D6D" w:rsidP="007307D7">
            <w:pPr>
              <w:pStyle w:val="TableParagraph"/>
              <w:spacing w:line="205" w:lineRule="exact"/>
              <w:ind w:left="435"/>
              <w:rPr>
                <w:rFonts w:asciiTheme="minorHAnsi" w:hAnsiTheme="minorHAnsi" w:cstheme="minorHAnsi"/>
                <w:sz w:val="20"/>
                <w:lang w:val="ru-RU"/>
              </w:rPr>
            </w:pPr>
            <w:r w:rsidRPr="00E26E20">
              <w:rPr>
                <w:rFonts w:asciiTheme="minorHAnsi" w:hAnsiTheme="minorHAnsi" w:cstheme="minorHAnsi"/>
                <w:color w:val="231F20"/>
                <w:sz w:val="20"/>
                <w:lang w:val="ru-RU"/>
              </w:rPr>
              <w:t>неоплаченных в 2016 - 61 533 668 акций, в 2015 - 64 141 478 акций</w:t>
            </w:r>
          </w:p>
          <w:p w:rsidR="007B4E15" w:rsidRPr="00E26E20" w:rsidRDefault="00872D6D" w:rsidP="007307D7">
            <w:pPr>
              <w:pStyle w:val="TableParagraph"/>
              <w:spacing w:line="240"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Дополнительный оплаченный капитал</w:t>
            </w:r>
          </w:p>
          <w:p w:rsidR="007B4E15" w:rsidRPr="00E26E20" w:rsidRDefault="00872D6D" w:rsidP="007307D7">
            <w:pPr>
              <w:pStyle w:val="TableParagraph"/>
              <w:spacing w:line="242" w:lineRule="exact"/>
              <w:ind w:left="235"/>
              <w:rPr>
                <w:rFonts w:asciiTheme="minorHAnsi" w:hAnsiTheme="minorHAnsi" w:cstheme="minorHAnsi"/>
                <w:sz w:val="20"/>
              </w:rPr>
            </w:pPr>
            <w:r w:rsidRPr="00E26E20">
              <w:rPr>
                <w:rFonts w:asciiTheme="minorHAnsi" w:hAnsiTheme="minorHAnsi" w:cstheme="minorHAnsi"/>
                <w:color w:val="231F20"/>
                <w:sz w:val="20"/>
                <w:lang w:val="ru-RU"/>
              </w:rPr>
              <w:t xml:space="preserve">Иные накопленные совокупные убытки, без налогов в размере 4 768 долл. </w:t>
            </w:r>
            <w:r w:rsidRPr="00E26E20">
              <w:rPr>
                <w:rFonts w:asciiTheme="minorHAnsi" w:hAnsiTheme="minorHAnsi" w:cstheme="minorHAnsi"/>
                <w:color w:val="231F20"/>
                <w:sz w:val="20"/>
              </w:rPr>
              <w:t>США и 16 909 долл. США по сост. на</w:t>
            </w:r>
          </w:p>
        </w:tc>
        <w:tc>
          <w:tcPr>
            <w:tcW w:w="961" w:type="dxa"/>
          </w:tcPr>
          <w:p w:rsidR="007B4E15" w:rsidRPr="00E26E20" w:rsidRDefault="00872D6D" w:rsidP="007307D7">
            <w:pPr>
              <w:pStyle w:val="TableParagraph"/>
              <w:spacing w:line="205" w:lineRule="exact"/>
              <w:ind w:left="247" w:firstLine="598"/>
              <w:rPr>
                <w:rFonts w:asciiTheme="minorHAnsi" w:hAnsiTheme="minorHAnsi" w:cstheme="minorHAnsi"/>
                <w:sz w:val="20"/>
              </w:rPr>
            </w:pPr>
            <w:r w:rsidRPr="00E26E20">
              <w:rPr>
                <w:rFonts w:asciiTheme="minorHAnsi" w:hAnsiTheme="minorHAnsi" w:cstheme="minorHAnsi"/>
                <w:color w:val="231F20"/>
                <w:sz w:val="20"/>
              </w:rPr>
              <w:t>-</w:t>
            </w:r>
          </w:p>
          <w:p w:rsidR="007B4E15" w:rsidRPr="00E26E20" w:rsidRDefault="00872D6D" w:rsidP="007307D7">
            <w:pPr>
              <w:pStyle w:val="TableParagraph"/>
              <w:spacing w:line="242" w:lineRule="exact"/>
              <w:ind w:left="247"/>
              <w:rPr>
                <w:rFonts w:asciiTheme="minorHAnsi" w:hAnsiTheme="minorHAnsi" w:cstheme="minorHAnsi"/>
                <w:sz w:val="20"/>
              </w:rPr>
            </w:pPr>
            <w:r w:rsidRPr="00E26E20">
              <w:rPr>
                <w:rFonts w:asciiTheme="minorHAnsi" w:hAnsiTheme="minorHAnsi" w:cstheme="minorHAnsi"/>
                <w:color w:val="231F20"/>
                <w:sz w:val="20"/>
              </w:rPr>
              <w:t>298 984</w:t>
            </w:r>
          </w:p>
        </w:tc>
        <w:tc>
          <w:tcPr>
            <w:tcW w:w="145" w:type="dxa"/>
          </w:tcPr>
          <w:p w:rsidR="007B4E15" w:rsidRPr="00E26E20" w:rsidRDefault="00446D82" w:rsidP="007307D7">
            <w:pPr>
              <w:rPr>
                <w:rFonts w:asciiTheme="minorHAnsi" w:hAnsiTheme="minorHAnsi" w:cstheme="minorHAnsi"/>
              </w:rPr>
            </w:pPr>
          </w:p>
        </w:tc>
        <w:tc>
          <w:tcPr>
            <w:tcW w:w="996" w:type="dxa"/>
          </w:tcPr>
          <w:p w:rsidR="007B4E15" w:rsidRPr="00E26E20" w:rsidRDefault="00872D6D" w:rsidP="007307D7">
            <w:pPr>
              <w:pStyle w:val="TableParagraph"/>
              <w:spacing w:line="205" w:lineRule="exact"/>
              <w:ind w:left="247" w:firstLine="598"/>
              <w:rPr>
                <w:rFonts w:asciiTheme="minorHAnsi" w:hAnsiTheme="minorHAnsi" w:cstheme="minorHAnsi"/>
                <w:sz w:val="20"/>
              </w:rPr>
            </w:pPr>
            <w:r w:rsidRPr="00E26E20">
              <w:rPr>
                <w:rFonts w:asciiTheme="minorHAnsi" w:hAnsiTheme="minorHAnsi" w:cstheme="minorHAnsi"/>
                <w:color w:val="231F20"/>
                <w:sz w:val="20"/>
              </w:rPr>
              <w:t>-</w:t>
            </w:r>
          </w:p>
          <w:p w:rsidR="007B4E15" w:rsidRPr="00E26E20" w:rsidRDefault="00872D6D" w:rsidP="007307D7">
            <w:pPr>
              <w:pStyle w:val="TableParagraph"/>
              <w:spacing w:line="242" w:lineRule="exact"/>
              <w:ind w:left="247"/>
              <w:rPr>
                <w:rFonts w:asciiTheme="minorHAnsi" w:hAnsiTheme="minorHAnsi" w:cstheme="minorHAnsi"/>
                <w:sz w:val="20"/>
              </w:rPr>
            </w:pPr>
            <w:r w:rsidRPr="00E26E20">
              <w:rPr>
                <w:rFonts w:asciiTheme="minorHAnsi" w:hAnsiTheme="minorHAnsi" w:cstheme="minorHAnsi"/>
                <w:color w:val="231F20"/>
                <w:sz w:val="20"/>
              </w:rPr>
              <w:t>289 078</w:t>
            </w:r>
          </w:p>
        </w:tc>
      </w:tr>
      <w:tr w:rsidR="002D5A02" w:rsidRPr="00E26E20" w:rsidTr="007307D7">
        <w:trPr>
          <w:trHeight w:hRule="exact" w:val="240"/>
        </w:trPr>
        <w:tc>
          <w:tcPr>
            <w:tcW w:w="7143" w:type="dxa"/>
          </w:tcPr>
          <w:p w:rsidR="007B4E15" w:rsidRPr="00E26E20" w:rsidRDefault="00872D6D" w:rsidP="007307D7">
            <w:pPr>
              <w:pStyle w:val="TableParagraph"/>
              <w:spacing w:line="227" w:lineRule="exact"/>
              <w:ind w:left="435"/>
              <w:rPr>
                <w:rFonts w:asciiTheme="minorHAnsi" w:hAnsiTheme="minorHAnsi" w:cstheme="minorHAnsi"/>
                <w:sz w:val="20"/>
              </w:rPr>
            </w:pPr>
            <w:r w:rsidRPr="00E26E20">
              <w:rPr>
                <w:rFonts w:asciiTheme="minorHAnsi" w:hAnsiTheme="minorHAnsi" w:cstheme="minorHAnsi"/>
                <w:color w:val="231F20"/>
                <w:sz w:val="20"/>
              </w:rPr>
              <w:t>31 мая 2016 и 2015 гг. соответственно.</w:t>
            </w:r>
          </w:p>
        </w:tc>
        <w:tc>
          <w:tcPr>
            <w:tcW w:w="961"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(28,565)</w:t>
            </w:r>
          </w:p>
        </w:tc>
        <w:tc>
          <w:tcPr>
            <w:tcW w:w="145" w:type="dxa"/>
          </w:tcPr>
          <w:p w:rsidR="007B4E15" w:rsidRPr="00E26E20" w:rsidRDefault="00446D82" w:rsidP="007307D7">
            <w:pPr>
              <w:rPr>
                <w:rFonts w:asciiTheme="minorHAnsi" w:hAnsiTheme="minorHAnsi" w:cstheme="minorHAnsi"/>
              </w:rPr>
            </w:pPr>
          </w:p>
        </w:tc>
        <w:tc>
          <w:tcPr>
            <w:tcW w:w="996" w:type="dxa"/>
          </w:tcPr>
          <w:p w:rsidR="007B4E15" w:rsidRPr="00E26E20" w:rsidRDefault="00872D6D" w:rsidP="007307D7">
            <w:pPr>
              <w:pStyle w:val="TableParagraph"/>
              <w:spacing w:line="227" w:lineRule="exact"/>
              <w:ind w:left="293"/>
              <w:rPr>
                <w:rFonts w:asciiTheme="minorHAnsi" w:hAnsiTheme="minorHAnsi" w:cstheme="minorHAnsi"/>
                <w:sz w:val="20"/>
              </w:rPr>
            </w:pPr>
            <w:r w:rsidRPr="00E26E20">
              <w:rPr>
                <w:rFonts w:asciiTheme="minorHAnsi" w:hAnsiTheme="minorHAnsi" w:cstheme="minorHAnsi"/>
                <w:color w:val="231F20"/>
                <w:sz w:val="20"/>
              </w:rPr>
              <w:t>(50,704)</w:t>
            </w:r>
          </w:p>
        </w:tc>
      </w:tr>
      <w:tr w:rsidR="002D5A02" w:rsidRPr="00E26E20" w:rsidTr="007307D7">
        <w:trPr>
          <w:trHeight w:hRule="exact" w:val="249"/>
        </w:trPr>
        <w:tc>
          <w:tcPr>
            <w:tcW w:w="7143"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Нераспределённая прибыль</w:t>
            </w:r>
          </w:p>
        </w:tc>
        <w:tc>
          <w:tcPr>
            <w:tcW w:w="961" w:type="dxa"/>
            <w:tcBorders>
              <w:bottom w:val="single" w:sz="4" w:space="0" w:color="231F20"/>
            </w:tcBorders>
          </w:tcPr>
          <w:p w:rsidR="007B4E15" w:rsidRPr="00E26E20" w:rsidRDefault="00872D6D" w:rsidP="007307D7">
            <w:pPr>
              <w:pStyle w:val="TableParagraph"/>
              <w:spacing w:line="227" w:lineRule="exact"/>
              <w:ind w:right="55"/>
              <w:jc w:val="right"/>
              <w:rPr>
                <w:rFonts w:asciiTheme="minorHAnsi" w:hAnsiTheme="minorHAnsi" w:cstheme="minorHAnsi"/>
                <w:sz w:val="20"/>
              </w:rPr>
            </w:pPr>
            <w:r w:rsidRPr="00E26E20">
              <w:rPr>
                <w:rFonts w:asciiTheme="minorHAnsi" w:hAnsiTheme="minorHAnsi" w:cstheme="minorHAnsi"/>
                <w:color w:val="231F20"/>
                <w:w w:val="95"/>
                <w:sz w:val="20"/>
              </w:rPr>
              <w:t>522 952</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27" w:lineRule="exact"/>
              <w:ind w:left="247"/>
              <w:rPr>
                <w:rFonts w:asciiTheme="minorHAnsi" w:hAnsiTheme="minorHAnsi" w:cstheme="minorHAnsi"/>
                <w:sz w:val="20"/>
              </w:rPr>
            </w:pPr>
            <w:r w:rsidRPr="00E26E20">
              <w:rPr>
                <w:rFonts w:asciiTheme="minorHAnsi" w:hAnsiTheme="minorHAnsi" w:cstheme="minorHAnsi"/>
                <w:color w:val="231F20"/>
                <w:sz w:val="20"/>
              </w:rPr>
              <w:t>510 738</w:t>
            </w:r>
          </w:p>
        </w:tc>
      </w:tr>
      <w:tr w:rsidR="002D5A02" w:rsidRPr="00E26E20" w:rsidTr="007307D7">
        <w:trPr>
          <w:trHeight w:hRule="exact" w:val="311"/>
        </w:trPr>
        <w:tc>
          <w:tcPr>
            <w:tcW w:w="7143" w:type="dxa"/>
          </w:tcPr>
          <w:p w:rsidR="007B4E15" w:rsidRPr="00E26E20" w:rsidRDefault="00872D6D" w:rsidP="007307D7">
            <w:pPr>
              <w:pStyle w:val="TableParagraph"/>
              <w:spacing w:before="54"/>
              <w:ind w:left="635"/>
              <w:rPr>
                <w:rFonts w:asciiTheme="minorHAnsi" w:hAnsiTheme="minorHAnsi" w:cstheme="minorHAnsi"/>
                <w:sz w:val="20"/>
                <w:lang w:val="ru-RU"/>
              </w:rPr>
            </w:pPr>
            <w:r w:rsidRPr="00E26E20">
              <w:rPr>
                <w:rFonts w:asciiTheme="minorHAnsi" w:hAnsiTheme="minorHAnsi" w:cstheme="minorHAnsi"/>
                <w:color w:val="231F20"/>
                <w:sz w:val="20"/>
                <w:lang w:val="ru-RU"/>
              </w:rPr>
              <w:t>Акционерный капитал, всего - контрольный пакет:</w:t>
            </w:r>
          </w:p>
        </w:tc>
        <w:tc>
          <w:tcPr>
            <w:tcW w:w="961" w:type="dxa"/>
            <w:tcBorders>
              <w:top w:val="single" w:sz="4" w:space="0" w:color="231F20"/>
            </w:tcBorders>
          </w:tcPr>
          <w:p w:rsidR="007B4E15" w:rsidRPr="00E26E20" w:rsidRDefault="00872D6D" w:rsidP="007307D7">
            <w:pPr>
              <w:pStyle w:val="TableParagraph"/>
              <w:spacing w:before="49"/>
              <w:ind w:right="54"/>
              <w:jc w:val="right"/>
              <w:rPr>
                <w:rFonts w:asciiTheme="minorHAnsi" w:hAnsiTheme="minorHAnsi" w:cstheme="minorHAnsi"/>
                <w:sz w:val="20"/>
              </w:rPr>
            </w:pPr>
            <w:r w:rsidRPr="00E26E20">
              <w:rPr>
                <w:rFonts w:asciiTheme="minorHAnsi" w:hAnsiTheme="minorHAnsi" w:cstheme="minorHAnsi"/>
                <w:color w:val="231F20"/>
                <w:w w:val="95"/>
                <w:sz w:val="20"/>
              </w:rPr>
              <w:t>793 371</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tcBorders>
          </w:tcPr>
          <w:p w:rsidR="007B4E15" w:rsidRPr="00E26E20" w:rsidRDefault="00872D6D" w:rsidP="007307D7">
            <w:pPr>
              <w:pStyle w:val="TableParagraph"/>
              <w:spacing w:before="49"/>
              <w:ind w:left="247"/>
              <w:rPr>
                <w:rFonts w:asciiTheme="minorHAnsi" w:hAnsiTheme="minorHAnsi" w:cstheme="minorHAnsi"/>
                <w:sz w:val="20"/>
              </w:rPr>
            </w:pPr>
            <w:r w:rsidRPr="00E26E20">
              <w:rPr>
                <w:rFonts w:asciiTheme="minorHAnsi" w:hAnsiTheme="minorHAnsi" w:cstheme="minorHAnsi"/>
                <w:color w:val="231F20"/>
                <w:sz w:val="20"/>
              </w:rPr>
              <w:t>749 112</w:t>
            </w:r>
          </w:p>
        </w:tc>
      </w:tr>
      <w:tr w:rsidR="002D5A02" w:rsidRPr="00E26E20" w:rsidTr="007307D7">
        <w:trPr>
          <w:trHeight w:hRule="exact" w:val="249"/>
        </w:trPr>
        <w:tc>
          <w:tcPr>
            <w:tcW w:w="7143"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Иные пакеты акций</w:t>
            </w:r>
          </w:p>
        </w:tc>
        <w:tc>
          <w:tcPr>
            <w:tcW w:w="961" w:type="dxa"/>
            <w:tcBorders>
              <w:bottom w:val="single" w:sz="4" w:space="0" w:color="231F20"/>
            </w:tcBorders>
          </w:tcPr>
          <w:p w:rsidR="007B4E15" w:rsidRPr="00E26E20" w:rsidRDefault="00872D6D" w:rsidP="007307D7">
            <w:pPr>
              <w:pStyle w:val="TableParagraph"/>
              <w:spacing w:line="227" w:lineRule="exact"/>
              <w:ind w:right="55"/>
              <w:jc w:val="right"/>
              <w:rPr>
                <w:rFonts w:asciiTheme="minorHAnsi" w:hAnsiTheme="minorHAnsi" w:cstheme="minorHAnsi"/>
                <w:sz w:val="20"/>
              </w:rPr>
            </w:pPr>
            <w:r w:rsidRPr="00E26E20">
              <w:rPr>
                <w:rFonts w:asciiTheme="minorHAnsi" w:hAnsiTheme="minorHAnsi" w:cstheme="minorHAnsi"/>
                <w:color w:val="231F20"/>
                <w:w w:val="95"/>
                <w:sz w:val="20"/>
              </w:rPr>
              <w:t>126 475</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27" w:lineRule="exact"/>
              <w:ind w:left="350"/>
              <w:rPr>
                <w:rFonts w:asciiTheme="minorHAnsi" w:hAnsiTheme="minorHAnsi" w:cstheme="minorHAnsi"/>
                <w:sz w:val="20"/>
              </w:rPr>
            </w:pPr>
            <w:r w:rsidRPr="00E26E20">
              <w:rPr>
                <w:rFonts w:asciiTheme="minorHAnsi" w:hAnsiTheme="minorHAnsi" w:cstheme="minorHAnsi"/>
                <w:color w:val="231F20"/>
                <w:sz w:val="20"/>
              </w:rPr>
              <w:t>90 937</w:t>
            </w:r>
          </w:p>
        </w:tc>
      </w:tr>
      <w:tr w:rsidR="002D5A02" w:rsidRPr="00E26E20" w:rsidTr="007307D7">
        <w:trPr>
          <w:trHeight w:hRule="exact" w:val="320"/>
        </w:trPr>
        <w:tc>
          <w:tcPr>
            <w:tcW w:w="7143" w:type="dxa"/>
          </w:tcPr>
          <w:p w:rsidR="007B4E15" w:rsidRPr="00E26E20" w:rsidRDefault="00872D6D" w:rsidP="007307D7">
            <w:pPr>
              <w:pStyle w:val="TableParagraph"/>
              <w:spacing w:before="54"/>
              <w:ind w:left="435"/>
              <w:rPr>
                <w:rFonts w:asciiTheme="minorHAnsi" w:hAnsiTheme="minorHAnsi" w:cstheme="minorHAnsi"/>
                <w:sz w:val="20"/>
              </w:rPr>
            </w:pPr>
            <w:r w:rsidRPr="00E26E20">
              <w:rPr>
                <w:rFonts w:asciiTheme="minorHAnsi" w:hAnsiTheme="minorHAnsi" w:cstheme="minorHAnsi"/>
                <w:color w:val="231F20"/>
                <w:w w:val="105"/>
                <w:sz w:val="20"/>
              </w:rPr>
              <w:t>Итого собственный капитал</w:t>
            </w:r>
          </w:p>
        </w:tc>
        <w:tc>
          <w:tcPr>
            <w:tcW w:w="961" w:type="dxa"/>
            <w:tcBorders>
              <w:top w:val="single" w:sz="4" w:space="0" w:color="231F20"/>
              <w:bottom w:val="single" w:sz="4" w:space="0" w:color="231F20"/>
            </w:tcBorders>
          </w:tcPr>
          <w:p w:rsidR="007B4E15" w:rsidRPr="00E26E20" w:rsidRDefault="00872D6D" w:rsidP="007307D7">
            <w:pPr>
              <w:pStyle w:val="TableParagraph"/>
              <w:spacing w:before="49"/>
              <w:ind w:right="55"/>
              <w:jc w:val="right"/>
              <w:rPr>
                <w:rFonts w:asciiTheme="minorHAnsi" w:hAnsiTheme="minorHAnsi" w:cstheme="minorHAnsi"/>
                <w:sz w:val="20"/>
              </w:rPr>
            </w:pPr>
            <w:r w:rsidRPr="00E26E20">
              <w:rPr>
                <w:rFonts w:asciiTheme="minorHAnsi" w:hAnsiTheme="minorHAnsi" w:cstheme="minorHAnsi"/>
                <w:color w:val="231F20"/>
                <w:w w:val="95"/>
                <w:sz w:val="20"/>
              </w:rPr>
              <w:t>919 846</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bottom w:val="single" w:sz="4" w:space="0" w:color="231F20"/>
            </w:tcBorders>
          </w:tcPr>
          <w:p w:rsidR="007B4E15" w:rsidRPr="00E26E20" w:rsidRDefault="00872D6D" w:rsidP="007307D7">
            <w:pPr>
              <w:pStyle w:val="TableParagraph"/>
              <w:spacing w:before="49"/>
              <w:ind w:left="247"/>
              <w:rPr>
                <w:rFonts w:asciiTheme="minorHAnsi" w:hAnsiTheme="minorHAnsi" w:cstheme="minorHAnsi"/>
                <w:sz w:val="20"/>
              </w:rPr>
            </w:pPr>
            <w:r w:rsidRPr="00E26E20">
              <w:rPr>
                <w:rFonts w:asciiTheme="minorHAnsi" w:hAnsiTheme="minorHAnsi" w:cstheme="minorHAnsi"/>
                <w:color w:val="231F20"/>
                <w:sz w:val="20"/>
              </w:rPr>
              <w:t>840 049</w:t>
            </w:r>
          </w:p>
        </w:tc>
      </w:tr>
      <w:tr w:rsidR="002D5A02" w:rsidRPr="00E26E20" w:rsidTr="007307D7">
        <w:trPr>
          <w:trHeight w:hRule="exact" w:val="360"/>
        </w:trPr>
        <w:tc>
          <w:tcPr>
            <w:tcW w:w="7143" w:type="dxa"/>
          </w:tcPr>
          <w:p w:rsidR="007B4E15" w:rsidRPr="00E26E20" w:rsidRDefault="00872D6D" w:rsidP="007307D7">
            <w:pPr>
              <w:pStyle w:val="TableParagraph"/>
              <w:spacing w:before="57"/>
              <w:ind w:left="35"/>
              <w:rPr>
                <w:rFonts w:asciiTheme="minorHAnsi" w:hAnsiTheme="minorHAnsi" w:cstheme="minorHAnsi"/>
                <w:b/>
                <w:sz w:val="20"/>
              </w:rPr>
            </w:pPr>
            <w:r w:rsidRPr="00E26E20">
              <w:rPr>
                <w:rFonts w:asciiTheme="minorHAnsi" w:hAnsiTheme="minorHAnsi" w:cstheme="minorHAnsi"/>
                <w:b/>
                <w:color w:val="231F20"/>
                <w:w w:val="95"/>
                <w:sz w:val="20"/>
              </w:rPr>
              <w:t>Итого капитала и обязательств</w:t>
            </w:r>
          </w:p>
        </w:tc>
        <w:tc>
          <w:tcPr>
            <w:tcW w:w="961" w:type="dxa"/>
            <w:tcBorders>
              <w:top w:val="single" w:sz="4" w:space="0" w:color="231F20"/>
              <w:bottom w:val="single" w:sz="4" w:space="0" w:color="231F20"/>
            </w:tcBorders>
          </w:tcPr>
          <w:p w:rsidR="007B4E15" w:rsidRPr="00E26E20" w:rsidRDefault="00872D6D" w:rsidP="007307D7">
            <w:pPr>
              <w:pStyle w:val="TableParagraph"/>
              <w:spacing w:before="49"/>
              <w:ind w:right="55"/>
              <w:jc w:val="right"/>
              <w:rPr>
                <w:rFonts w:asciiTheme="minorHAnsi" w:hAnsiTheme="minorHAnsi" w:cstheme="minorHAnsi"/>
                <w:sz w:val="20"/>
              </w:rPr>
            </w:pPr>
            <w:r w:rsidRPr="00E26E20">
              <w:rPr>
                <w:rFonts w:asciiTheme="minorHAnsi" w:hAnsiTheme="minorHAnsi" w:cstheme="minorHAnsi"/>
                <w:color w:val="231F20"/>
                <w:w w:val="95"/>
                <w:sz w:val="20"/>
              </w:rPr>
              <w:t>2 063 755 долл. США</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bottom w:val="single" w:sz="4"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2 085 142 долл. США</w:t>
            </w:r>
          </w:p>
        </w:tc>
      </w:tr>
    </w:tbl>
    <w:p w:rsidR="007B4E15" w:rsidRPr="00E26E20" w:rsidRDefault="00446D82" w:rsidP="007B4E15">
      <w:pPr>
        <w:pStyle w:val="a3"/>
        <w:spacing w:before="1"/>
        <w:rPr>
          <w:rFonts w:asciiTheme="minorHAnsi" w:hAnsiTheme="minorHAnsi" w:cstheme="minorHAnsi"/>
          <w:sz w:val="18"/>
        </w:rPr>
      </w:pPr>
    </w:p>
    <w:p w:rsidR="007B4E15" w:rsidRPr="00E26E20" w:rsidRDefault="00E26E20" w:rsidP="007B4E15">
      <w:pPr>
        <w:pStyle w:val="a3"/>
        <w:spacing w:before="64"/>
        <w:ind w:left="2756"/>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92032" behindDoc="1" locked="0" layoutInCell="1" allowOverlap="1">
                <wp:simplePos x="0" y="0"/>
                <wp:positionH relativeFrom="page">
                  <wp:posOffset>5447030</wp:posOffset>
                </wp:positionH>
                <wp:positionV relativeFrom="paragraph">
                  <wp:posOffset>-172085</wp:posOffset>
                </wp:positionV>
                <wp:extent cx="575310" cy="0"/>
                <wp:effectExtent l="8255" t="8890" r="6985" b="10160"/>
                <wp:wrapNone/>
                <wp:docPr id="24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9pt,-13.55pt" to="474.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93056" behindDoc="1" locked="0" layoutInCell="1" allowOverlap="1">
                <wp:simplePos x="0" y="0"/>
                <wp:positionH relativeFrom="page">
                  <wp:posOffset>6149340</wp:posOffset>
                </wp:positionH>
                <wp:positionV relativeFrom="paragraph">
                  <wp:posOffset>-172085</wp:posOffset>
                </wp:positionV>
                <wp:extent cx="575310" cy="0"/>
                <wp:effectExtent l="5715" t="8890" r="9525" b="10160"/>
                <wp:wrapNone/>
                <wp:docPr id="24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4.2pt,-13.55pt" to="52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" strokecolor="#231f20" strokeweight=".5pt">
                <w10:wrap anchorx="page"/>
              </v:line>
            </w:pict>
          </mc:Fallback>
        </mc:AlternateContent>
      </w:r>
      <w:r w:rsidR="00872D6D" w:rsidRPr="00E26E20">
        <w:rPr>
          <w:rFonts w:asciiTheme="minorHAnsi" w:hAnsiTheme="minorHAnsi" w:cstheme="minorHAnsi"/>
          <w:color w:val="231F20"/>
          <w:lang w:val="ru-RU"/>
        </w:rPr>
        <w:t>См. примечания к консолидированной финансовой отчётности.</w:t>
      </w:r>
    </w:p>
    <w:p w:rsidR="007B4E15" w:rsidRPr="00E26E20" w:rsidRDefault="00446D82" w:rsidP="007B4E15">
      <w:pPr>
        <w:rPr>
          <w:rFonts w:asciiTheme="minorHAnsi" w:hAnsiTheme="minorHAnsi" w:cstheme="minorHAnsi"/>
          <w:lang w:val="ru-RU"/>
        </w:rPr>
        <w:sectPr w:rsidR="007B4E15" w:rsidRPr="00E26E20">
          <w:type w:val="continuous"/>
          <w:pgSz w:w="12060" w:h="15660"/>
          <w:pgMar w:top="1480" w:right="1260" w:bottom="280" w:left="1320" w:header="720" w:footer="720" w:gutter="0"/>
          <w:cols w:space="720"/>
        </w:sectPr>
      </w:pPr>
    </w:p>
    <w:p w:rsidR="007B4E15" w:rsidRPr="00E26E20" w:rsidRDefault="00E26E20" w:rsidP="007B4E15">
      <w:pPr>
        <w:pStyle w:val="210"/>
        <w:spacing w:before="42" w:line="249" w:lineRule="auto"/>
        <w:ind w:left="2742" w:right="2799" w:hanging="1"/>
        <w:jc w:val="center"/>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94080" behindDoc="1" locked="0" layoutInCell="1" allowOverlap="1">
                <wp:simplePos x="0" y="0"/>
                <wp:positionH relativeFrom="page">
                  <wp:posOffset>4744720</wp:posOffset>
                </wp:positionH>
                <wp:positionV relativeFrom="page">
                  <wp:posOffset>4562475</wp:posOffset>
                </wp:positionV>
                <wp:extent cx="575310" cy="0"/>
                <wp:effectExtent l="10795" t="9525" r="13970" b="9525"/>
                <wp:wrapNone/>
                <wp:docPr id="24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6pt,359.25pt" to="418.9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95104" behindDoc="1" locked="0" layoutInCell="1" allowOverlap="1">
                <wp:simplePos x="0" y="0"/>
                <wp:positionH relativeFrom="page">
                  <wp:posOffset>5447030</wp:posOffset>
                </wp:positionH>
                <wp:positionV relativeFrom="page">
                  <wp:posOffset>4562475</wp:posOffset>
                </wp:positionV>
                <wp:extent cx="575310" cy="0"/>
                <wp:effectExtent l="8255" t="9525" r="6985" b="9525"/>
                <wp:wrapNone/>
                <wp:docPr id="24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9pt,359.25pt" to="474.2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96128" behindDoc="1" locked="0" layoutInCell="1" allowOverlap="1">
                <wp:simplePos x="0" y="0"/>
                <wp:positionH relativeFrom="page">
                  <wp:posOffset>6149340</wp:posOffset>
                </wp:positionH>
                <wp:positionV relativeFrom="page">
                  <wp:posOffset>4562475</wp:posOffset>
                </wp:positionV>
                <wp:extent cx="575310" cy="0"/>
                <wp:effectExtent l="5715" t="9525" r="9525" b="9525"/>
                <wp:wrapNone/>
                <wp:docPr id="239"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2pt,359.25pt" to="529.5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" strokecolor="#231f20" strokeweight=".5pt">
                <w10:wrap anchorx="page" anchory="page"/>
              </v:line>
            </w:pict>
          </mc:Fallback>
        </mc:AlternateContent>
      </w:r>
      <w:r w:rsidR="00872D6D" w:rsidRPr="00E26E20">
        <w:rPr>
          <w:rFonts w:asciiTheme="minorHAnsi" w:hAnsiTheme="minorHAnsi" w:cstheme="minorHAnsi"/>
          <w:color w:val="231F20"/>
        </w:rPr>
        <w:t>WORTHINGTON</w:t>
      </w:r>
      <w:r w:rsidR="00872D6D" w:rsidRPr="00E26E20">
        <w:rPr>
          <w:rFonts w:asciiTheme="minorHAnsi" w:hAnsiTheme="minorHAnsi" w:cstheme="minorHAnsi"/>
          <w:color w:val="231F20"/>
          <w:lang w:val="ru-RU"/>
        </w:rPr>
        <w:t xml:space="preserve"> </w:t>
      </w:r>
      <w:r w:rsidR="00872D6D" w:rsidRPr="00E26E20">
        <w:rPr>
          <w:rFonts w:asciiTheme="minorHAnsi" w:hAnsiTheme="minorHAnsi" w:cstheme="minorHAnsi"/>
          <w:color w:val="231F20"/>
        </w:rPr>
        <w:t>INDUSTRIES</w:t>
      </w:r>
      <w:r w:rsidR="00872D6D" w:rsidRPr="00E26E20">
        <w:rPr>
          <w:rFonts w:asciiTheme="minorHAnsi" w:hAnsiTheme="minorHAnsi" w:cstheme="minorHAnsi"/>
          <w:color w:val="231F20"/>
          <w:lang w:val="ru-RU"/>
        </w:rPr>
        <w:t xml:space="preserve">, </w:t>
      </w:r>
      <w:r w:rsidR="00872D6D" w:rsidRPr="00E26E20">
        <w:rPr>
          <w:rFonts w:asciiTheme="minorHAnsi" w:hAnsiTheme="minorHAnsi" w:cstheme="minorHAnsi"/>
          <w:color w:val="231F20"/>
        </w:rPr>
        <w:t>INC</w:t>
      </w:r>
      <w:r w:rsidR="00872D6D" w:rsidRPr="00E26E20">
        <w:rPr>
          <w:rFonts w:asciiTheme="minorHAnsi" w:hAnsiTheme="minorHAnsi" w:cstheme="minorHAnsi"/>
          <w:color w:val="231F20"/>
          <w:lang w:val="ru-RU"/>
        </w:rPr>
        <w:t>. КОНСОЛИДИРОВАННЫЙ ОТЧЁТ О ПРИБЫЛЯХ</w:t>
      </w:r>
    </w:p>
    <w:p w:rsidR="007B4E15" w:rsidRPr="00E26E20" w:rsidRDefault="00872D6D" w:rsidP="007B4E15">
      <w:pPr>
        <w:spacing w:before="1"/>
        <w:ind w:left="2806" w:right="2864"/>
        <w:jc w:val="center"/>
        <w:rPr>
          <w:rFonts w:asciiTheme="minorHAnsi" w:hAnsiTheme="minorHAnsi" w:cstheme="minorHAnsi"/>
          <w:b/>
          <w:sz w:val="20"/>
          <w:lang w:val="ru-RU"/>
        </w:rPr>
      </w:pPr>
      <w:r w:rsidRPr="00E26E20">
        <w:rPr>
          <w:rFonts w:asciiTheme="minorHAnsi" w:hAnsiTheme="minorHAnsi" w:cstheme="minorHAnsi"/>
          <w:b/>
          <w:color w:val="231F20"/>
          <w:w w:val="95"/>
          <w:sz w:val="20"/>
          <w:lang w:val="ru-RU"/>
        </w:rPr>
        <w:t xml:space="preserve">(в тыс. долл сша., искл. значения на акцию) </w:t>
      </w:r>
    </w:p>
    <w:p w:rsidR="007B4E15" w:rsidRPr="00E26E20" w:rsidRDefault="00446D82" w:rsidP="007B4E15">
      <w:pPr>
        <w:pStyle w:val="a3"/>
        <w:spacing w:before="3"/>
        <w:rPr>
          <w:rFonts w:asciiTheme="minorHAnsi" w:hAnsiTheme="minorHAnsi" w:cstheme="minorHAnsi"/>
          <w:b/>
          <w:sz w:val="18"/>
          <w:lang w:val="ru-RU"/>
        </w:rPr>
      </w:pPr>
    </w:p>
    <w:p w:rsidR="007B4E15" w:rsidRPr="00E26E20" w:rsidRDefault="00872D6D" w:rsidP="007B4E15">
      <w:pPr>
        <w:spacing w:after="28"/>
        <w:ind w:right="580"/>
        <w:jc w:val="right"/>
        <w:rPr>
          <w:rFonts w:asciiTheme="minorHAnsi" w:hAnsiTheme="minorHAnsi" w:cstheme="minorHAnsi"/>
          <w:b/>
          <w:sz w:val="20"/>
        </w:rPr>
      </w:pPr>
      <w:r w:rsidRPr="00E26E20">
        <w:rPr>
          <w:rFonts w:asciiTheme="minorHAnsi" w:hAnsiTheme="minorHAnsi" w:cstheme="minorHAnsi"/>
          <w:b/>
          <w:color w:val="231F20"/>
          <w:w w:val="95"/>
          <w:sz w:val="20"/>
        </w:rPr>
        <w:t>Финансовые годы, завершающиеся 31 мая</w:t>
      </w: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6037"/>
        <w:gridCol w:w="961"/>
        <w:gridCol w:w="145"/>
        <w:gridCol w:w="961"/>
        <w:gridCol w:w="145"/>
        <w:gridCol w:w="996"/>
      </w:tblGrid>
      <w:tr w:rsidR="002D5A02" w:rsidRPr="00E26E20" w:rsidTr="007307D7">
        <w:trPr>
          <w:trHeight w:hRule="exact" w:val="280"/>
        </w:trPr>
        <w:tc>
          <w:tcPr>
            <w:tcW w:w="6037" w:type="dxa"/>
          </w:tcPr>
          <w:p w:rsidR="007B4E15" w:rsidRPr="00E26E20" w:rsidRDefault="00446D82" w:rsidP="007307D7">
            <w:pPr>
              <w:rPr>
                <w:rFonts w:asciiTheme="minorHAnsi" w:hAnsiTheme="minorHAnsi" w:cstheme="minorHAnsi"/>
              </w:rPr>
            </w:pPr>
          </w:p>
        </w:tc>
        <w:tc>
          <w:tcPr>
            <w:tcW w:w="961" w:type="dxa"/>
            <w:tcBorders>
              <w:top w:val="single" w:sz="8" w:space="0" w:color="231F20"/>
              <w:bottom w:val="single" w:sz="8" w:space="0" w:color="231F20"/>
            </w:tcBorders>
          </w:tcPr>
          <w:p w:rsidR="007B4E15" w:rsidRPr="00E26E20" w:rsidRDefault="00872D6D" w:rsidP="007307D7">
            <w:pPr>
              <w:pStyle w:val="TableParagraph"/>
              <w:spacing w:before="12"/>
              <w:ind w:left="230"/>
              <w:rPr>
                <w:rFonts w:asciiTheme="minorHAnsi" w:hAnsiTheme="minorHAnsi" w:cstheme="minorHAnsi"/>
                <w:b/>
                <w:sz w:val="20"/>
              </w:rPr>
            </w:pPr>
            <w:r w:rsidRPr="00E26E20">
              <w:rPr>
                <w:rFonts w:asciiTheme="minorHAnsi" w:hAnsiTheme="minorHAnsi" w:cstheme="minorHAnsi"/>
                <w:b/>
                <w:color w:val="231F20"/>
                <w:sz w:val="20"/>
              </w:rPr>
              <w:t>2016 г.</w:t>
            </w:r>
          </w:p>
        </w:tc>
        <w:tc>
          <w:tcPr>
            <w:tcW w:w="145" w:type="dxa"/>
            <w:tcBorders>
              <w:top w:val="single" w:sz="8" w:space="0" w:color="231F20"/>
            </w:tcBorders>
          </w:tcPr>
          <w:p w:rsidR="007B4E15" w:rsidRPr="00E26E20" w:rsidRDefault="00446D82" w:rsidP="007307D7">
            <w:pPr>
              <w:rPr>
                <w:rFonts w:asciiTheme="minorHAnsi" w:hAnsiTheme="minorHAnsi" w:cstheme="minorHAnsi"/>
              </w:rPr>
            </w:pPr>
          </w:p>
        </w:tc>
        <w:tc>
          <w:tcPr>
            <w:tcW w:w="961" w:type="dxa"/>
            <w:tcBorders>
              <w:top w:val="single" w:sz="8" w:space="0" w:color="231F20"/>
              <w:bottom w:val="single" w:sz="8" w:space="0" w:color="231F20"/>
            </w:tcBorders>
          </w:tcPr>
          <w:p w:rsidR="007B4E15" w:rsidRPr="00E26E20" w:rsidRDefault="00872D6D" w:rsidP="007307D7">
            <w:pPr>
              <w:pStyle w:val="TableParagraph"/>
              <w:spacing w:before="12"/>
              <w:ind w:left="231"/>
              <w:rPr>
                <w:rFonts w:asciiTheme="minorHAnsi" w:hAnsiTheme="minorHAnsi" w:cstheme="minorHAnsi"/>
                <w:b/>
                <w:sz w:val="20"/>
              </w:rPr>
            </w:pPr>
            <w:r w:rsidRPr="00E26E20">
              <w:rPr>
                <w:rFonts w:asciiTheme="minorHAnsi" w:hAnsiTheme="minorHAnsi" w:cstheme="minorHAnsi"/>
                <w:b/>
                <w:color w:val="231F20"/>
                <w:sz w:val="20"/>
              </w:rPr>
              <w:t>2015 г.</w:t>
            </w:r>
          </w:p>
        </w:tc>
        <w:tc>
          <w:tcPr>
            <w:tcW w:w="145" w:type="dxa"/>
            <w:tcBorders>
              <w:top w:val="single" w:sz="8" w:space="0" w:color="231F20"/>
            </w:tcBorders>
          </w:tcPr>
          <w:p w:rsidR="007B4E15" w:rsidRPr="00E26E20" w:rsidRDefault="00446D82" w:rsidP="007307D7">
            <w:pPr>
              <w:rPr>
                <w:rFonts w:asciiTheme="minorHAnsi" w:hAnsiTheme="minorHAnsi" w:cstheme="minorHAnsi"/>
              </w:rPr>
            </w:pPr>
          </w:p>
        </w:tc>
        <w:tc>
          <w:tcPr>
            <w:tcW w:w="996" w:type="dxa"/>
            <w:tcBorders>
              <w:top w:val="single" w:sz="8" w:space="0" w:color="231F20"/>
              <w:bottom w:val="single" w:sz="8" w:space="0" w:color="231F20"/>
            </w:tcBorders>
          </w:tcPr>
          <w:p w:rsidR="007B4E15" w:rsidRPr="00E26E20" w:rsidRDefault="00872D6D" w:rsidP="007307D7">
            <w:pPr>
              <w:pStyle w:val="TableParagraph"/>
              <w:spacing w:before="12"/>
              <w:ind w:left="230"/>
              <w:rPr>
                <w:rFonts w:asciiTheme="minorHAnsi" w:hAnsiTheme="minorHAnsi" w:cstheme="minorHAnsi"/>
                <w:b/>
                <w:sz w:val="20"/>
              </w:rPr>
            </w:pPr>
            <w:r w:rsidRPr="00E26E20">
              <w:rPr>
                <w:rFonts w:asciiTheme="minorHAnsi" w:hAnsiTheme="minorHAnsi" w:cstheme="minorHAnsi"/>
                <w:b/>
                <w:color w:val="231F20"/>
                <w:sz w:val="20"/>
              </w:rPr>
              <w:t>2014</w:t>
            </w:r>
          </w:p>
        </w:tc>
      </w:tr>
      <w:tr w:rsidR="002D5A02" w:rsidRPr="00E26E20" w:rsidTr="007307D7">
        <w:trPr>
          <w:trHeight w:hRule="exact" w:val="316"/>
        </w:trPr>
        <w:tc>
          <w:tcPr>
            <w:tcW w:w="6037" w:type="dxa"/>
          </w:tcPr>
          <w:p w:rsidR="007B4E15" w:rsidRPr="00E26E20" w:rsidRDefault="00872D6D" w:rsidP="007307D7">
            <w:pPr>
              <w:pStyle w:val="TableParagraph"/>
              <w:spacing w:before="59"/>
              <w:ind w:left="35"/>
              <w:rPr>
                <w:rFonts w:asciiTheme="minorHAnsi" w:hAnsiTheme="minorHAnsi" w:cstheme="minorHAnsi"/>
                <w:sz w:val="20"/>
                <w:lang w:val="ru-RU"/>
              </w:rPr>
            </w:pPr>
            <w:r w:rsidRPr="00E26E20">
              <w:rPr>
                <w:rFonts w:asciiTheme="minorHAnsi" w:hAnsiTheme="minorHAnsi" w:cstheme="minorHAnsi"/>
                <w:color w:val="231F20"/>
                <w:sz w:val="20"/>
                <w:lang w:val="ru-RU"/>
              </w:rPr>
              <w:t>Чистая сумма продаж (нетто-реализация)</w:t>
            </w:r>
          </w:p>
        </w:tc>
        <w:tc>
          <w:tcPr>
            <w:tcW w:w="961" w:type="dxa"/>
            <w:tcBorders>
              <w:top w:val="single" w:sz="8" w:space="0" w:color="231F20"/>
            </w:tcBorders>
          </w:tcPr>
          <w:p w:rsidR="007B4E15" w:rsidRPr="00E26E20" w:rsidRDefault="00872D6D" w:rsidP="007307D7">
            <w:pPr>
              <w:pStyle w:val="TableParagraph"/>
              <w:spacing w:before="49"/>
              <w:ind w:right="55"/>
              <w:jc w:val="right"/>
              <w:rPr>
                <w:rFonts w:asciiTheme="minorHAnsi" w:hAnsiTheme="minorHAnsi" w:cstheme="minorHAnsi"/>
                <w:sz w:val="20"/>
              </w:rPr>
            </w:pPr>
            <w:r w:rsidRPr="00E26E20">
              <w:rPr>
                <w:rFonts w:asciiTheme="minorHAnsi" w:hAnsiTheme="minorHAnsi" w:cstheme="minorHAnsi"/>
                <w:color w:val="231F20"/>
                <w:w w:val="95"/>
                <w:sz w:val="20"/>
              </w:rPr>
              <w:t>2 819 714 долл. США</w:t>
            </w:r>
          </w:p>
        </w:tc>
        <w:tc>
          <w:tcPr>
            <w:tcW w:w="145" w:type="dxa"/>
          </w:tcPr>
          <w:p w:rsidR="007B4E15" w:rsidRPr="00E26E20" w:rsidRDefault="00446D82" w:rsidP="007307D7">
            <w:pPr>
              <w:rPr>
                <w:rFonts w:asciiTheme="minorHAnsi" w:hAnsiTheme="minorHAnsi" w:cstheme="minorHAnsi"/>
              </w:rPr>
            </w:pPr>
          </w:p>
        </w:tc>
        <w:tc>
          <w:tcPr>
            <w:tcW w:w="961" w:type="dxa"/>
            <w:tcBorders>
              <w:top w:val="single" w:sz="8" w:space="0" w:color="231F20"/>
            </w:tcBorders>
          </w:tcPr>
          <w:p w:rsidR="007B4E15" w:rsidRPr="00E26E20" w:rsidRDefault="00872D6D" w:rsidP="007307D7">
            <w:pPr>
              <w:pStyle w:val="TableParagraph"/>
              <w:spacing w:before="49"/>
              <w:ind w:right="55"/>
              <w:jc w:val="right"/>
              <w:rPr>
                <w:rFonts w:asciiTheme="minorHAnsi" w:hAnsiTheme="minorHAnsi" w:cstheme="minorHAnsi"/>
                <w:sz w:val="20"/>
              </w:rPr>
            </w:pPr>
            <w:r w:rsidRPr="00E26E20">
              <w:rPr>
                <w:rFonts w:asciiTheme="minorHAnsi" w:hAnsiTheme="minorHAnsi" w:cstheme="minorHAnsi"/>
                <w:color w:val="231F20"/>
                <w:w w:val="95"/>
                <w:sz w:val="20"/>
              </w:rPr>
              <w:t>3 384 234 долл. США</w:t>
            </w:r>
          </w:p>
        </w:tc>
        <w:tc>
          <w:tcPr>
            <w:tcW w:w="145" w:type="dxa"/>
          </w:tcPr>
          <w:p w:rsidR="007B4E15" w:rsidRPr="00E26E20" w:rsidRDefault="00446D82" w:rsidP="007307D7">
            <w:pPr>
              <w:rPr>
                <w:rFonts w:asciiTheme="minorHAnsi" w:hAnsiTheme="minorHAnsi" w:cstheme="minorHAnsi"/>
              </w:rPr>
            </w:pPr>
          </w:p>
        </w:tc>
        <w:tc>
          <w:tcPr>
            <w:tcW w:w="996" w:type="dxa"/>
            <w:tcBorders>
              <w:top w:val="single" w:sz="8"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3 126 426 долл. США</w:t>
            </w:r>
          </w:p>
        </w:tc>
      </w:tr>
      <w:tr w:rsidR="002D5A02" w:rsidRPr="00E26E20" w:rsidTr="007307D7">
        <w:trPr>
          <w:trHeight w:hRule="exact" w:val="249"/>
        </w:trPr>
        <w:tc>
          <w:tcPr>
            <w:tcW w:w="6037"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w w:val="105"/>
                <w:sz w:val="20"/>
              </w:rPr>
              <w:t>Стоимость реализованной продукции</w:t>
            </w:r>
          </w:p>
        </w:tc>
        <w:tc>
          <w:tcPr>
            <w:tcW w:w="961" w:type="dxa"/>
            <w:tcBorders>
              <w:bottom w:val="single" w:sz="4" w:space="0" w:color="231F20"/>
            </w:tcBorders>
          </w:tcPr>
          <w:p w:rsidR="007B4E15" w:rsidRPr="00E26E20" w:rsidRDefault="00872D6D" w:rsidP="007307D7">
            <w:pPr>
              <w:pStyle w:val="TableParagraph"/>
              <w:spacing w:line="227" w:lineRule="exact"/>
              <w:ind w:right="56"/>
              <w:jc w:val="right"/>
              <w:rPr>
                <w:rFonts w:asciiTheme="minorHAnsi" w:hAnsiTheme="minorHAnsi" w:cstheme="minorHAnsi"/>
                <w:sz w:val="20"/>
              </w:rPr>
            </w:pPr>
            <w:r w:rsidRPr="00E26E20">
              <w:rPr>
                <w:rFonts w:asciiTheme="minorHAnsi" w:hAnsiTheme="minorHAnsi" w:cstheme="minorHAnsi"/>
                <w:color w:val="231F20"/>
                <w:w w:val="95"/>
                <w:sz w:val="20"/>
              </w:rPr>
              <w:t>2 367 121</w:t>
            </w:r>
          </w:p>
        </w:tc>
        <w:tc>
          <w:tcPr>
            <w:tcW w:w="145" w:type="dxa"/>
          </w:tcPr>
          <w:p w:rsidR="007B4E15" w:rsidRPr="00E26E20" w:rsidRDefault="00446D82" w:rsidP="007307D7">
            <w:pPr>
              <w:rPr>
                <w:rFonts w:asciiTheme="minorHAnsi" w:hAnsiTheme="minorHAnsi" w:cstheme="minorHAnsi"/>
              </w:rPr>
            </w:pP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2 920 701</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27" w:lineRule="exact"/>
              <w:ind w:left="103"/>
              <w:rPr>
                <w:rFonts w:asciiTheme="minorHAnsi" w:hAnsiTheme="minorHAnsi" w:cstheme="minorHAnsi"/>
                <w:sz w:val="20"/>
              </w:rPr>
            </w:pPr>
            <w:r w:rsidRPr="00E26E20">
              <w:rPr>
                <w:rFonts w:asciiTheme="minorHAnsi" w:hAnsiTheme="minorHAnsi" w:cstheme="minorHAnsi"/>
                <w:color w:val="231F20"/>
                <w:sz w:val="20"/>
              </w:rPr>
              <w:t>2 633 907</w:t>
            </w:r>
          </w:p>
        </w:tc>
      </w:tr>
      <w:tr w:rsidR="002D5A02" w:rsidRPr="00E26E20" w:rsidTr="007307D7">
        <w:trPr>
          <w:trHeight w:hRule="exact" w:val="311"/>
        </w:trPr>
        <w:tc>
          <w:tcPr>
            <w:tcW w:w="6037" w:type="dxa"/>
          </w:tcPr>
          <w:p w:rsidR="007B4E15" w:rsidRPr="00E26E20" w:rsidRDefault="00872D6D" w:rsidP="007307D7">
            <w:pPr>
              <w:pStyle w:val="TableParagraph"/>
              <w:spacing w:before="54"/>
              <w:ind w:left="235"/>
              <w:rPr>
                <w:rFonts w:asciiTheme="minorHAnsi" w:hAnsiTheme="minorHAnsi" w:cstheme="minorHAnsi"/>
                <w:sz w:val="20"/>
              </w:rPr>
            </w:pPr>
            <w:r w:rsidRPr="00E26E20">
              <w:rPr>
                <w:rFonts w:asciiTheme="minorHAnsi" w:hAnsiTheme="minorHAnsi" w:cstheme="minorHAnsi"/>
                <w:color w:val="231F20"/>
                <w:w w:val="105"/>
                <w:sz w:val="20"/>
              </w:rPr>
              <w:t>Валовая прибыль</w:t>
            </w:r>
          </w:p>
        </w:tc>
        <w:tc>
          <w:tcPr>
            <w:tcW w:w="961" w:type="dxa"/>
            <w:tcBorders>
              <w:top w:val="single" w:sz="4" w:space="0" w:color="231F20"/>
            </w:tcBorders>
          </w:tcPr>
          <w:p w:rsidR="007B4E15" w:rsidRPr="00E26E20" w:rsidRDefault="00872D6D" w:rsidP="007307D7">
            <w:pPr>
              <w:pStyle w:val="TableParagraph"/>
              <w:spacing w:before="49"/>
              <w:ind w:right="55"/>
              <w:jc w:val="right"/>
              <w:rPr>
                <w:rFonts w:asciiTheme="minorHAnsi" w:hAnsiTheme="minorHAnsi" w:cstheme="minorHAnsi"/>
                <w:sz w:val="20"/>
              </w:rPr>
            </w:pPr>
            <w:r w:rsidRPr="00E26E20">
              <w:rPr>
                <w:rFonts w:asciiTheme="minorHAnsi" w:hAnsiTheme="minorHAnsi" w:cstheme="minorHAnsi"/>
                <w:color w:val="231F20"/>
                <w:w w:val="95"/>
                <w:sz w:val="20"/>
              </w:rPr>
              <w:t>452 593</w:t>
            </w: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tcBorders>
          </w:tcPr>
          <w:p w:rsidR="007B4E15" w:rsidRPr="00E26E20" w:rsidRDefault="00872D6D" w:rsidP="007307D7">
            <w:pPr>
              <w:pStyle w:val="TableParagraph"/>
              <w:spacing w:before="49"/>
              <w:ind w:right="55"/>
              <w:jc w:val="right"/>
              <w:rPr>
                <w:rFonts w:asciiTheme="minorHAnsi" w:hAnsiTheme="minorHAnsi" w:cstheme="minorHAnsi"/>
                <w:sz w:val="20"/>
              </w:rPr>
            </w:pPr>
            <w:r w:rsidRPr="00E26E20">
              <w:rPr>
                <w:rFonts w:asciiTheme="minorHAnsi" w:hAnsiTheme="minorHAnsi" w:cstheme="minorHAnsi"/>
                <w:color w:val="231F20"/>
                <w:w w:val="95"/>
                <w:sz w:val="20"/>
              </w:rPr>
              <w:t>463 533</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tcBorders>
          </w:tcPr>
          <w:p w:rsidR="007B4E15" w:rsidRPr="00E26E20" w:rsidRDefault="00872D6D" w:rsidP="007307D7">
            <w:pPr>
              <w:pStyle w:val="TableParagraph"/>
              <w:spacing w:before="49"/>
              <w:ind w:left="247"/>
              <w:rPr>
                <w:rFonts w:asciiTheme="minorHAnsi" w:hAnsiTheme="minorHAnsi" w:cstheme="minorHAnsi"/>
                <w:sz w:val="20"/>
              </w:rPr>
            </w:pPr>
            <w:r w:rsidRPr="00E26E20">
              <w:rPr>
                <w:rFonts w:asciiTheme="minorHAnsi" w:hAnsiTheme="minorHAnsi" w:cstheme="minorHAnsi"/>
                <w:color w:val="231F20"/>
                <w:sz w:val="20"/>
              </w:rPr>
              <w:t>492 519</w:t>
            </w:r>
          </w:p>
        </w:tc>
      </w:tr>
      <w:tr w:rsidR="002D5A02" w:rsidRPr="00E26E20" w:rsidTr="007307D7">
        <w:trPr>
          <w:trHeight w:hRule="exact" w:val="240"/>
        </w:trPr>
        <w:tc>
          <w:tcPr>
            <w:tcW w:w="6037"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Расходы на продажи, общие и административные расходы</w:t>
            </w:r>
          </w:p>
        </w:tc>
        <w:tc>
          <w:tcPr>
            <w:tcW w:w="961" w:type="dxa"/>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297 402</w:t>
            </w:r>
          </w:p>
        </w:tc>
        <w:tc>
          <w:tcPr>
            <w:tcW w:w="145" w:type="dxa"/>
          </w:tcPr>
          <w:p w:rsidR="007B4E15" w:rsidRPr="00E26E20" w:rsidRDefault="00446D82" w:rsidP="007307D7">
            <w:pPr>
              <w:rPr>
                <w:rFonts w:asciiTheme="minorHAnsi" w:hAnsiTheme="minorHAnsi" w:cstheme="minorHAnsi"/>
              </w:rPr>
            </w:pPr>
          </w:p>
        </w:tc>
        <w:tc>
          <w:tcPr>
            <w:tcW w:w="961" w:type="dxa"/>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295 920</w:t>
            </w:r>
          </w:p>
        </w:tc>
        <w:tc>
          <w:tcPr>
            <w:tcW w:w="145" w:type="dxa"/>
          </w:tcPr>
          <w:p w:rsidR="007B4E15" w:rsidRPr="00E26E20" w:rsidRDefault="00446D82" w:rsidP="007307D7">
            <w:pPr>
              <w:rPr>
                <w:rFonts w:asciiTheme="minorHAnsi" w:hAnsiTheme="minorHAnsi" w:cstheme="minorHAnsi"/>
              </w:rPr>
            </w:pPr>
          </w:p>
        </w:tc>
        <w:tc>
          <w:tcPr>
            <w:tcW w:w="996" w:type="dxa"/>
          </w:tcPr>
          <w:p w:rsidR="007B4E15" w:rsidRPr="00E26E20" w:rsidRDefault="00872D6D" w:rsidP="007307D7">
            <w:pPr>
              <w:pStyle w:val="TableParagraph"/>
              <w:spacing w:line="227" w:lineRule="exact"/>
              <w:ind w:left="247"/>
              <w:rPr>
                <w:rFonts w:asciiTheme="minorHAnsi" w:hAnsiTheme="minorHAnsi" w:cstheme="minorHAnsi"/>
                <w:sz w:val="20"/>
              </w:rPr>
            </w:pPr>
            <w:r w:rsidRPr="00E26E20">
              <w:rPr>
                <w:rFonts w:asciiTheme="minorHAnsi" w:hAnsiTheme="minorHAnsi" w:cstheme="minorHAnsi"/>
                <w:color w:val="231F20"/>
                <w:sz w:val="20"/>
              </w:rPr>
              <w:t>300 396</w:t>
            </w:r>
          </w:p>
        </w:tc>
      </w:tr>
      <w:tr w:rsidR="002D5A02" w:rsidRPr="00E26E20" w:rsidTr="007307D7">
        <w:trPr>
          <w:trHeight w:hRule="exact" w:val="240"/>
        </w:trPr>
        <w:tc>
          <w:tcPr>
            <w:tcW w:w="6037"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Обесценение нематериальных и долгосрочных активов</w:t>
            </w:r>
          </w:p>
        </w:tc>
        <w:tc>
          <w:tcPr>
            <w:tcW w:w="961" w:type="dxa"/>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sz w:val="20"/>
              </w:rPr>
              <w:t>25 962</w:t>
            </w:r>
          </w:p>
        </w:tc>
        <w:tc>
          <w:tcPr>
            <w:tcW w:w="145" w:type="dxa"/>
          </w:tcPr>
          <w:p w:rsidR="007B4E15" w:rsidRPr="00E26E20" w:rsidRDefault="00446D82" w:rsidP="007307D7">
            <w:pPr>
              <w:rPr>
                <w:rFonts w:asciiTheme="minorHAnsi" w:hAnsiTheme="minorHAnsi" w:cstheme="minorHAnsi"/>
              </w:rPr>
            </w:pPr>
          </w:p>
        </w:tc>
        <w:tc>
          <w:tcPr>
            <w:tcW w:w="961" w:type="dxa"/>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100 129</w:t>
            </w:r>
          </w:p>
        </w:tc>
        <w:tc>
          <w:tcPr>
            <w:tcW w:w="145" w:type="dxa"/>
          </w:tcPr>
          <w:p w:rsidR="007B4E15" w:rsidRPr="00E26E20" w:rsidRDefault="00446D82" w:rsidP="007307D7">
            <w:pPr>
              <w:rPr>
                <w:rFonts w:asciiTheme="minorHAnsi" w:hAnsiTheme="minorHAnsi" w:cstheme="minorHAnsi"/>
              </w:rPr>
            </w:pPr>
          </w:p>
        </w:tc>
        <w:tc>
          <w:tcPr>
            <w:tcW w:w="996" w:type="dxa"/>
          </w:tcPr>
          <w:p w:rsidR="007B4E15" w:rsidRPr="00E26E20" w:rsidRDefault="00872D6D" w:rsidP="007307D7">
            <w:pPr>
              <w:pStyle w:val="TableParagraph"/>
              <w:spacing w:line="227" w:lineRule="exact"/>
              <w:ind w:left="350"/>
              <w:rPr>
                <w:rFonts w:asciiTheme="minorHAnsi" w:hAnsiTheme="minorHAnsi" w:cstheme="minorHAnsi"/>
                <w:sz w:val="20"/>
              </w:rPr>
            </w:pPr>
            <w:r w:rsidRPr="00E26E20">
              <w:rPr>
                <w:rFonts w:asciiTheme="minorHAnsi" w:hAnsiTheme="minorHAnsi" w:cstheme="minorHAnsi"/>
                <w:color w:val="231F20"/>
                <w:sz w:val="20"/>
              </w:rPr>
              <w:t>58 246</w:t>
            </w:r>
          </w:p>
        </w:tc>
      </w:tr>
      <w:tr w:rsidR="002D5A02" w:rsidRPr="00E26E20" w:rsidTr="007307D7">
        <w:trPr>
          <w:trHeight w:hRule="exact" w:val="249"/>
        </w:trPr>
        <w:tc>
          <w:tcPr>
            <w:tcW w:w="6037"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Расходы на реструктуризацию и прочие расходы (прибыль)</w:t>
            </w: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7 177</w:t>
            </w:r>
          </w:p>
        </w:tc>
        <w:tc>
          <w:tcPr>
            <w:tcW w:w="145" w:type="dxa"/>
          </w:tcPr>
          <w:p w:rsidR="007B4E15" w:rsidRPr="00E26E20" w:rsidRDefault="00446D82" w:rsidP="007307D7">
            <w:pPr>
              <w:rPr>
                <w:rFonts w:asciiTheme="minorHAnsi" w:hAnsiTheme="minorHAnsi" w:cstheme="minorHAnsi"/>
              </w:rPr>
            </w:pP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6 927</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(1,876)</w:t>
            </w:r>
          </w:p>
        </w:tc>
      </w:tr>
      <w:tr w:rsidR="002D5A02" w:rsidRPr="00E26E20" w:rsidTr="007307D7">
        <w:trPr>
          <w:trHeight w:hRule="exact" w:val="791"/>
        </w:trPr>
        <w:tc>
          <w:tcPr>
            <w:tcW w:w="6037" w:type="dxa"/>
          </w:tcPr>
          <w:p w:rsidR="007B4E15" w:rsidRPr="00E26E20" w:rsidRDefault="00872D6D" w:rsidP="007307D7">
            <w:pPr>
              <w:pStyle w:val="TableParagraph"/>
              <w:spacing w:before="53" w:line="240" w:lineRule="exact"/>
              <w:ind w:left="35" w:right="3815" w:firstLine="200"/>
              <w:rPr>
                <w:rFonts w:asciiTheme="minorHAnsi" w:hAnsiTheme="minorHAnsi" w:cstheme="minorHAnsi"/>
                <w:sz w:val="20"/>
                <w:lang w:val="ru-RU"/>
              </w:rPr>
            </w:pPr>
            <w:r w:rsidRPr="00E26E20">
              <w:rPr>
                <w:rFonts w:asciiTheme="minorHAnsi" w:hAnsiTheme="minorHAnsi" w:cstheme="minorHAnsi"/>
                <w:color w:val="231F20"/>
                <w:w w:val="105"/>
                <w:sz w:val="20"/>
                <w:lang w:val="ru-RU"/>
              </w:rPr>
              <w:t>Операционный доход Иные статьи дохода (затраты):</w:t>
            </w:r>
          </w:p>
          <w:p w:rsidR="007B4E15" w:rsidRPr="00E26E20" w:rsidRDefault="00872D6D" w:rsidP="007307D7">
            <w:pPr>
              <w:pStyle w:val="TableParagraph"/>
              <w:spacing w:before="1"/>
              <w:ind w:left="235"/>
              <w:rPr>
                <w:rFonts w:asciiTheme="minorHAnsi" w:hAnsiTheme="minorHAnsi" w:cstheme="minorHAnsi"/>
                <w:sz w:val="20"/>
              </w:rPr>
            </w:pPr>
            <w:r w:rsidRPr="00E26E20">
              <w:rPr>
                <w:rFonts w:asciiTheme="minorHAnsi" w:hAnsiTheme="minorHAnsi" w:cstheme="minorHAnsi"/>
                <w:color w:val="231F20"/>
                <w:sz w:val="20"/>
              </w:rPr>
              <w:t>Прочие поступления, нетто</w:t>
            </w:r>
          </w:p>
        </w:tc>
        <w:tc>
          <w:tcPr>
            <w:tcW w:w="961" w:type="dxa"/>
            <w:tcBorders>
              <w:top w:val="single" w:sz="4" w:space="0" w:color="231F20"/>
            </w:tcBorders>
          </w:tcPr>
          <w:p w:rsidR="007B4E15" w:rsidRPr="00E26E20" w:rsidRDefault="00872D6D" w:rsidP="007307D7">
            <w:pPr>
              <w:pStyle w:val="TableParagraph"/>
              <w:spacing w:before="49"/>
              <w:ind w:left="225" w:right="35"/>
              <w:jc w:val="center"/>
              <w:rPr>
                <w:rFonts w:asciiTheme="minorHAnsi" w:hAnsiTheme="minorHAnsi" w:cstheme="minorHAnsi"/>
                <w:sz w:val="20"/>
              </w:rPr>
            </w:pPr>
            <w:r w:rsidRPr="00E26E20">
              <w:rPr>
                <w:rFonts w:asciiTheme="minorHAnsi" w:hAnsiTheme="minorHAnsi" w:cstheme="minorHAnsi"/>
                <w:color w:val="231F20"/>
                <w:sz w:val="20"/>
              </w:rPr>
              <w:t>122 052</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328" w:right="35"/>
              <w:jc w:val="center"/>
              <w:rPr>
                <w:rFonts w:asciiTheme="minorHAnsi" w:hAnsiTheme="minorHAnsi" w:cstheme="minorHAnsi"/>
                <w:sz w:val="20"/>
              </w:rPr>
            </w:pPr>
            <w:r w:rsidRPr="00E26E20">
              <w:rPr>
                <w:rFonts w:asciiTheme="minorHAnsi" w:hAnsiTheme="minorHAnsi" w:cstheme="minorHAnsi"/>
                <w:color w:val="231F20"/>
                <w:sz w:val="20"/>
              </w:rPr>
              <w:t>11 267</w:t>
            </w: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tcBorders>
          </w:tcPr>
          <w:p w:rsidR="007B4E15" w:rsidRPr="00E26E20" w:rsidRDefault="00872D6D" w:rsidP="007307D7">
            <w:pPr>
              <w:pStyle w:val="TableParagraph"/>
              <w:spacing w:before="49"/>
              <w:ind w:left="350"/>
              <w:rPr>
                <w:rFonts w:asciiTheme="minorHAnsi" w:hAnsiTheme="minorHAnsi" w:cstheme="minorHAnsi"/>
                <w:sz w:val="20"/>
              </w:rPr>
            </w:pPr>
            <w:r w:rsidRPr="00E26E20">
              <w:rPr>
                <w:rFonts w:asciiTheme="minorHAnsi" w:hAnsiTheme="minorHAnsi" w:cstheme="minorHAnsi"/>
                <w:color w:val="231F20"/>
                <w:sz w:val="20"/>
              </w:rPr>
              <w:t>60 557</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597"/>
              <w:rPr>
                <w:rFonts w:asciiTheme="minorHAnsi" w:hAnsiTheme="minorHAnsi" w:cstheme="minorHAnsi"/>
                <w:sz w:val="20"/>
              </w:rPr>
            </w:pPr>
            <w:r w:rsidRPr="00E26E20">
              <w:rPr>
                <w:rFonts w:asciiTheme="minorHAnsi" w:hAnsiTheme="minorHAnsi" w:cstheme="minorHAnsi"/>
                <w:color w:val="231F20"/>
                <w:sz w:val="20"/>
              </w:rPr>
              <w:t>795</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tcBorders>
          </w:tcPr>
          <w:p w:rsidR="007B4E15" w:rsidRPr="00E26E20" w:rsidRDefault="00872D6D" w:rsidP="007307D7">
            <w:pPr>
              <w:pStyle w:val="TableParagraph"/>
              <w:spacing w:before="49"/>
              <w:ind w:left="224" w:right="70"/>
              <w:jc w:val="center"/>
              <w:rPr>
                <w:rFonts w:asciiTheme="minorHAnsi" w:hAnsiTheme="minorHAnsi" w:cstheme="minorHAnsi"/>
                <w:sz w:val="20"/>
              </w:rPr>
            </w:pPr>
            <w:r w:rsidRPr="00E26E20">
              <w:rPr>
                <w:rFonts w:asciiTheme="minorHAnsi" w:hAnsiTheme="minorHAnsi" w:cstheme="minorHAnsi"/>
                <w:color w:val="231F20"/>
                <w:sz w:val="20"/>
              </w:rPr>
              <w:t>135 753</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328" w:right="70"/>
              <w:jc w:val="center"/>
              <w:rPr>
                <w:rFonts w:asciiTheme="minorHAnsi" w:hAnsiTheme="minorHAnsi" w:cstheme="minorHAnsi"/>
                <w:sz w:val="20"/>
              </w:rPr>
            </w:pPr>
            <w:r w:rsidRPr="00E26E20">
              <w:rPr>
                <w:rFonts w:asciiTheme="minorHAnsi" w:hAnsiTheme="minorHAnsi" w:cstheme="minorHAnsi"/>
                <w:color w:val="231F20"/>
                <w:sz w:val="20"/>
              </w:rPr>
              <w:t>16 963</w:t>
            </w:r>
          </w:p>
        </w:tc>
      </w:tr>
      <w:tr w:rsidR="002D5A02" w:rsidRPr="00E26E20" w:rsidTr="007307D7">
        <w:trPr>
          <w:trHeight w:hRule="exact" w:val="240"/>
        </w:trPr>
        <w:tc>
          <w:tcPr>
            <w:tcW w:w="6037"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Процентные расходы</w:t>
            </w:r>
          </w:p>
        </w:tc>
        <w:tc>
          <w:tcPr>
            <w:tcW w:w="961"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(31,670)</w:t>
            </w:r>
          </w:p>
        </w:tc>
        <w:tc>
          <w:tcPr>
            <w:tcW w:w="145" w:type="dxa"/>
          </w:tcPr>
          <w:p w:rsidR="007B4E15" w:rsidRPr="00E26E20" w:rsidRDefault="00446D82" w:rsidP="007307D7">
            <w:pPr>
              <w:rPr>
                <w:rFonts w:asciiTheme="minorHAnsi" w:hAnsiTheme="minorHAnsi" w:cstheme="minorHAnsi"/>
              </w:rPr>
            </w:pPr>
          </w:p>
        </w:tc>
        <w:tc>
          <w:tcPr>
            <w:tcW w:w="961"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(35,800)</w:t>
            </w:r>
          </w:p>
        </w:tc>
        <w:tc>
          <w:tcPr>
            <w:tcW w:w="145" w:type="dxa"/>
          </w:tcPr>
          <w:p w:rsidR="007B4E15" w:rsidRPr="00E26E20" w:rsidRDefault="00446D82" w:rsidP="007307D7">
            <w:pPr>
              <w:rPr>
                <w:rFonts w:asciiTheme="minorHAnsi" w:hAnsiTheme="minorHAnsi" w:cstheme="minorHAnsi"/>
              </w:rPr>
            </w:pPr>
          </w:p>
        </w:tc>
        <w:tc>
          <w:tcPr>
            <w:tcW w:w="996"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(26,671)</w:t>
            </w:r>
          </w:p>
        </w:tc>
      </w:tr>
      <w:tr w:rsidR="002D5A02" w:rsidRPr="00E26E20" w:rsidTr="007307D7">
        <w:trPr>
          <w:trHeight w:hRule="exact" w:val="249"/>
        </w:trPr>
        <w:tc>
          <w:tcPr>
            <w:tcW w:w="6037" w:type="dxa"/>
          </w:tcPr>
          <w:p w:rsidR="007B4E15" w:rsidRPr="00E26E20" w:rsidRDefault="00872D6D" w:rsidP="007307D7">
            <w:pPr>
              <w:pStyle w:val="TableParagraph"/>
              <w:spacing w:line="227"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Собственный капитал в чистой прибыли неконсолидированных аффилированных структур</w:t>
            </w: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114 966</w:t>
            </w:r>
          </w:p>
        </w:tc>
        <w:tc>
          <w:tcPr>
            <w:tcW w:w="145" w:type="dxa"/>
          </w:tcPr>
          <w:p w:rsidR="007B4E15" w:rsidRPr="00E26E20" w:rsidRDefault="00446D82" w:rsidP="007307D7">
            <w:pPr>
              <w:rPr>
                <w:rFonts w:asciiTheme="minorHAnsi" w:hAnsiTheme="minorHAnsi" w:cstheme="minorHAnsi"/>
              </w:rPr>
            </w:pP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sz w:val="20"/>
              </w:rPr>
              <w:t>87 476</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27" w:lineRule="exact"/>
              <w:ind w:left="350"/>
              <w:rPr>
                <w:rFonts w:asciiTheme="minorHAnsi" w:hAnsiTheme="minorHAnsi" w:cstheme="minorHAnsi"/>
                <w:sz w:val="20"/>
              </w:rPr>
            </w:pPr>
            <w:r w:rsidRPr="00E26E20">
              <w:rPr>
                <w:rFonts w:asciiTheme="minorHAnsi" w:hAnsiTheme="minorHAnsi" w:cstheme="minorHAnsi"/>
                <w:color w:val="231F20"/>
                <w:sz w:val="20"/>
              </w:rPr>
              <w:t>91 456</w:t>
            </w:r>
          </w:p>
        </w:tc>
      </w:tr>
      <w:tr w:rsidR="002D5A02" w:rsidRPr="00E26E20" w:rsidTr="007307D7">
        <w:trPr>
          <w:trHeight w:hRule="exact" w:val="311"/>
        </w:trPr>
        <w:tc>
          <w:tcPr>
            <w:tcW w:w="6037" w:type="dxa"/>
          </w:tcPr>
          <w:p w:rsidR="007B4E15" w:rsidRPr="00E26E20" w:rsidRDefault="00872D6D" w:rsidP="007307D7">
            <w:pPr>
              <w:pStyle w:val="TableParagraph"/>
              <w:spacing w:before="54"/>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Прибыль до уплаты налогов на прибыль</w:t>
            </w:r>
          </w:p>
        </w:tc>
        <w:tc>
          <w:tcPr>
            <w:tcW w:w="961" w:type="dxa"/>
            <w:tcBorders>
              <w:top w:val="single" w:sz="4" w:space="0" w:color="231F20"/>
            </w:tcBorders>
          </w:tcPr>
          <w:p w:rsidR="007B4E15" w:rsidRPr="00E26E20" w:rsidRDefault="00872D6D" w:rsidP="007307D7">
            <w:pPr>
              <w:pStyle w:val="TableParagraph"/>
              <w:spacing w:before="49"/>
              <w:ind w:right="56"/>
              <w:jc w:val="right"/>
              <w:rPr>
                <w:rFonts w:asciiTheme="minorHAnsi" w:hAnsiTheme="minorHAnsi" w:cstheme="minorHAnsi"/>
                <w:sz w:val="20"/>
              </w:rPr>
            </w:pPr>
            <w:r w:rsidRPr="00E26E20">
              <w:rPr>
                <w:rFonts w:asciiTheme="minorHAnsi" w:hAnsiTheme="minorHAnsi" w:cstheme="minorHAnsi"/>
                <w:color w:val="231F20"/>
                <w:w w:val="95"/>
                <w:sz w:val="20"/>
              </w:rPr>
              <w:t>216 615</w:t>
            </w: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tcBorders>
          </w:tcPr>
          <w:p w:rsidR="007B4E15" w:rsidRPr="00E26E20" w:rsidRDefault="00872D6D" w:rsidP="007307D7">
            <w:pPr>
              <w:pStyle w:val="TableParagraph"/>
              <w:spacing w:before="49"/>
              <w:ind w:right="56"/>
              <w:jc w:val="right"/>
              <w:rPr>
                <w:rFonts w:asciiTheme="minorHAnsi" w:hAnsiTheme="minorHAnsi" w:cstheme="minorHAnsi"/>
                <w:sz w:val="20"/>
              </w:rPr>
            </w:pPr>
            <w:r w:rsidRPr="00E26E20">
              <w:rPr>
                <w:rFonts w:asciiTheme="minorHAnsi" w:hAnsiTheme="minorHAnsi" w:cstheme="minorHAnsi"/>
                <w:color w:val="231F20"/>
                <w:w w:val="95"/>
                <w:sz w:val="20"/>
              </w:rPr>
              <w:t>113 028</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tcBorders>
          </w:tcPr>
          <w:p w:rsidR="007B4E15" w:rsidRPr="00E26E20" w:rsidRDefault="00872D6D" w:rsidP="007307D7">
            <w:pPr>
              <w:pStyle w:val="TableParagraph"/>
              <w:spacing w:before="49"/>
              <w:ind w:left="247"/>
              <w:rPr>
                <w:rFonts w:asciiTheme="minorHAnsi" w:hAnsiTheme="minorHAnsi" w:cstheme="minorHAnsi"/>
                <w:sz w:val="20"/>
              </w:rPr>
            </w:pPr>
            <w:r w:rsidRPr="00E26E20">
              <w:rPr>
                <w:rFonts w:asciiTheme="minorHAnsi" w:hAnsiTheme="minorHAnsi" w:cstheme="minorHAnsi"/>
                <w:color w:val="231F20"/>
                <w:sz w:val="20"/>
              </w:rPr>
              <w:t>217 501</w:t>
            </w:r>
          </w:p>
        </w:tc>
      </w:tr>
      <w:tr w:rsidR="002D5A02" w:rsidRPr="00E26E20" w:rsidTr="007307D7">
        <w:trPr>
          <w:trHeight w:hRule="exact" w:val="249"/>
        </w:trPr>
        <w:tc>
          <w:tcPr>
            <w:tcW w:w="6037"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Финансовые расходы по налогу на прибыль</w:t>
            </w: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sz w:val="20"/>
              </w:rPr>
              <w:t>58 987</w:t>
            </w:r>
          </w:p>
        </w:tc>
        <w:tc>
          <w:tcPr>
            <w:tcW w:w="145" w:type="dxa"/>
          </w:tcPr>
          <w:p w:rsidR="007B4E15" w:rsidRPr="00E26E20" w:rsidRDefault="00446D82" w:rsidP="007307D7">
            <w:pPr>
              <w:rPr>
                <w:rFonts w:asciiTheme="minorHAnsi" w:hAnsiTheme="minorHAnsi" w:cstheme="minorHAnsi"/>
              </w:rPr>
            </w:pP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sz w:val="20"/>
              </w:rPr>
              <w:t>25 772</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27" w:lineRule="exact"/>
              <w:ind w:left="350"/>
              <w:rPr>
                <w:rFonts w:asciiTheme="minorHAnsi" w:hAnsiTheme="minorHAnsi" w:cstheme="minorHAnsi"/>
                <w:sz w:val="20"/>
              </w:rPr>
            </w:pPr>
            <w:r w:rsidRPr="00E26E20">
              <w:rPr>
                <w:rFonts w:asciiTheme="minorHAnsi" w:hAnsiTheme="minorHAnsi" w:cstheme="minorHAnsi"/>
                <w:color w:val="231F20"/>
                <w:sz w:val="20"/>
              </w:rPr>
              <w:t>57 349</w:t>
            </w:r>
          </w:p>
        </w:tc>
      </w:tr>
      <w:tr w:rsidR="002D5A02" w:rsidRPr="00E26E20" w:rsidTr="007307D7">
        <w:trPr>
          <w:trHeight w:hRule="exact" w:val="311"/>
        </w:trPr>
        <w:tc>
          <w:tcPr>
            <w:tcW w:w="6037" w:type="dxa"/>
          </w:tcPr>
          <w:p w:rsidR="007B4E15" w:rsidRPr="00E26E20" w:rsidRDefault="00872D6D" w:rsidP="007307D7">
            <w:pPr>
              <w:pStyle w:val="TableParagraph"/>
              <w:spacing w:before="54"/>
              <w:ind w:left="35"/>
              <w:rPr>
                <w:rFonts w:asciiTheme="minorHAnsi" w:hAnsiTheme="minorHAnsi" w:cstheme="minorHAnsi"/>
                <w:sz w:val="20"/>
              </w:rPr>
            </w:pPr>
            <w:r w:rsidRPr="00E26E20">
              <w:rPr>
                <w:rFonts w:asciiTheme="minorHAnsi" w:hAnsiTheme="minorHAnsi" w:cstheme="minorHAnsi"/>
                <w:color w:val="231F20"/>
                <w:sz w:val="20"/>
              </w:rPr>
              <w:t>Чистые поступления</w:t>
            </w:r>
          </w:p>
        </w:tc>
        <w:tc>
          <w:tcPr>
            <w:tcW w:w="961" w:type="dxa"/>
            <w:tcBorders>
              <w:top w:val="single" w:sz="4" w:space="0" w:color="231F20"/>
            </w:tcBorders>
          </w:tcPr>
          <w:p w:rsidR="007B4E15" w:rsidRPr="00E26E20" w:rsidRDefault="00872D6D" w:rsidP="007307D7">
            <w:pPr>
              <w:pStyle w:val="TableParagraph"/>
              <w:spacing w:before="49"/>
              <w:ind w:right="56"/>
              <w:jc w:val="right"/>
              <w:rPr>
                <w:rFonts w:asciiTheme="minorHAnsi" w:hAnsiTheme="minorHAnsi" w:cstheme="minorHAnsi"/>
                <w:sz w:val="20"/>
              </w:rPr>
            </w:pPr>
            <w:r w:rsidRPr="00E26E20">
              <w:rPr>
                <w:rFonts w:asciiTheme="minorHAnsi" w:hAnsiTheme="minorHAnsi" w:cstheme="minorHAnsi"/>
                <w:color w:val="231F20"/>
                <w:w w:val="95"/>
                <w:sz w:val="20"/>
              </w:rPr>
              <w:t>157 628</w:t>
            </w: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tcBorders>
          </w:tcPr>
          <w:p w:rsidR="007B4E15" w:rsidRPr="00E26E20" w:rsidRDefault="00872D6D" w:rsidP="007307D7">
            <w:pPr>
              <w:pStyle w:val="TableParagraph"/>
              <w:spacing w:before="49"/>
              <w:ind w:right="54"/>
              <w:jc w:val="right"/>
              <w:rPr>
                <w:rFonts w:asciiTheme="minorHAnsi" w:hAnsiTheme="minorHAnsi" w:cstheme="minorHAnsi"/>
                <w:sz w:val="20"/>
              </w:rPr>
            </w:pPr>
            <w:r w:rsidRPr="00E26E20">
              <w:rPr>
                <w:rFonts w:asciiTheme="minorHAnsi" w:hAnsiTheme="minorHAnsi" w:cstheme="minorHAnsi"/>
                <w:color w:val="231F20"/>
                <w:sz w:val="20"/>
              </w:rPr>
              <w:t>87 256</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tcBorders>
          </w:tcPr>
          <w:p w:rsidR="007B4E15" w:rsidRPr="00E26E20" w:rsidRDefault="00872D6D" w:rsidP="007307D7">
            <w:pPr>
              <w:pStyle w:val="TableParagraph"/>
              <w:spacing w:before="49"/>
              <w:ind w:left="247"/>
              <w:rPr>
                <w:rFonts w:asciiTheme="minorHAnsi" w:hAnsiTheme="minorHAnsi" w:cstheme="minorHAnsi"/>
                <w:sz w:val="20"/>
              </w:rPr>
            </w:pPr>
            <w:r w:rsidRPr="00E26E20">
              <w:rPr>
                <w:rFonts w:asciiTheme="minorHAnsi" w:hAnsiTheme="minorHAnsi" w:cstheme="minorHAnsi"/>
                <w:color w:val="231F20"/>
                <w:sz w:val="20"/>
              </w:rPr>
              <w:t>160 152</w:t>
            </w:r>
          </w:p>
        </w:tc>
      </w:tr>
      <w:tr w:rsidR="002D5A02" w:rsidRPr="00E26E20" w:rsidTr="007307D7">
        <w:trPr>
          <w:trHeight w:hRule="exact" w:val="249"/>
        </w:trPr>
        <w:tc>
          <w:tcPr>
            <w:tcW w:w="6037"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Чистые поступления от прочих пакетов акций</w:t>
            </w: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sz w:val="20"/>
              </w:rPr>
              <w:t>13 913</w:t>
            </w:r>
          </w:p>
        </w:tc>
        <w:tc>
          <w:tcPr>
            <w:tcW w:w="145" w:type="dxa"/>
          </w:tcPr>
          <w:p w:rsidR="007B4E15" w:rsidRPr="00E26E20" w:rsidRDefault="00446D82" w:rsidP="007307D7">
            <w:pPr>
              <w:rPr>
                <w:rFonts w:asciiTheme="minorHAnsi" w:hAnsiTheme="minorHAnsi" w:cstheme="minorHAnsi"/>
              </w:rPr>
            </w:pPr>
          </w:p>
        </w:tc>
        <w:tc>
          <w:tcPr>
            <w:tcW w:w="961" w:type="dxa"/>
            <w:tcBorders>
              <w:bottom w:val="single" w:sz="4" w:space="0" w:color="231F20"/>
            </w:tcBorders>
          </w:tcPr>
          <w:p w:rsidR="007B4E15" w:rsidRPr="00E26E20" w:rsidRDefault="00872D6D" w:rsidP="007307D7">
            <w:pPr>
              <w:pStyle w:val="TableParagraph"/>
              <w:spacing w:line="227" w:lineRule="exact"/>
              <w:ind w:right="54"/>
              <w:jc w:val="right"/>
              <w:rPr>
                <w:rFonts w:asciiTheme="minorHAnsi" w:hAnsiTheme="minorHAnsi" w:cstheme="minorHAnsi"/>
                <w:sz w:val="20"/>
              </w:rPr>
            </w:pPr>
            <w:r w:rsidRPr="00E26E20">
              <w:rPr>
                <w:rFonts w:asciiTheme="minorHAnsi" w:hAnsiTheme="minorHAnsi" w:cstheme="minorHAnsi"/>
                <w:color w:val="231F20"/>
                <w:sz w:val="20"/>
              </w:rPr>
              <w:t>10 471</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27" w:lineRule="exact"/>
              <w:ind w:right="89"/>
              <w:jc w:val="right"/>
              <w:rPr>
                <w:rFonts w:asciiTheme="minorHAnsi" w:hAnsiTheme="minorHAnsi" w:cstheme="minorHAnsi"/>
                <w:sz w:val="20"/>
              </w:rPr>
            </w:pPr>
            <w:r w:rsidRPr="00E26E20">
              <w:rPr>
                <w:rFonts w:asciiTheme="minorHAnsi" w:hAnsiTheme="minorHAnsi" w:cstheme="minorHAnsi"/>
                <w:color w:val="231F20"/>
                <w:w w:val="95"/>
                <w:sz w:val="20"/>
              </w:rPr>
              <w:t>8 852</w:t>
            </w:r>
          </w:p>
        </w:tc>
      </w:tr>
      <w:tr w:rsidR="002D5A02" w:rsidRPr="00E26E20" w:rsidTr="007307D7">
        <w:trPr>
          <w:trHeight w:hRule="exact" w:val="360"/>
        </w:trPr>
        <w:tc>
          <w:tcPr>
            <w:tcW w:w="6037" w:type="dxa"/>
          </w:tcPr>
          <w:p w:rsidR="007B4E15" w:rsidRPr="00E26E20" w:rsidRDefault="00872D6D" w:rsidP="007307D7">
            <w:pPr>
              <w:pStyle w:val="TableParagraph"/>
              <w:spacing w:before="57"/>
              <w:ind w:left="35"/>
              <w:rPr>
                <w:rFonts w:asciiTheme="minorHAnsi" w:hAnsiTheme="minorHAnsi" w:cstheme="minorHAnsi"/>
                <w:b/>
                <w:sz w:val="20"/>
                <w:lang w:val="ru-RU"/>
              </w:rPr>
            </w:pPr>
            <w:r w:rsidRPr="00E26E20">
              <w:rPr>
                <w:rFonts w:asciiTheme="minorHAnsi" w:hAnsiTheme="minorHAnsi" w:cstheme="minorHAnsi"/>
                <w:b/>
                <w:color w:val="231F20"/>
                <w:w w:val="95"/>
                <w:sz w:val="20"/>
                <w:lang w:val="ru-RU"/>
              </w:rPr>
              <w:t>Чистые поступления от контрольного пакета акций</w:t>
            </w:r>
          </w:p>
        </w:tc>
        <w:tc>
          <w:tcPr>
            <w:tcW w:w="961" w:type="dxa"/>
            <w:tcBorders>
              <w:top w:val="single" w:sz="4" w:space="0" w:color="231F20"/>
              <w:bottom w:val="single" w:sz="4" w:space="0" w:color="231F20"/>
            </w:tcBorders>
          </w:tcPr>
          <w:p w:rsidR="007B4E15" w:rsidRPr="00E26E20" w:rsidRDefault="00872D6D" w:rsidP="007307D7">
            <w:pPr>
              <w:pStyle w:val="TableParagraph"/>
              <w:spacing w:before="49"/>
              <w:ind w:right="55"/>
              <w:jc w:val="right"/>
              <w:rPr>
                <w:rFonts w:asciiTheme="minorHAnsi" w:hAnsiTheme="minorHAnsi" w:cstheme="minorHAnsi"/>
                <w:sz w:val="20"/>
              </w:rPr>
            </w:pPr>
            <w:r w:rsidRPr="00E26E20">
              <w:rPr>
                <w:rFonts w:asciiTheme="minorHAnsi" w:hAnsiTheme="minorHAnsi" w:cstheme="minorHAnsi"/>
                <w:color w:val="231F20"/>
                <w:sz w:val="20"/>
              </w:rPr>
              <w:t>143 715 долл. США</w:t>
            </w: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bottom w:val="single" w:sz="4" w:space="0" w:color="231F20"/>
            </w:tcBorders>
          </w:tcPr>
          <w:p w:rsidR="007B4E15" w:rsidRPr="00E26E20" w:rsidRDefault="00872D6D" w:rsidP="007307D7">
            <w:pPr>
              <w:pStyle w:val="TableParagraph"/>
              <w:tabs>
                <w:tab w:val="left" w:pos="349"/>
              </w:tabs>
              <w:spacing w:before="49"/>
              <w:ind w:right="54"/>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76 785</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bottom w:val="single" w:sz="4"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151 300 долл. США</w:t>
            </w:r>
          </w:p>
        </w:tc>
      </w:tr>
      <w:tr w:rsidR="002D5A02" w:rsidRPr="00E26E20" w:rsidTr="007307D7">
        <w:trPr>
          <w:trHeight w:hRule="exact" w:val="300"/>
        </w:trPr>
        <w:tc>
          <w:tcPr>
            <w:tcW w:w="6037" w:type="dxa"/>
          </w:tcPr>
          <w:p w:rsidR="007B4E15" w:rsidRPr="00E26E20" w:rsidRDefault="00872D6D" w:rsidP="007307D7">
            <w:pPr>
              <w:pStyle w:val="TableParagraph"/>
              <w:spacing w:before="57"/>
              <w:ind w:left="35"/>
              <w:rPr>
                <w:rFonts w:asciiTheme="minorHAnsi" w:hAnsiTheme="minorHAnsi" w:cstheme="minorHAnsi"/>
                <w:b/>
                <w:sz w:val="20"/>
              </w:rPr>
            </w:pPr>
            <w:r w:rsidRPr="00E26E20">
              <w:rPr>
                <w:rFonts w:asciiTheme="minorHAnsi" w:hAnsiTheme="minorHAnsi" w:cstheme="minorHAnsi"/>
                <w:b/>
                <w:color w:val="231F20"/>
                <w:w w:val="95"/>
                <w:sz w:val="20"/>
              </w:rPr>
              <w:t>Основной</w:t>
            </w:r>
          </w:p>
        </w:tc>
        <w:tc>
          <w:tcPr>
            <w:tcW w:w="961" w:type="dxa"/>
            <w:tcBorders>
              <w:top w:val="single" w:sz="4"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260"/>
        </w:trPr>
        <w:tc>
          <w:tcPr>
            <w:tcW w:w="6037" w:type="dxa"/>
          </w:tcPr>
          <w:p w:rsidR="007B4E15" w:rsidRPr="00E26E20" w:rsidRDefault="00872D6D" w:rsidP="007307D7">
            <w:pPr>
              <w:pStyle w:val="TableParagraph"/>
              <w:spacing w:line="239"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Неоплаченных обычных акций в среднем</w:t>
            </w:r>
          </w:p>
        </w:tc>
        <w:tc>
          <w:tcPr>
            <w:tcW w:w="961" w:type="dxa"/>
            <w:tcBorders>
              <w:bottom w:val="single" w:sz="4" w:space="0" w:color="231F20"/>
            </w:tcBorders>
          </w:tcPr>
          <w:p w:rsidR="007B4E15" w:rsidRPr="00E26E20" w:rsidRDefault="00872D6D" w:rsidP="007307D7">
            <w:pPr>
              <w:pStyle w:val="TableParagraph"/>
              <w:spacing w:line="239" w:lineRule="exact"/>
              <w:ind w:right="54"/>
              <w:jc w:val="right"/>
              <w:rPr>
                <w:rFonts w:asciiTheme="minorHAnsi" w:hAnsiTheme="minorHAnsi" w:cstheme="minorHAnsi"/>
                <w:sz w:val="20"/>
              </w:rPr>
            </w:pPr>
            <w:r w:rsidRPr="00E26E20">
              <w:rPr>
                <w:rFonts w:asciiTheme="minorHAnsi" w:hAnsiTheme="minorHAnsi" w:cstheme="minorHAnsi"/>
                <w:color w:val="231F20"/>
                <w:sz w:val="20"/>
              </w:rPr>
              <w:t>62 469</w:t>
            </w:r>
          </w:p>
        </w:tc>
        <w:tc>
          <w:tcPr>
            <w:tcW w:w="145" w:type="dxa"/>
          </w:tcPr>
          <w:p w:rsidR="007B4E15" w:rsidRPr="00E26E20" w:rsidRDefault="00446D82" w:rsidP="007307D7">
            <w:pPr>
              <w:rPr>
                <w:rFonts w:asciiTheme="minorHAnsi" w:hAnsiTheme="minorHAnsi" w:cstheme="minorHAnsi"/>
              </w:rPr>
            </w:pPr>
          </w:p>
        </w:tc>
        <w:tc>
          <w:tcPr>
            <w:tcW w:w="961" w:type="dxa"/>
            <w:tcBorders>
              <w:bottom w:val="single" w:sz="4" w:space="0" w:color="231F20"/>
            </w:tcBorders>
          </w:tcPr>
          <w:p w:rsidR="007B4E15" w:rsidRPr="00E26E20" w:rsidRDefault="00872D6D" w:rsidP="007307D7">
            <w:pPr>
              <w:pStyle w:val="TableParagraph"/>
              <w:spacing w:line="239" w:lineRule="exact"/>
              <w:ind w:right="54"/>
              <w:jc w:val="right"/>
              <w:rPr>
                <w:rFonts w:asciiTheme="minorHAnsi" w:hAnsiTheme="minorHAnsi" w:cstheme="minorHAnsi"/>
                <w:sz w:val="20"/>
              </w:rPr>
            </w:pPr>
            <w:r w:rsidRPr="00E26E20">
              <w:rPr>
                <w:rFonts w:asciiTheme="minorHAnsi" w:hAnsiTheme="minorHAnsi" w:cstheme="minorHAnsi"/>
                <w:color w:val="231F20"/>
                <w:sz w:val="20"/>
              </w:rPr>
              <w:t>66 309</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39" w:lineRule="exact"/>
              <w:ind w:left="350"/>
              <w:rPr>
                <w:rFonts w:asciiTheme="minorHAnsi" w:hAnsiTheme="minorHAnsi" w:cstheme="minorHAnsi"/>
                <w:sz w:val="20"/>
              </w:rPr>
            </w:pPr>
            <w:r w:rsidRPr="00E26E20">
              <w:rPr>
                <w:rFonts w:asciiTheme="minorHAnsi" w:hAnsiTheme="minorHAnsi" w:cstheme="minorHAnsi"/>
                <w:color w:val="231F20"/>
                <w:sz w:val="20"/>
              </w:rPr>
              <w:t>68 944</w:t>
            </w:r>
          </w:p>
        </w:tc>
      </w:tr>
      <w:tr w:rsidR="002D5A02" w:rsidRPr="00E26E20" w:rsidTr="007307D7">
        <w:trPr>
          <w:trHeight w:hRule="exact" w:val="360"/>
        </w:trPr>
        <w:tc>
          <w:tcPr>
            <w:tcW w:w="6037" w:type="dxa"/>
          </w:tcPr>
          <w:p w:rsidR="007B4E15" w:rsidRPr="00E26E20" w:rsidRDefault="00872D6D" w:rsidP="007307D7">
            <w:pPr>
              <w:pStyle w:val="TableParagraph"/>
              <w:spacing w:before="57"/>
              <w:ind w:left="35"/>
              <w:rPr>
                <w:rFonts w:asciiTheme="minorHAnsi" w:hAnsiTheme="minorHAnsi" w:cstheme="minorHAnsi"/>
                <w:b/>
                <w:sz w:val="20"/>
                <w:lang w:val="ru-RU"/>
              </w:rPr>
            </w:pPr>
            <w:r w:rsidRPr="00E26E20">
              <w:rPr>
                <w:rFonts w:asciiTheme="minorHAnsi" w:hAnsiTheme="minorHAnsi" w:cstheme="minorHAnsi"/>
                <w:b/>
                <w:color w:val="231F20"/>
                <w:w w:val="95"/>
                <w:sz w:val="20"/>
                <w:lang w:val="ru-RU"/>
              </w:rPr>
              <w:t>Доход на акцию контрольного пакета</w:t>
            </w:r>
          </w:p>
        </w:tc>
        <w:tc>
          <w:tcPr>
            <w:tcW w:w="961" w:type="dxa"/>
            <w:tcBorders>
              <w:top w:val="single" w:sz="4" w:space="0" w:color="231F20"/>
              <w:bottom w:val="single" w:sz="4" w:space="0" w:color="231F20"/>
            </w:tcBorders>
          </w:tcPr>
          <w:p w:rsidR="007B4E15" w:rsidRPr="00E26E20" w:rsidRDefault="00872D6D" w:rsidP="007307D7">
            <w:pPr>
              <w:pStyle w:val="TableParagraph"/>
              <w:tabs>
                <w:tab w:val="left" w:pos="555"/>
              </w:tabs>
              <w:spacing w:before="49"/>
              <w:ind w:right="53"/>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2,30</w:t>
            </w: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bottom w:val="single" w:sz="4" w:space="0" w:color="231F20"/>
            </w:tcBorders>
          </w:tcPr>
          <w:p w:rsidR="007B4E15" w:rsidRPr="00E26E20" w:rsidRDefault="00872D6D" w:rsidP="007307D7">
            <w:pPr>
              <w:pStyle w:val="TableParagraph"/>
              <w:tabs>
                <w:tab w:val="left" w:pos="555"/>
              </w:tabs>
              <w:spacing w:before="49"/>
              <w:ind w:right="53"/>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1,16</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bottom w:val="single" w:sz="4" w:space="0" w:color="231F20"/>
            </w:tcBorders>
          </w:tcPr>
          <w:p w:rsidR="007B4E15" w:rsidRPr="00E26E20" w:rsidRDefault="00872D6D" w:rsidP="007307D7">
            <w:pPr>
              <w:pStyle w:val="TableParagraph"/>
              <w:tabs>
                <w:tab w:val="left" w:pos="555"/>
              </w:tabs>
              <w:spacing w:before="49"/>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2,19</w:t>
            </w:r>
          </w:p>
        </w:tc>
      </w:tr>
      <w:tr w:rsidR="002D5A02" w:rsidRPr="00E26E20" w:rsidTr="007307D7">
        <w:trPr>
          <w:trHeight w:hRule="exact" w:val="300"/>
        </w:trPr>
        <w:tc>
          <w:tcPr>
            <w:tcW w:w="6037" w:type="dxa"/>
          </w:tcPr>
          <w:p w:rsidR="007B4E15" w:rsidRPr="00E26E20" w:rsidRDefault="00872D6D" w:rsidP="007307D7">
            <w:pPr>
              <w:pStyle w:val="TableParagraph"/>
              <w:spacing w:before="57"/>
              <w:ind w:left="35"/>
              <w:rPr>
                <w:rFonts w:asciiTheme="minorHAnsi" w:hAnsiTheme="minorHAnsi" w:cstheme="minorHAnsi"/>
                <w:b/>
                <w:sz w:val="20"/>
              </w:rPr>
            </w:pPr>
            <w:r w:rsidRPr="00E26E20">
              <w:rPr>
                <w:rFonts w:asciiTheme="minorHAnsi" w:hAnsiTheme="minorHAnsi" w:cstheme="minorHAnsi"/>
                <w:b/>
                <w:color w:val="231F20"/>
                <w:sz w:val="20"/>
              </w:rPr>
              <w:t>Diluted</w:t>
            </w:r>
          </w:p>
        </w:tc>
        <w:tc>
          <w:tcPr>
            <w:tcW w:w="961" w:type="dxa"/>
            <w:tcBorders>
              <w:top w:val="single" w:sz="4"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260"/>
        </w:trPr>
        <w:tc>
          <w:tcPr>
            <w:tcW w:w="6037" w:type="dxa"/>
          </w:tcPr>
          <w:p w:rsidR="007B4E15" w:rsidRPr="00E26E20" w:rsidRDefault="00872D6D" w:rsidP="007307D7">
            <w:pPr>
              <w:pStyle w:val="TableParagraph"/>
              <w:spacing w:line="239"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Неоплаченных обычных акций в среднем</w:t>
            </w:r>
          </w:p>
        </w:tc>
        <w:tc>
          <w:tcPr>
            <w:tcW w:w="961" w:type="dxa"/>
            <w:tcBorders>
              <w:bottom w:val="single" w:sz="4" w:space="0" w:color="231F20"/>
            </w:tcBorders>
          </w:tcPr>
          <w:p w:rsidR="007B4E15" w:rsidRPr="00E26E20" w:rsidRDefault="00872D6D" w:rsidP="007307D7">
            <w:pPr>
              <w:pStyle w:val="TableParagraph"/>
              <w:spacing w:line="239" w:lineRule="exact"/>
              <w:ind w:right="54"/>
              <w:jc w:val="right"/>
              <w:rPr>
                <w:rFonts w:asciiTheme="minorHAnsi" w:hAnsiTheme="minorHAnsi" w:cstheme="minorHAnsi"/>
                <w:sz w:val="20"/>
              </w:rPr>
            </w:pPr>
            <w:r w:rsidRPr="00E26E20">
              <w:rPr>
                <w:rFonts w:asciiTheme="minorHAnsi" w:hAnsiTheme="minorHAnsi" w:cstheme="minorHAnsi"/>
                <w:color w:val="231F20"/>
                <w:sz w:val="20"/>
              </w:rPr>
              <w:t>64 755</w:t>
            </w:r>
          </w:p>
        </w:tc>
        <w:tc>
          <w:tcPr>
            <w:tcW w:w="145" w:type="dxa"/>
          </w:tcPr>
          <w:p w:rsidR="007B4E15" w:rsidRPr="00E26E20" w:rsidRDefault="00446D82" w:rsidP="007307D7">
            <w:pPr>
              <w:rPr>
                <w:rFonts w:asciiTheme="minorHAnsi" w:hAnsiTheme="minorHAnsi" w:cstheme="minorHAnsi"/>
              </w:rPr>
            </w:pPr>
          </w:p>
        </w:tc>
        <w:tc>
          <w:tcPr>
            <w:tcW w:w="961" w:type="dxa"/>
            <w:tcBorders>
              <w:bottom w:val="single" w:sz="4" w:space="0" w:color="231F20"/>
            </w:tcBorders>
          </w:tcPr>
          <w:p w:rsidR="007B4E15" w:rsidRPr="00E26E20" w:rsidRDefault="00872D6D" w:rsidP="007307D7">
            <w:pPr>
              <w:pStyle w:val="TableParagraph"/>
              <w:spacing w:line="239" w:lineRule="exact"/>
              <w:ind w:right="54"/>
              <w:jc w:val="right"/>
              <w:rPr>
                <w:rFonts w:asciiTheme="minorHAnsi" w:hAnsiTheme="minorHAnsi" w:cstheme="minorHAnsi"/>
                <w:sz w:val="20"/>
              </w:rPr>
            </w:pPr>
            <w:r w:rsidRPr="00E26E20">
              <w:rPr>
                <w:rFonts w:asciiTheme="minorHAnsi" w:hAnsiTheme="minorHAnsi" w:cstheme="minorHAnsi"/>
                <w:color w:val="231F20"/>
                <w:sz w:val="20"/>
              </w:rPr>
              <w:t>68 483</w:t>
            </w:r>
          </w:p>
        </w:tc>
        <w:tc>
          <w:tcPr>
            <w:tcW w:w="145" w:type="dxa"/>
          </w:tcPr>
          <w:p w:rsidR="007B4E15" w:rsidRPr="00E26E20" w:rsidRDefault="00446D82" w:rsidP="007307D7">
            <w:pPr>
              <w:rPr>
                <w:rFonts w:asciiTheme="minorHAnsi" w:hAnsiTheme="minorHAnsi" w:cstheme="minorHAnsi"/>
              </w:rPr>
            </w:pPr>
          </w:p>
        </w:tc>
        <w:tc>
          <w:tcPr>
            <w:tcW w:w="996" w:type="dxa"/>
            <w:tcBorders>
              <w:bottom w:val="single" w:sz="4" w:space="0" w:color="231F20"/>
            </w:tcBorders>
          </w:tcPr>
          <w:p w:rsidR="007B4E15" w:rsidRPr="00E26E20" w:rsidRDefault="00872D6D" w:rsidP="007307D7">
            <w:pPr>
              <w:pStyle w:val="TableParagraph"/>
              <w:spacing w:line="239" w:lineRule="exact"/>
              <w:ind w:left="350"/>
              <w:rPr>
                <w:rFonts w:asciiTheme="minorHAnsi" w:hAnsiTheme="minorHAnsi" w:cstheme="minorHAnsi"/>
                <w:sz w:val="20"/>
              </w:rPr>
            </w:pPr>
            <w:r w:rsidRPr="00E26E20">
              <w:rPr>
                <w:rFonts w:asciiTheme="minorHAnsi" w:hAnsiTheme="minorHAnsi" w:cstheme="minorHAnsi"/>
                <w:color w:val="231F20"/>
                <w:sz w:val="20"/>
              </w:rPr>
              <w:t>71 664</w:t>
            </w:r>
          </w:p>
        </w:tc>
      </w:tr>
      <w:tr w:rsidR="002D5A02" w:rsidRPr="00E26E20" w:rsidTr="007307D7">
        <w:trPr>
          <w:trHeight w:hRule="exact" w:val="360"/>
        </w:trPr>
        <w:tc>
          <w:tcPr>
            <w:tcW w:w="6037" w:type="dxa"/>
          </w:tcPr>
          <w:p w:rsidR="007B4E15" w:rsidRPr="00E26E20" w:rsidRDefault="00872D6D" w:rsidP="007307D7">
            <w:pPr>
              <w:pStyle w:val="TableParagraph"/>
              <w:spacing w:before="57"/>
              <w:ind w:left="35"/>
              <w:rPr>
                <w:rFonts w:asciiTheme="minorHAnsi" w:hAnsiTheme="minorHAnsi" w:cstheme="minorHAnsi"/>
                <w:b/>
                <w:sz w:val="20"/>
                <w:lang w:val="ru-RU"/>
              </w:rPr>
            </w:pPr>
            <w:r w:rsidRPr="00E26E20">
              <w:rPr>
                <w:rFonts w:asciiTheme="minorHAnsi" w:hAnsiTheme="minorHAnsi" w:cstheme="minorHAnsi"/>
                <w:b/>
                <w:color w:val="231F20"/>
                <w:w w:val="95"/>
                <w:sz w:val="20"/>
                <w:lang w:val="ru-RU"/>
              </w:rPr>
              <w:t>Доход на акцию контрольного пакета</w:t>
            </w:r>
          </w:p>
        </w:tc>
        <w:tc>
          <w:tcPr>
            <w:tcW w:w="961" w:type="dxa"/>
            <w:tcBorders>
              <w:top w:val="single" w:sz="4" w:space="0" w:color="231F20"/>
              <w:bottom w:val="single" w:sz="4" w:space="0" w:color="231F20"/>
            </w:tcBorders>
          </w:tcPr>
          <w:p w:rsidR="007B4E15" w:rsidRPr="00E26E20" w:rsidRDefault="00872D6D" w:rsidP="007307D7">
            <w:pPr>
              <w:pStyle w:val="TableParagraph"/>
              <w:tabs>
                <w:tab w:val="left" w:pos="555"/>
              </w:tabs>
              <w:spacing w:before="49"/>
              <w:ind w:right="53"/>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2,22</w:t>
            </w:r>
          </w:p>
        </w:tc>
        <w:tc>
          <w:tcPr>
            <w:tcW w:w="145" w:type="dxa"/>
          </w:tcPr>
          <w:p w:rsidR="007B4E15" w:rsidRPr="00E26E20" w:rsidRDefault="00446D82" w:rsidP="007307D7">
            <w:pPr>
              <w:rPr>
                <w:rFonts w:asciiTheme="minorHAnsi" w:hAnsiTheme="minorHAnsi" w:cstheme="minorHAnsi"/>
              </w:rPr>
            </w:pPr>
          </w:p>
        </w:tc>
        <w:tc>
          <w:tcPr>
            <w:tcW w:w="961" w:type="dxa"/>
            <w:tcBorders>
              <w:top w:val="single" w:sz="4" w:space="0" w:color="231F20"/>
              <w:bottom w:val="single" w:sz="4" w:space="0" w:color="231F20"/>
            </w:tcBorders>
          </w:tcPr>
          <w:p w:rsidR="007B4E15" w:rsidRPr="00E26E20" w:rsidRDefault="00872D6D" w:rsidP="007307D7">
            <w:pPr>
              <w:pStyle w:val="TableParagraph"/>
              <w:tabs>
                <w:tab w:val="left" w:pos="555"/>
              </w:tabs>
              <w:spacing w:before="49"/>
              <w:ind w:right="53"/>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1,12</w:t>
            </w:r>
          </w:p>
        </w:tc>
        <w:tc>
          <w:tcPr>
            <w:tcW w:w="145" w:type="dxa"/>
          </w:tcPr>
          <w:p w:rsidR="007B4E15" w:rsidRPr="00E26E20" w:rsidRDefault="00446D82" w:rsidP="007307D7">
            <w:pPr>
              <w:rPr>
                <w:rFonts w:asciiTheme="minorHAnsi" w:hAnsiTheme="minorHAnsi" w:cstheme="minorHAnsi"/>
              </w:rPr>
            </w:pPr>
          </w:p>
        </w:tc>
        <w:tc>
          <w:tcPr>
            <w:tcW w:w="996" w:type="dxa"/>
            <w:tcBorders>
              <w:top w:val="single" w:sz="4" w:space="0" w:color="231F20"/>
              <w:bottom w:val="single" w:sz="4" w:space="0" w:color="231F20"/>
            </w:tcBorders>
          </w:tcPr>
          <w:p w:rsidR="007B4E15" w:rsidRPr="00E26E20" w:rsidRDefault="00872D6D" w:rsidP="007307D7">
            <w:pPr>
              <w:pStyle w:val="TableParagraph"/>
              <w:tabs>
                <w:tab w:val="left" w:pos="555"/>
              </w:tabs>
              <w:spacing w:before="49"/>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2,11</w:t>
            </w:r>
          </w:p>
        </w:tc>
      </w:tr>
    </w:tbl>
    <w:p w:rsidR="007B4E15" w:rsidRPr="00E26E20" w:rsidRDefault="00446D82" w:rsidP="007B4E15">
      <w:pPr>
        <w:pStyle w:val="a3"/>
        <w:spacing w:before="2"/>
        <w:rPr>
          <w:rFonts w:asciiTheme="minorHAnsi" w:hAnsiTheme="minorHAnsi" w:cstheme="minorHAnsi"/>
          <w:b/>
          <w:sz w:val="19"/>
        </w:rPr>
      </w:pPr>
    </w:p>
    <w:p w:rsidR="007B4E15" w:rsidRPr="00E26E20" w:rsidRDefault="00E26E20" w:rsidP="007B4E15">
      <w:pPr>
        <w:pStyle w:val="a3"/>
        <w:spacing w:before="64"/>
        <w:ind w:left="2756"/>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97152" behindDoc="1" locked="0" layoutInCell="1" allowOverlap="1">
                <wp:simplePos x="0" y="0"/>
                <wp:positionH relativeFrom="page">
                  <wp:posOffset>4744720</wp:posOffset>
                </wp:positionH>
                <wp:positionV relativeFrom="paragraph">
                  <wp:posOffset>-756285</wp:posOffset>
                </wp:positionV>
                <wp:extent cx="575310" cy="0"/>
                <wp:effectExtent l="10795" t="5715" r="13970" b="13335"/>
                <wp:wrapNone/>
                <wp:docPr id="238"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6pt,-59.55pt" to="418.9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98176" behindDoc="1" locked="0" layoutInCell="1" allowOverlap="1">
                <wp:simplePos x="0" y="0"/>
                <wp:positionH relativeFrom="page">
                  <wp:posOffset>5447030</wp:posOffset>
                </wp:positionH>
                <wp:positionV relativeFrom="paragraph">
                  <wp:posOffset>-756285</wp:posOffset>
                </wp:positionV>
                <wp:extent cx="575310" cy="0"/>
                <wp:effectExtent l="8255" t="5715" r="6985" b="13335"/>
                <wp:wrapNone/>
                <wp:docPr id="23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9pt,-59.55pt" to="474.2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99200" behindDoc="1" locked="0" layoutInCell="1" allowOverlap="1">
                <wp:simplePos x="0" y="0"/>
                <wp:positionH relativeFrom="page">
                  <wp:posOffset>6149340</wp:posOffset>
                </wp:positionH>
                <wp:positionV relativeFrom="paragraph">
                  <wp:posOffset>-756285</wp:posOffset>
                </wp:positionV>
                <wp:extent cx="575310" cy="0"/>
                <wp:effectExtent l="5715" t="5715" r="9525" b="13335"/>
                <wp:wrapNone/>
                <wp:docPr id="23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4.2pt,-59.55pt" to="529.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00224" behindDoc="1" locked="0" layoutInCell="1" allowOverlap="1">
                <wp:simplePos x="0" y="0"/>
                <wp:positionH relativeFrom="page">
                  <wp:posOffset>4744720</wp:posOffset>
                </wp:positionH>
                <wp:positionV relativeFrom="paragraph">
                  <wp:posOffset>-172085</wp:posOffset>
                </wp:positionV>
                <wp:extent cx="575310" cy="0"/>
                <wp:effectExtent l="10795" t="8890" r="13970" b="10160"/>
                <wp:wrapNone/>
                <wp:docPr id="23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6pt,-13.55pt" to="41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01248" behindDoc="1" locked="0" layoutInCell="1" allowOverlap="1">
                <wp:simplePos x="0" y="0"/>
                <wp:positionH relativeFrom="page">
                  <wp:posOffset>5447030</wp:posOffset>
                </wp:positionH>
                <wp:positionV relativeFrom="paragraph">
                  <wp:posOffset>-172085</wp:posOffset>
                </wp:positionV>
                <wp:extent cx="575310" cy="0"/>
                <wp:effectExtent l="8255" t="8890" r="6985" b="10160"/>
                <wp:wrapNone/>
                <wp:docPr id="23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9pt,-13.55pt" to="474.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02272" behindDoc="1" locked="0" layoutInCell="1" allowOverlap="1">
                <wp:simplePos x="0" y="0"/>
                <wp:positionH relativeFrom="page">
                  <wp:posOffset>6149340</wp:posOffset>
                </wp:positionH>
                <wp:positionV relativeFrom="paragraph">
                  <wp:posOffset>-172085</wp:posOffset>
                </wp:positionV>
                <wp:extent cx="575310" cy="0"/>
                <wp:effectExtent l="5715" t="8890" r="9525" b="10160"/>
                <wp:wrapNone/>
                <wp:docPr id="233"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4.2pt,-13.55pt" to="52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" strokecolor="#231f20" strokeweight=".5pt">
                <w10:wrap anchorx="page"/>
              </v:line>
            </w:pict>
          </mc:Fallback>
        </mc:AlternateContent>
      </w:r>
      <w:r w:rsidR="00872D6D" w:rsidRPr="00E26E20">
        <w:rPr>
          <w:rFonts w:asciiTheme="minorHAnsi" w:hAnsiTheme="minorHAnsi" w:cstheme="minorHAnsi"/>
          <w:color w:val="231F20"/>
          <w:lang w:val="ru-RU"/>
        </w:rPr>
        <w:t>См. примечания к консолидированной финансовой отчётности.</w:t>
      </w:r>
    </w:p>
    <w:p w:rsidR="007B4E15" w:rsidRPr="00E26E20" w:rsidRDefault="00446D82" w:rsidP="007B4E15">
      <w:pPr>
        <w:rPr>
          <w:rFonts w:asciiTheme="minorHAnsi" w:hAnsiTheme="minorHAnsi" w:cstheme="minorHAnsi"/>
          <w:lang w:val="ru-RU"/>
        </w:rPr>
        <w:sectPr w:rsidR="007B4E15" w:rsidRPr="00E26E20">
          <w:footerReference w:type="default" r:id="rId11"/>
          <w:pgSz w:w="12060" w:h="15660"/>
          <w:pgMar w:top="1360" w:right="1260" w:bottom="1500" w:left="1320" w:header="0" w:footer="1304" w:gutter="0"/>
          <w:pgNumType w:start="61"/>
          <w:cols w:space="720"/>
        </w:sectPr>
      </w:pPr>
    </w:p>
    <w:p w:rsidR="007B4E15" w:rsidRPr="00E26E20" w:rsidRDefault="00872D6D" w:rsidP="007B4E15">
      <w:pPr>
        <w:pStyle w:val="210"/>
        <w:spacing w:before="42" w:line="249" w:lineRule="auto"/>
        <w:ind w:left="2045" w:right="2004" w:firstLine="1171"/>
        <w:rPr>
          <w:rFonts w:asciiTheme="minorHAnsi" w:hAnsiTheme="minorHAnsi" w:cstheme="minorHAnsi"/>
          <w:lang w:val="ru-RU"/>
        </w:rPr>
      </w:pP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INDUSTRIES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 КОНСОЛИДИРОВАННЫЙ ОТЧЁТ О СОВОКУПНОМ ДОХОДЕ</w:t>
      </w:r>
    </w:p>
    <w:p w:rsidR="007B4E15" w:rsidRPr="00E26E20" w:rsidRDefault="00872D6D" w:rsidP="007B4E15">
      <w:pPr>
        <w:spacing w:before="1"/>
        <w:ind w:left="2805" w:right="2864"/>
        <w:jc w:val="center"/>
        <w:rPr>
          <w:rFonts w:asciiTheme="minorHAnsi" w:hAnsiTheme="minorHAnsi" w:cstheme="minorHAnsi"/>
          <w:b/>
          <w:sz w:val="20"/>
        </w:rPr>
      </w:pPr>
      <w:r w:rsidRPr="00E26E20">
        <w:rPr>
          <w:rFonts w:asciiTheme="minorHAnsi" w:hAnsiTheme="minorHAnsi" w:cstheme="minorHAnsi"/>
          <w:b/>
          <w:color w:val="231F20"/>
          <w:w w:val="95"/>
          <w:sz w:val="20"/>
        </w:rPr>
        <w:t>(тыс.)</w:t>
      </w:r>
    </w:p>
    <w:p w:rsidR="007B4E15" w:rsidRPr="00E26E20" w:rsidRDefault="00446D82" w:rsidP="007B4E15">
      <w:pPr>
        <w:pStyle w:val="a3"/>
        <w:spacing w:before="5"/>
        <w:rPr>
          <w:rFonts w:asciiTheme="minorHAnsi" w:hAnsiTheme="minorHAnsi" w:cstheme="minorHAnsi"/>
          <w:b/>
          <w:sz w:val="12"/>
        </w:rPr>
      </w:pP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6515"/>
        <w:gridCol w:w="817"/>
        <w:gridCol w:w="145"/>
        <w:gridCol w:w="771"/>
        <w:gridCol w:w="145"/>
        <w:gridCol w:w="852"/>
      </w:tblGrid>
      <w:tr w:rsidR="002D5A02" w:rsidRPr="00E26E20" w:rsidTr="007307D7">
        <w:trPr>
          <w:trHeight w:hRule="exact" w:val="325"/>
        </w:trPr>
        <w:tc>
          <w:tcPr>
            <w:tcW w:w="6515" w:type="dxa"/>
          </w:tcPr>
          <w:p w:rsidR="007B4E15" w:rsidRPr="00E26E20" w:rsidRDefault="00446D82" w:rsidP="007307D7">
            <w:pPr>
              <w:rPr>
                <w:rFonts w:asciiTheme="minorHAnsi" w:hAnsiTheme="minorHAnsi" w:cstheme="minorHAnsi"/>
              </w:rPr>
            </w:pPr>
          </w:p>
        </w:tc>
        <w:tc>
          <w:tcPr>
            <w:tcW w:w="817" w:type="dxa"/>
            <w:tcBorders>
              <w:bottom w:val="single" w:sz="8" w:space="0" w:color="231F20"/>
            </w:tcBorders>
          </w:tcPr>
          <w:p w:rsidR="007B4E15" w:rsidRPr="00E26E20" w:rsidRDefault="00872D6D" w:rsidP="007307D7">
            <w:pPr>
              <w:pStyle w:val="TableParagraph"/>
              <w:spacing w:before="67"/>
              <w:ind w:left="158" w:right="-3"/>
              <w:rPr>
                <w:rFonts w:asciiTheme="minorHAnsi" w:hAnsiTheme="minorHAnsi" w:cstheme="minorHAnsi"/>
                <w:b/>
                <w:sz w:val="20"/>
              </w:rPr>
            </w:pPr>
            <w:r w:rsidRPr="00E26E20">
              <w:rPr>
                <w:rFonts w:asciiTheme="minorHAnsi" w:hAnsiTheme="minorHAnsi" w:cstheme="minorHAnsi"/>
                <w:b/>
                <w:color w:val="231F20"/>
                <w:sz w:val="20"/>
              </w:rPr>
              <w:t>2016 г.</w:t>
            </w:r>
          </w:p>
        </w:tc>
        <w:tc>
          <w:tcPr>
            <w:tcW w:w="145" w:type="dxa"/>
          </w:tcPr>
          <w:p w:rsidR="007B4E15" w:rsidRPr="00E26E20" w:rsidRDefault="00446D82" w:rsidP="007307D7">
            <w:pPr>
              <w:rPr>
                <w:rFonts w:asciiTheme="minorHAnsi" w:hAnsiTheme="minorHAnsi" w:cstheme="minorHAnsi"/>
              </w:rPr>
            </w:pPr>
          </w:p>
        </w:tc>
        <w:tc>
          <w:tcPr>
            <w:tcW w:w="771" w:type="dxa"/>
            <w:tcBorders>
              <w:bottom w:val="single" w:sz="8" w:space="0" w:color="231F20"/>
            </w:tcBorders>
          </w:tcPr>
          <w:p w:rsidR="007B4E15" w:rsidRPr="00E26E20" w:rsidRDefault="00872D6D" w:rsidP="007307D7">
            <w:pPr>
              <w:pStyle w:val="TableParagraph"/>
              <w:spacing w:before="67"/>
              <w:ind w:left="135"/>
              <w:rPr>
                <w:rFonts w:asciiTheme="minorHAnsi" w:hAnsiTheme="minorHAnsi" w:cstheme="minorHAnsi"/>
                <w:b/>
                <w:sz w:val="20"/>
              </w:rPr>
            </w:pPr>
            <w:r w:rsidRPr="00E26E20">
              <w:rPr>
                <w:rFonts w:asciiTheme="minorHAnsi" w:hAnsiTheme="minorHAnsi" w:cstheme="minorHAnsi"/>
                <w:b/>
                <w:color w:val="231F20"/>
                <w:sz w:val="20"/>
              </w:rPr>
              <w:t>2015 г.</w:t>
            </w:r>
          </w:p>
        </w:tc>
        <w:tc>
          <w:tcPr>
            <w:tcW w:w="145" w:type="dxa"/>
          </w:tcPr>
          <w:p w:rsidR="007B4E15" w:rsidRPr="00E26E20" w:rsidRDefault="00446D82" w:rsidP="007307D7">
            <w:pPr>
              <w:rPr>
                <w:rFonts w:asciiTheme="minorHAnsi" w:hAnsiTheme="minorHAnsi" w:cstheme="minorHAnsi"/>
              </w:rPr>
            </w:pPr>
          </w:p>
        </w:tc>
        <w:tc>
          <w:tcPr>
            <w:tcW w:w="852" w:type="dxa"/>
            <w:tcBorders>
              <w:bottom w:val="single" w:sz="8" w:space="0" w:color="231F20"/>
            </w:tcBorders>
          </w:tcPr>
          <w:p w:rsidR="007B4E15" w:rsidRPr="00E26E20" w:rsidRDefault="00872D6D" w:rsidP="007307D7">
            <w:pPr>
              <w:pStyle w:val="TableParagraph"/>
              <w:spacing w:before="67"/>
              <w:ind w:left="159"/>
              <w:rPr>
                <w:rFonts w:asciiTheme="minorHAnsi" w:hAnsiTheme="minorHAnsi" w:cstheme="minorHAnsi"/>
                <w:b/>
                <w:sz w:val="20"/>
              </w:rPr>
            </w:pPr>
            <w:r w:rsidRPr="00E26E20">
              <w:rPr>
                <w:rFonts w:asciiTheme="minorHAnsi" w:hAnsiTheme="minorHAnsi" w:cstheme="minorHAnsi"/>
                <w:b/>
                <w:color w:val="231F20"/>
                <w:sz w:val="20"/>
              </w:rPr>
              <w:t>2014</w:t>
            </w:r>
          </w:p>
        </w:tc>
      </w:tr>
      <w:tr w:rsidR="002D5A02" w:rsidRPr="00E26E20" w:rsidTr="007307D7">
        <w:trPr>
          <w:trHeight w:hRule="exact" w:val="796"/>
        </w:trPr>
        <w:tc>
          <w:tcPr>
            <w:tcW w:w="6515" w:type="dxa"/>
          </w:tcPr>
          <w:p w:rsidR="007B4E15" w:rsidRPr="00E26E20" w:rsidRDefault="00872D6D" w:rsidP="007307D7">
            <w:pPr>
              <w:pStyle w:val="TableParagraph"/>
              <w:spacing w:before="59" w:line="242" w:lineRule="exact"/>
              <w:ind w:left="35" w:right="3468"/>
              <w:rPr>
                <w:rFonts w:asciiTheme="minorHAnsi" w:hAnsiTheme="minorHAnsi" w:cstheme="minorHAnsi"/>
                <w:sz w:val="20"/>
                <w:lang w:val="ru-RU"/>
              </w:rPr>
            </w:pPr>
            <w:r w:rsidRPr="00E26E20">
              <w:rPr>
                <w:rFonts w:asciiTheme="minorHAnsi" w:hAnsiTheme="minorHAnsi" w:cstheme="minorHAnsi"/>
                <w:color w:val="231F20"/>
                <w:sz w:val="20"/>
                <w:lang w:val="ru-RU"/>
              </w:rPr>
              <w:t>Чистые поступления</w:t>
            </w:r>
          </w:p>
          <w:p w:rsidR="007B4E15" w:rsidRPr="00E26E20" w:rsidRDefault="00872D6D" w:rsidP="007307D7">
            <w:pPr>
              <w:pStyle w:val="TableParagraph"/>
              <w:spacing w:before="1" w:line="235" w:lineRule="auto"/>
              <w:ind w:left="235" w:right="3468" w:hanging="200"/>
              <w:rPr>
                <w:rFonts w:asciiTheme="minorHAnsi" w:hAnsiTheme="minorHAnsi" w:cstheme="minorHAnsi"/>
                <w:sz w:val="20"/>
                <w:lang w:val="ru-RU"/>
              </w:rPr>
            </w:pPr>
            <w:r w:rsidRPr="00E26E20">
              <w:rPr>
                <w:rFonts w:asciiTheme="minorHAnsi" w:hAnsiTheme="minorHAnsi" w:cstheme="minorHAnsi"/>
                <w:color w:val="231F20"/>
                <w:w w:val="105"/>
                <w:sz w:val="20"/>
                <w:lang w:val="ru-RU"/>
              </w:rPr>
              <w:t>Иные статьи совокупного дохода (убыток): Ковертация в иностранные валюты</w:t>
            </w:r>
          </w:p>
        </w:tc>
        <w:tc>
          <w:tcPr>
            <w:tcW w:w="817" w:type="dxa"/>
            <w:tcBorders>
              <w:top w:val="single" w:sz="8" w:space="0" w:color="231F20"/>
            </w:tcBorders>
          </w:tcPr>
          <w:p w:rsidR="007B4E15" w:rsidRPr="00E26E20" w:rsidRDefault="00872D6D" w:rsidP="007307D7">
            <w:pPr>
              <w:pStyle w:val="TableParagraph"/>
              <w:spacing w:before="49"/>
              <w:ind w:right="-3"/>
              <w:rPr>
                <w:rFonts w:asciiTheme="minorHAnsi" w:hAnsiTheme="minorHAnsi" w:cstheme="minorHAnsi"/>
                <w:sz w:val="20"/>
              </w:rPr>
            </w:pPr>
            <w:r w:rsidRPr="00E26E20">
              <w:rPr>
                <w:rFonts w:asciiTheme="minorHAnsi" w:hAnsiTheme="minorHAnsi" w:cstheme="minorHAnsi"/>
                <w:color w:val="231F20"/>
                <w:sz w:val="20"/>
              </w:rPr>
              <w:t>157 628 долл. США</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309" w:right="-3"/>
              <w:rPr>
                <w:rFonts w:asciiTheme="minorHAnsi" w:hAnsiTheme="minorHAnsi" w:cstheme="minorHAnsi"/>
                <w:sz w:val="20"/>
              </w:rPr>
            </w:pPr>
            <w:r w:rsidRPr="00E26E20">
              <w:rPr>
                <w:rFonts w:asciiTheme="minorHAnsi" w:hAnsiTheme="minorHAnsi" w:cstheme="minorHAnsi"/>
                <w:color w:val="231F20"/>
                <w:sz w:val="20"/>
              </w:rPr>
              <w:t>4 716</w:t>
            </w:r>
          </w:p>
        </w:tc>
        <w:tc>
          <w:tcPr>
            <w:tcW w:w="145" w:type="dxa"/>
          </w:tcPr>
          <w:p w:rsidR="007B4E15" w:rsidRPr="00E26E20" w:rsidRDefault="00446D82" w:rsidP="007307D7">
            <w:pPr>
              <w:rPr>
                <w:rFonts w:asciiTheme="minorHAnsi" w:hAnsiTheme="minorHAnsi" w:cstheme="minorHAnsi"/>
              </w:rPr>
            </w:pPr>
          </w:p>
        </w:tc>
        <w:tc>
          <w:tcPr>
            <w:tcW w:w="771" w:type="dxa"/>
            <w:tcBorders>
              <w:top w:val="single" w:sz="8" w:space="0" w:color="231F20"/>
            </w:tcBorders>
          </w:tcPr>
          <w:p w:rsidR="007B4E15" w:rsidRPr="00E26E20" w:rsidRDefault="00872D6D" w:rsidP="007307D7">
            <w:pPr>
              <w:pStyle w:val="TableParagraph"/>
              <w:spacing w:before="49"/>
              <w:ind w:right="54"/>
              <w:jc w:val="center"/>
              <w:rPr>
                <w:rFonts w:asciiTheme="minorHAnsi" w:hAnsiTheme="minorHAnsi" w:cstheme="minorHAnsi"/>
                <w:sz w:val="20"/>
              </w:rPr>
            </w:pPr>
            <w:r w:rsidRPr="00E26E20">
              <w:rPr>
                <w:rFonts w:asciiTheme="minorHAnsi" w:hAnsiTheme="minorHAnsi" w:cstheme="minorHAnsi"/>
                <w:color w:val="231F20"/>
                <w:sz w:val="20"/>
              </w:rPr>
              <w:t>87 256 долл. США</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102"/>
              <w:jc w:val="center"/>
              <w:rPr>
                <w:rFonts w:asciiTheme="minorHAnsi" w:hAnsiTheme="minorHAnsi" w:cstheme="minorHAnsi"/>
                <w:sz w:val="20"/>
              </w:rPr>
            </w:pPr>
            <w:r w:rsidRPr="00E26E20">
              <w:rPr>
                <w:rFonts w:asciiTheme="minorHAnsi" w:hAnsiTheme="minorHAnsi" w:cstheme="minorHAnsi"/>
                <w:color w:val="231F20"/>
                <w:w w:val="95"/>
                <w:sz w:val="20"/>
              </w:rPr>
              <w:t>(34,229)</w:t>
            </w:r>
          </w:p>
        </w:tc>
        <w:tc>
          <w:tcPr>
            <w:tcW w:w="145" w:type="dxa"/>
          </w:tcPr>
          <w:p w:rsidR="007B4E15" w:rsidRPr="00E26E20" w:rsidRDefault="00446D82" w:rsidP="007307D7">
            <w:pPr>
              <w:rPr>
                <w:rFonts w:asciiTheme="minorHAnsi" w:hAnsiTheme="minorHAnsi" w:cstheme="minorHAnsi"/>
              </w:rPr>
            </w:pPr>
          </w:p>
        </w:tc>
        <w:tc>
          <w:tcPr>
            <w:tcW w:w="852" w:type="dxa"/>
            <w:tcBorders>
              <w:top w:val="single" w:sz="8"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$160,152</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309"/>
              <w:rPr>
                <w:rFonts w:asciiTheme="minorHAnsi" w:hAnsiTheme="minorHAnsi" w:cstheme="minorHAnsi"/>
                <w:sz w:val="20"/>
              </w:rPr>
            </w:pPr>
            <w:r w:rsidRPr="00E26E20">
              <w:rPr>
                <w:rFonts w:asciiTheme="minorHAnsi" w:hAnsiTheme="minorHAnsi" w:cstheme="minorHAnsi"/>
                <w:color w:val="231F20"/>
                <w:sz w:val="20"/>
              </w:rPr>
              <w:t>7,618</w:t>
            </w:r>
          </w:p>
        </w:tc>
      </w:tr>
      <w:tr w:rsidR="002D5A02" w:rsidRPr="00E26E20" w:rsidTr="007307D7">
        <w:trPr>
          <w:trHeight w:hRule="exact" w:val="240"/>
        </w:trPr>
        <w:tc>
          <w:tcPr>
            <w:tcW w:w="6515" w:type="dxa"/>
          </w:tcPr>
          <w:p w:rsidR="007B4E15" w:rsidRPr="00E26E20" w:rsidRDefault="00872D6D" w:rsidP="007307D7">
            <w:pPr>
              <w:pStyle w:val="TableParagraph"/>
              <w:spacing w:line="227"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Коррективы по пенсионным обязательствам, без учёта налогов</w:t>
            </w:r>
          </w:p>
        </w:tc>
        <w:tc>
          <w:tcPr>
            <w:tcW w:w="817" w:type="dxa"/>
          </w:tcPr>
          <w:p w:rsidR="007B4E15" w:rsidRPr="00E26E20" w:rsidRDefault="00872D6D" w:rsidP="007307D7">
            <w:pPr>
              <w:pStyle w:val="TableParagraph"/>
              <w:spacing w:line="227" w:lineRule="exact"/>
              <w:ind w:left="252" w:right="-3"/>
              <w:rPr>
                <w:rFonts w:asciiTheme="minorHAnsi" w:hAnsiTheme="minorHAnsi" w:cstheme="minorHAnsi"/>
                <w:sz w:val="20"/>
              </w:rPr>
            </w:pPr>
            <w:r w:rsidRPr="00E26E20">
              <w:rPr>
                <w:rFonts w:asciiTheme="minorHAnsi" w:hAnsiTheme="minorHAnsi" w:cstheme="minorHAnsi"/>
                <w:color w:val="231F20"/>
                <w:w w:val="95"/>
                <w:sz w:val="20"/>
              </w:rPr>
              <w:t>(2,058)</w:t>
            </w:r>
          </w:p>
        </w:tc>
        <w:tc>
          <w:tcPr>
            <w:tcW w:w="145" w:type="dxa"/>
          </w:tcPr>
          <w:p w:rsidR="007B4E15" w:rsidRPr="00E26E20" w:rsidRDefault="00446D82" w:rsidP="007307D7">
            <w:pPr>
              <w:rPr>
                <w:rFonts w:asciiTheme="minorHAnsi" w:hAnsiTheme="minorHAnsi" w:cstheme="minorHAnsi"/>
              </w:rPr>
            </w:pPr>
          </w:p>
        </w:tc>
        <w:tc>
          <w:tcPr>
            <w:tcW w:w="771"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(3,738)</w:t>
            </w:r>
          </w:p>
        </w:tc>
        <w:tc>
          <w:tcPr>
            <w:tcW w:w="145" w:type="dxa"/>
          </w:tcPr>
          <w:p w:rsidR="007B4E15" w:rsidRPr="00E26E20" w:rsidRDefault="00446D82" w:rsidP="007307D7">
            <w:pPr>
              <w:rPr>
                <w:rFonts w:asciiTheme="minorHAnsi" w:hAnsiTheme="minorHAnsi" w:cstheme="minorHAnsi"/>
              </w:rPr>
            </w:pPr>
          </w:p>
        </w:tc>
        <w:tc>
          <w:tcPr>
            <w:tcW w:w="852" w:type="dxa"/>
          </w:tcPr>
          <w:p w:rsidR="007B4E15" w:rsidRPr="00E26E20" w:rsidRDefault="00872D6D" w:rsidP="007307D7">
            <w:pPr>
              <w:pStyle w:val="TableParagraph"/>
              <w:spacing w:line="227" w:lineRule="exact"/>
              <w:ind w:left="252"/>
              <w:rPr>
                <w:rFonts w:asciiTheme="minorHAnsi" w:hAnsiTheme="minorHAnsi" w:cstheme="minorHAnsi"/>
                <w:sz w:val="20"/>
              </w:rPr>
            </w:pPr>
            <w:r w:rsidRPr="00E26E20">
              <w:rPr>
                <w:rFonts w:asciiTheme="minorHAnsi" w:hAnsiTheme="minorHAnsi" w:cstheme="minorHAnsi"/>
                <w:color w:val="231F20"/>
                <w:sz w:val="20"/>
              </w:rPr>
              <w:t>(1,044)</w:t>
            </w:r>
          </w:p>
        </w:tc>
      </w:tr>
      <w:tr w:rsidR="002D5A02" w:rsidRPr="00E26E20" w:rsidTr="007307D7">
        <w:trPr>
          <w:trHeight w:hRule="exact" w:val="249"/>
        </w:trPr>
        <w:tc>
          <w:tcPr>
            <w:tcW w:w="6515" w:type="dxa"/>
          </w:tcPr>
          <w:p w:rsidR="007B4E15" w:rsidRPr="00E26E20" w:rsidRDefault="00872D6D" w:rsidP="007307D7">
            <w:pPr>
              <w:pStyle w:val="TableParagraph"/>
              <w:spacing w:line="227" w:lineRule="exact"/>
              <w:ind w:left="235" w:right="3468"/>
              <w:rPr>
                <w:rFonts w:asciiTheme="minorHAnsi" w:hAnsiTheme="minorHAnsi" w:cstheme="minorHAnsi"/>
                <w:sz w:val="20"/>
                <w:lang w:val="ru-RU"/>
              </w:rPr>
            </w:pPr>
            <w:r w:rsidRPr="00E26E20">
              <w:rPr>
                <w:rFonts w:asciiTheme="minorHAnsi" w:hAnsiTheme="minorHAnsi" w:cstheme="minorHAnsi"/>
                <w:color w:val="231F20"/>
                <w:w w:val="105"/>
                <w:sz w:val="20"/>
                <w:lang w:val="ru-RU"/>
              </w:rPr>
              <w:t>Денежных поток по хеджинговым активам, без учёта налогов</w:t>
            </w:r>
          </w:p>
        </w:tc>
        <w:tc>
          <w:tcPr>
            <w:tcW w:w="817" w:type="dxa"/>
            <w:tcBorders>
              <w:bottom w:val="single" w:sz="4" w:space="0" w:color="231F20"/>
            </w:tcBorders>
          </w:tcPr>
          <w:p w:rsidR="007B4E15" w:rsidRPr="00E26E20" w:rsidRDefault="00872D6D" w:rsidP="007307D7">
            <w:pPr>
              <w:pStyle w:val="TableParagraph"/>
              <w:spacing w:line="227" w:lineRule="exact"/>
              <w:ind w:left="206" w:right="-3"/>
              <w:rPr>
                <w:rFonts w:asciiTheme="minorHAnsi" w:hAnsiTheme="minorHAnsi" w:cstheme="minorHAnsi"/>
                <w:sz w:val="20"/>
              </w:rPr>
            </w:pPr>
            <w:r w:rsidRPr="00E26E20">
              <w:rPr>
                <w:rFonts w:asciiTheme="minorHAnsi" w:hAnsiTheme="minorHAnsi" w:cstheme="minorHAnsi"/>
                <w:color w:val="231F20"/>
                <w:sz w:val="20"/>
              </w:rPr>
              <w:t>22 208</w:t>
            </w:r>
          </w:p>
        </w:tc>
        <w:tc>
          <w:tcPr>
            <w:tcW w:w="145"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(11 653)</w:t>
            </w:r>
          </w:p>
        </w:tc>
        <w:tc>
          <w:tcPr>
            <w:tcW w:w="145" w:type="dxa"/>
          </w:tcPr>
          <w:p w:rsidR="007B4E15" w:rsidRPr="00E26E20" w:rsidRDefault="00446D82" w:rsidP="007307D7">
            <w:pPr>
              <w:rPr>
                <w:rFonts w:asciiTheme="minorHAnsi" w:hAnsiTheme="minorHAnsi" w:cstheme="minorHAnsi"/>
              </w:rPr>
            </w:pPr>
          </w:p>
        </w:tc>
        <w:tc>
          <w:tcPr>
            <w:tcW w:w="852" w:type="dxa"/>
            <w:tcBorders>
              <w:bottom w:val="single" w:sz="4" w:space="0" w:color="231F20"/>
            </w:tcBorders>
          </w:tcPr>
          <w:p w:rsidR="007B4E15" w:rsidRPr="00E26E20" w:rsidRDefault="00872D6D" w:rsidP="007307D7">
            <w:pPr>
              <w:pStyle w:val="TableParagraph"/>
              <w:spacing w:line="227" w:lineRule="exact"/>
              <w:ind w:left="309"/>
              <w:rPr>
                <w:rFonts w:asciiTheme="minorHAnsi" w:hAnsiTheme="minorHAnsi" w:cstheme="minorHAnsi"/>
                <w:sz w:val="20"/>
              </w:rPr>
            </w:pPr>
            <w:r w:rsidRPr="00E26E20">
              <w:rPr>
                <w:rFonts w:asciiTheme="minorHAnsi" w:hAnsiTheme="minorHAnsi" w:cstheme="minorHAnsi"/>
                <w:color w:val="231F20"/>
                <w:sz w:val="20"/>
              </w:rPr>
              <w:t>2 509</w:t>
            </w:r>
          </w:p>
        </w:tc>
      </w:tr>
      <w:tr w:rsidR="002D5A02" w:rsidRPr="00E26E20" w:rsidTr="007307D7">
        <w:trPr>
          <w:trHeight w:hRule="exact" w:val="320"/>
        </w:trPr>
        <w:tc>
          <w:tcPr>
            <w:tcW w:w="6515" w:type="dxa"/>
          </w:tcPr>
          <w:p w:rsidR="007B4E15" w:rsidRPr="00E26E20" w:rsidRDefault="00872D6D" w:rsidP="007307D7">
            <w:pPr>
              <w:pStyle w:val="TableParagraph"/>
              <w:spacing w:before="54"/>
              <w:ind w:left="35" w:right="3468"/>
              <w:rPr>
                <w:rFonts w:asciiTheme="minorHAnsi" w:hAnsiTheme="minorHAnsi" w:cstheme="minorHAnsi"/>
                <w:sz w:val="20"/>
                <w:lang w:val="ru-RU"/>
              </w:rPr>
            </w:pPr>
            <w:r w:rsidRPr="00E26E20">
              <w:rPr>
                <w:rFonts w:asciiTheme="minorHAnsi" w:hAnsiTheme="minorHAnsi" w:cstheme="minorHAnsi"/>
                <w:color w:val="231F20"/>
                <w:sz w:val="20"/>
                <w:lang w:val="ru-RU"/>
              </w:rPr>
              <w:t>Иные статьи совокупного дохода (убыток)</w:t>
            </w:r>
          </w:p>
        </w:tc>
        <w:tc>
          <w:tcPr>
            <w:tcW w:w="817" w:type="dxa"/>
            <w:tcBorders>
              <w:top w:val="single" w:sz="4" w:space="0" w:color="231F20"/>
              <w:bottom w:val="single" w:sz="4" w:space="0" w:color="231F20"/>
            </w:tcBorders>
          </w:tcPr>
          <w:p w:rsidR="007B4E15" w:rsidRPr="00E26E20" w:rsidRDefault="00872D6D" w:rsidP="007307D7">
            <w:pPr>
              <w:pStyle w:val="TableParagraph"/>
              <w:spacing w:before="49"/>
              <w:ind w:left="206" w:right="-3"/>
              <w:rPr>
                <w:rFonts w:asciiTheme="minorHAnsi" w:hAnsiTheme="minorHAnsi" w:cstheme="minorHAnsi"/>
                <w:sz w:val="20"/>
              </w:rPr>
            </w:pPr>
            <w:r w:rsidRPr="00E26E20">
              <w:rPr>
                <w:rFonts w:asciiTheme="minorHAnsi" w:hAnsiTheme="minorHAnsi" w:cstheme="minorHAnsi"/>
                <w:color w:val="231F20"/>
                <w:sz w:val="20"/>
              </w:rPr>
              <w:t>24 866</w:t>
            </w:r>
          </w:p>
        </w:tc>
        <w:tc>
          <w:tcPr>
            <w:tcW w:w="145" w:type="dxa"/>
          </w:tcPr>
          <w:p w:rsidR="007B4E15" w:rsidRPr="00E26E20" w:rsidRDefault="00446D82" w:rsidP="007307D7">
            <w:pPr>
              <w:rPr>
                <w:rFonts w:asciiTheme="minorHAnsi" w:hAnsiTheme="minorHAnsi" w:cstheme="minorHAnsi"/>
              </w:rPr>
            </w:pPr>
          </w:p>
        </w:tc>
        <w:tc>
          <w:tcPr>
            <w:tcW w:w="771" w:type="dxa"/>
            <w:tcBorders>
              <w:top w:val="single" w:sz="4" w:space="0" w:color="231F20"/>
              <w:bottom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w w:val="95"/>
                <w:sz w:val="20"/>
              </w:rPr>
              <w:t>(49 620)</w:t>
            </w:r>
          </w:p>
        </w:tc>
        <w:tc>
          <w:tcPr>
            <w:tcW w:w="145" w:type="dxa"/>
          </w:tcPr>
          <w:p w:rsidR="007B4E15" w:rsidRPr="00E26E20" w:rsidRDefault="00446D82" w:rsidP="007307D7">
            <w:pPr>
              <w:rPr>
                <w:rFonts w:asciiTheme="minorHAnsi" w:hAnsiTheme="minorHAnsi" w:cstheme="minorHAnsi"/>
              </w:rPr>
            </w:pPr>
          </w:p>
        </w:tc>
        <w:tc>
          <w:tcPr>
            <w:tcW w:w="852" w:type="dxa"/>
            <w:tcBorders>
              <w:top w:val="single" w:sz="4" w:space="0" w:color="231F20"/>
              <w:bottom w:val="single" w:sz="4" w:space="0" w:color="231F20"/>
            </w:tcBorders>
          </w:tcPr>
          <w:p w:rsidR="007B4E15" w:rsidRPr="00E26E20" w:rsidRDefault="00872D6D" w:rsidP="007307D7">
            <w:pPr>
              <w:pStyle w:val="TableParagraph"/>
              <w:spacing w:before="49"/>
              <w:ind w:left="309"/>
              <w:rPr>
                <w:rFonts w:asciiTheme="minorHAnsi" w:hAnsiTheme="minorHAnsi" w:cstheme="minorHAnsi"/>
                <w:sz w:val="20"/>
              </w:rPr>
            </w:pPr>
            <w:r w:rsidRPr="00E26E20">
              <w:rPr>
                <w:rFonts w:asciiTheme="minorHAnsi" w:hAnsiTheme="minorHAnsi" w:cstheme="minorHAnsi"/>
                <w:color w:val="231F20"/>
                <w:sz w:val="20"/>
              </w:rPr>
              <w:t>9 083</w:t>
            </w:r>
          </w:p>
        </w:tc>
      </w:tr>
      <w:tr w:rsidR="002D5A02" w:rsidRPr="00E26E20" w:rsidTr="007307D7">
        <w:trPr>
          <w:trHeight w:hRule="exact" w:val="311"/>
        </w:trPr>
        <w:tc>
          <w:tcPr>
            <w:tcW w:w="6515" w:type="dxa"/>
          </w:tcPr>
          <w:p w:rsidR="007B4E15" w:rsidRPr="00E26E20" w:rsidRDefault="00872D6D" w:rsidP="007307D7">
            <w:pPr>
              <w:pStyle w:val="TableParagraph"/>
              <w:spacing w:before="57"/>
              <w:ind w:left="35" w:right="3468"/>
              <w:rPr>
                <w:rFonts w:asciiTheme="minorHAnsi" w:hAnsiTheme="minorHAnsi" w:cstheme="minorHAnsi"/>
                <w:b/>
                <w:sz w:val="20"/>
              </w:rPr>
            </w:pPr>
            <w:r w:rsidRPr="00E26E20">
              <w:rPr>
                <w:rFonts w:asciiTheme="minorHAnsi" w:hAnsiTheme="minorHAnsi" w:cstheme="minorHAnsi"/>
                <w:b/>
                <w:color w:val="231F20"/>
                <w:w w:val="90"/>
                <w:sz w:val="20"/>
              </w:rPr>
              <w:t>Совокупный доход</w:t>
            </w:r>
          </w:p>
        </w:tc>
        <w:tc>
          <w:tcPr>
            <w:tcW w:w="817" w:type="dxa"/>
            <w:tcBorders>
              <w:top w:val="single" w:sz="4" w:space="0" w:color="231F20"/>
            </w:tcBorders>
          </w:tcPr>
          <w:p w:rsidR="007B4E15" w:rsidRPr="00E26E20" w:rsidRDefault="00872D6D" w:rsidP="007307D7">
            <w:pPr>
              <w:pStyle w:val="TableParagraph"/>
              <w:spacing w:before="49"/>
              <w:ind w:left="102" w:right="-3"/>
              <w:rPr>
                <w:rFonts w:asciiTheme="minorHAnsi" w:hAnsiTheme="minorHAnsi" w:cstheme="minorHAnsi"/>
                <w:sz w:val="20"/>
              </w:rPr>
            </w:pPr>
            <w:r w:rsidRPr="00E26E20">
              <w:rPr>
                <w:rFonts w:asciiTheme="minorHAnsi" w:hAnsiTheme="minorHAnsi" w:cstheme="minorHAnsi"/>
                <w:color w:val="231F20"/>
                <w:sz w:val="20"/>
              </w:rPr>
              <w:t>182 494</w:t>
            </w:r>
          </w:p>
        </w:tc>
        <w:tc>
          <w:tcPr>
            <w:tcW w:w="145" w:type="dxa"/>
          </w:tcPr>
          <w:p w:rsidR="007B4E15" w:rsidRPr="00E26E20" w:rsidRDefault="00446D82" w:rsidP="007307D7">
            <w:pPr>
              <w:rPr>
                <w:rFonts w:asciiTheme="minorHAnsi" w:hAnsiTheme="minorHAnsi" w:cstheme="minorHAnsi"/>
              </w:rPr>
            </w:pPr>
          </w:p>
        </w:tc>
        <w:tc>
          <w:tcPr>
            <w:tcW w:w="771" w:type="dxa"/>
            <w:tcBorders>
              <w:top w:val="single" w:sz="4" w:space="0" w:color="231F20"/>
            </w:tcBorders>
          </w:tcPr>
          <w:p w:rsidR="007B4E15" w:rsidRPr="00E26E20" w:rsidRDefault="00872D6D" w:rsidP="007307D7">
            <w:pPr>
              <w:pStyle w:val="TableParagraph"/>
              <w:spacing w:before="49"/>
              <w:ind w:left="160"/>
              <w:rPr>
                <w:rFonts w:asciiTheme="minorHAnsi" w:hAnsiTheme="minorHAnsi" w:cstheme="minorHAnsi"/>
                <w:sz w:val="20"/>
              </w:rPr>
            </w:pPr>
            <w:r w:rsidRPr="00E26E20">
              <w:rPr>
                <w:rFonts w:asciiTheme="minorHAnsi" w:hAnsiTheme="minorHAnsi" w:cstheme="minorHAnsi"/>
                <w:color w:val="231F20"/>
                <w:sz w:val="20"/>
              </w:rPr>
              <w:t>37 636</w:t>
            </w:r>
          </w:p>
        </w:tc>
        <w:tc>
          <w:tcPr>
            <w:tcW w:w="145" w:type="dxa"/>
          </w:tcPr>
          <w:p w:rsidR="007B4E15" w:rsidRPr="00E26E20" w:rsidRDefault="00446D82" w:rsidP="007307D7">
            <w:pPr>
              <w:rPr>
                <w:rFonts w:asciiTheme="minorHAnsi" w:hAnsiTheme="minorHAnsi" w:cstheme="minorHAnsi"/>
              </w:rPr>
            </w:pPr>
          </w:p>
        </w:tc>
        <w:tc>
          <w:tcPr>
            <w:tcW w:w="852" w:type="dxa"/>
            <w:tcBorders>
              <w:top w:val="single" w:sz="4" w:space="0" w:color="231F20"/>
            </w:tcBorders>
          </w:tcPr>
          <w:p w:rsidR="007B4E15" w:rsidRPr="00E26E20" w:rsidRDefault="00872D6D" w:rsidP="007307D7">
            <w:pPr>
              <w:pStyle w:val="TableParagraph"/>
              <w:spacing w:before="49"/>
              <w:ind w:left="103"/>
              <w:rPr>
                <w:rFonts w:asciiTheme="minorHAnsi" w:hAnsiTheme="minorHAnsi" w:cstheme="minorHAnsi"/>
                <w:sz w:val="20"/>
              </w:rPr>
            </w:pPr>
            <w:r w:rsidRPr="00E26E20">
              <w:rPr>
                <w:rFonts w:asciiTheme="minorHAnsi" w:hAnsiTheme="minorHAnsi" w:cstheme="minorHAnsi"/>
                <w:color w:val="231F20"/>
                <w:sz w:val="20"/>
              </w:rPr>
              <w:t>169 235</w:t>
            </w:r>
          </w:p>
        </w:tc>
      </w:tr>
      <w:tr w:rsidR="002D5A02" w:rsidRPr="00E26E20" w:rsidTr="007307D7">
        <w:trPr>
          <w:trHeight w:hRule="exact" w:val="249"/>
        </w:trPr>
        <w:tc>
          <w:tcPr>
            <w:tcW w:w="6515"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Совокупный доход от прочих пакетов акций</w:t>
            </w:r>
          </w:p>
        </w:tc>
        <w:tc>
          <w:tcPr>
            <w:tcW w:w="817" w:type="dxa"/>
            <w:tcBorders>
              <w:bottom w:val="single" w:sz="4" w:space="0" w:color="231F20"/>
            </w:tcBorders>
          </w:tcPr>
          <w:p w:rsidR="007B4E15" w:rsidRPr="00E26E20" w:rsidRDefault="00872D6D" w:rsidP="007307D7">
            <w:pPr>
              <w:pStyle w:val="TableParagraph"/>
              <w:spacing w:line="227" w:lineRule="exact"/>
              <w:ind w:left="206" w:right="-3"/>
              <w:rPr>
                <w:rFonts w:asciiTheme="minorHAnsi" w:hAnsiTheme="minorHAnsi" w:cstheme="minorHAnsi"/>
                <w:sz w:val="20"/>
              </w:rPr>
            </w:pPr>
            <w:r w:rsidRPr="00E26E20">
              <w:rPr>
                <w:rFonts w:asciiTheme="minorHAnsi" w:hAnsiTheme="minorHAnsi" w:cstheme="minorHAnsi"/>
                <w:color w:val="231F20"/>
                <w:sz w:val="20"/>
              </w:rPr>
              <w:t>16 640</w:t>
            </w:r>
          </w:p>
        </w:tc>
        <w:tc>
          <w:tcPr>
            <w:tcW w:w="145"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872D6D" w:rsidP="007307D7">
            <w:pPr>
              <w:pStyle w:val="TableParagraph"/>
              <w:spacing w:line="227" w:lineRule="exact"/>
              <w:ind w:left="263"/>
              <w:rPr>
                <w:rFonts w:asciiTheme="minorHAnsi" w:hAnsiTheme="minorHAnsi" w:cstheme="minorHAnsi"/>
                <w:sz w:val="20"/>
              </w:rPr>
            </w:pPr>
            <w:r w:rsidRPr="00E26E20">
              <w:rPr>
                <w:rFonts w:asciiTheme="minorHAnsi" w:hAnsiTheme="minorHAnsi" w:cstheme="minorHAnsi"/>
                <w:color w:val="231F20"/>
                <w:sz w:val="20"/>
              </w:rPr>
              <w:t>7 974</w:t>
            </w:r>
          </w:p>
        </w:tc>
        <w:tc>
          <w:tcPr>
            <w:tcW w:w="145" w:type="dxa"/>
          </w:tcPr>
          <w:p w:rsidR="007B4E15" w:rsidRPr="00E26E20" w:rsidRDefault="00446D82" w:rsidP="007307D7">
            <w:pPr>
              <w:rPr>
                <w:rFonts w:asciiTheme="minorHAnsi" w:hAnsiTheme="minorHAnsi" w:cstheme="minorHAnsi"/>
              </w:rPr>
            </w:pPr>
          </w:p>
        </w:tc>
        <w:tc>
          <w:tcPr>
            <w:tcW w:w="852" w:type="dxa"/>
            <w:tcBorders>
              <w:bottom w:val="single" w:sz="4" w:space="0" w:color="231F20"/>
            </w:tcBorders>
          </w:tcPr>
          <w:p w:rsidR="007B4E15" w:rsidRPr="00E26E20" w:rsidRDefault="00872D6D" w:rsidP="007307D7">
            <w:pPr>
              <w:pStyle w:val="TableParagraph"/>
              <w:spacing w:line="227" w:lineRule="exact"/>
              <w:ind w:left="309"/>
              <w:rPr>
                <w:rFonts w:asciiTheme="minorHAnsi" w:hAnsiTheme="minorHAnsi" w:cstheme="minorHAnsi"/>
                <w:sz w:val="20"/>
              </w:rPr>
            </w:pPr>
            <w:r w:rsidRPr="00E26E20">
              <w:rPr>
                <w:rFonts w:asciiTheme="minorHAnsi" w:hAnsiTheme="minorHAnsi" w:cstheme="minorHAnsi"/>
                <w:color w:val="231F20"/>
                <w:sz w:val="20"/>
              </w:rPr>
              <w:t>9 480</w:t>
            </w:r>
          </w:p>
        </w:tc>
      </w:tr>
      <w:tr w:rsidR="002D5A02" w:rsidRPr="00E26E20" w:rsidTr="007307D7">
        <w:trPr>
          <w:trHeight w:hRule="exact" w:val="360"/>
        </w:trPr>
        <w:tc>
          <w:tcPr>
            <w:tcW w:w="6515" w:type="dxa"/>
          </w:tcPr>
          <w:p w:rsidR="007B4E15" w:rsidRPr="00E26E20" w:rsidRDefault="00872D6D" w:rsidP="007307D7">
            <w:pPr>
              <w:pStyle w:val="TableParagraph"/>
              <w:spacing w:before="57"/>
              <w:ind w:left="35"/>
              <w:rPr>
                <w:rFonts w:asciiTheme="minorHAnsi" w:hAnsiTheme="minorHAnsi" w:cstheme="minorHAnsi"/>
                <w:b/>
                <w:sz w:val="20"/>
                <w:lang w:val="ru-RU"/>
              </w:rPr>
            </w:pPr>
            <w:r w:rsidRPr="00E26E20">
              <w:rPr>
                <w:rFonts w:asciiTheme="minorHAnsi" w:hAnsiTheme="minorHAnsi" w:cstheme="minorHAnsi"/>
                <w:b/>
                <w:color w:val="231F20"/>
                <w:w w:val="95"/>
                <w:sz w:val="20"/>
                <w:lang w:val="ru-RU"/>
              </w:rPr>
              <w:t>Совокупный доход от контрольного пакета акций</w:t>
            </w:r>
          </w:p>
        </w:tc>
        <w:tc>
          <w:tcPr>
            <w:tcW w:w="817" w:type="dxa"/>
            <w:tcBorders>
              <w:top w:val="single" w:sz="4" w:space="0" w:color="231F20"/>
              <w:bottom w:val="single" w:sz="4" w:space="0" w:color="231F20"/>
            </w:tcBorders>
          </w:tcPr>
          <w:p w:rsidR="007B4E15" w:rsidRPr="00E26E20" w:rsidRDefault="00872D6D" w:rsidP="007307D7">
            <w:pPr>
              <w:pStyle w:val="TableParagraph"/>
              <w:spacing w:before="49"/>
              <w:ind w:right="-3"/>
              <w:rPr>
                <w:rFonts w:asciiTheme="minorHAnsi" w:hAnsiTheme="minorHAnsi" w:cstheme="minorHAnsi"/>
                <w:sz w:val="20"/>
              </w:rPr>
            </w:pPr>
            <w:r w:rsidRPr="00E26E20">
              <w:rPr>
                <w:rFonts w:asciiTheme="minorHAnsi" w:hAnsiTheme="minorHAnsi" w:cstheme="minorHAnsi"/>
                <w:color w:val="231F20"/>
                <w:sz w:val="20"/>
              </w:rPr>
              <w:t>165 854 долл. США</w:t>
            </w:r>
          </w:p>
        </w:tc>
        <w:tc>
          <w:tcPr>
            <w:tcW w:w="145" w:type="dxa"/>
          </w:tcPr>
          <w:p w:rsidR="007B4E15" w:rsidRPr="00E26E20" w:rsidRDefault="00446D82" w:rsidP="007307D7">
            <w:pPr>
              <w:rPr>
                <w:rFonts w:asciiTheme="minorHAnsi" w:hAnsiTheme="minorHAnsi" w:cstheme="minorHAnsi"/>
              </w:rPr>
            </w:pPr>
          </w:p>
        </w:tc>
        <w:tc>
          <w:tcPr>
            <w:tcW w:w="771" w:type="dxa"/>
            <w:tcBorders>
              <w:top w:val="single" w:sz="4" w:space="0" w:color="231F20"/>
              <w:bottom w:val="single" w:sz="4"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29 662 долл. США</w:t>
            </w:r>
          </w:p>
        </w:tc>
        <w:tc>
          <w:tcPr>
            <w:tcW w:w="145" w:type="dxa"/>
          </w:tcPr>
          <w:p w:rsidR="007B4E15" w:rsidRPr="00E26E20" w:rsidRDefault="00446D82" w:rsidP="007307D7">
            <w:pPr>
              <w:rPr>
                <w:rFonts w:asciiTheme="minorHAnsi" w:hAnsiTheme="minorHAnsi" w:cstheme="minorHAnsi"/>
              </w:rPr>
            </w:pPr>
          </w:p>
        </w:tc>
        <w:tc>
          <w:tcPr>
            <w:tcW w:w="852" w:type="dxa"/>
            <w:tcBorders>
              <w:top w:val="single" w:sz="4" w:space="0" w:color="231F20"/>
              <w:bottom w:val="single" w:sz="4"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159 755 долл. США</w:t>
            </w:r>
          </w:p>
        </w:tc>
      </w:tr>
    </w:tbl>
    <w:p w:rsidR="007B4E15" w:rsidRPr="00E26E20" w:rsidRDefault="00446D82" w:rsidP="007B4E15">
      <w:pPr>
        <w:pStyle w:val="a3"/>
        <w:spacing w:before="2"/>
        <w:rPr>
          <w:rFonts w:asciiTheme="minorHAnsi" w:hAnsiTheme="minorHAnsi" w:cstheme="minorHAnsi"/>
          <w:b/>
          <w:sz w:val="19"/>
        </w:rPr>
      </w:pPr>
    </w:p>
    <w:p w:rsidR="007B4E15" w:rsidRPr="00E26E20" w:rsidRDefault="00E26E20" w:rsidP="007B4E15">
      <w:pPr>
        <w:pStyle w:val="a3"/>
        <w:spacing w:before="64"/>
        <w:ind w:left="2756"/>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03296" behindDoc="1" locked="0" layoutInCell="1" allowOverlap="1">
                <wp:simplePos x="0" y="0"/>
                <wp:positionH relativeFrom="page">
                  <wp:posOffset>5048250</wp:posOffset>
                </wp:positionH>
                <wp:positionV relativeFrom="paragraph">
                  <wp:posOffset>-172085</wp:posOffset>
                </wp:positionV>
                <wp:extent cx="483870" cy="0"/>
                <wp:effectExtent l="9525" t="8890" r="11430" b="10160"/>
                <wp:wrapNone/>
                <wp:docPr id="23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5pt,-13.55pt" to="435.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04320" behindDoc="1" locked="0" layoutInCell="1" allowOverlap="1">
                <wp:simplePos x="0" y="0"/>
                <wp:positionH relativeFrom="page">
                  <wp:posOffset>5659120</wp:posOffset>
                </wp:positionH>
                <wp:positionV relativeFrom="paragraph">
                  <wp:posOffset>-172085</wp:posOffset>
                </wp:positionV>
                <wp:extent cx="454660" cy="0"/>
                <wp:effectExtent l="10795" t="8890" r="10795" b="10160"/>
                <wp:wrapNone/>
                <wp:docPr id="23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6pt,-13.55pt" to="481.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05344" behindDoc="1" locked="0" layoutInCell="1" allowOverlap="1">
                <wp:simplePos x="0" y="0"/>
                <wp:positionH relativeFrom="page">
                  <wp:posOffset>6240780</wp:posOffset>
                </wp:positionH>
                <wp:positionV relativeFrom="paragraph">
                  <wp:posOffset>-172085</wp:posOffset>
                </wp:positionV>
                <wp:extent cx="483870" cy="0"/>
                <wp:effectExtent l="11430" t="8890" r="9525" b="10160"/>
                <wp:wrapNone/>
                <wp:docPr id="23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1.4pt,-13.55pt" to="52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" strokecolor="#231f20" strokeweight=".5pt">
                <w10:wrap anchorx="page"/>
              </v:line>
            </w:pict>
          </mc:Fallback>
        </mc:AlternateContent>
      </w:r>
      <w:r w:rsidR="00872D6D" w:rsidRPr="00E26E20">
        <w:rPr>
          <w:rFonts w:asciiTheme="minorHAnsi" w:hAnsiTheme="minorHAnsi" w:cstheme="minorHAnsi"/>
          <w:color w:val="231F20"/>
          <w:lang w:val="ru-RU"/>
        </w:rPr>
        <w:t>См. примечания к консолидированной финансовой отчётности.</w:t>
      </w:r>
    </w:p>
    <w:p w:rsidR="007B4E15" w:rsidRPr="00E26E20" w:rsidRDefault="00446D82" w:rsidP="007B4E15">
      <w:pPr>
        <w:rPr>
          <w:rFonts w:asciiTheme="minorHAnsi" w:hAnsiTheme="minorHAnsi" w:cstheme="minorHAnsi"/>
          <w:lang w:val="ru-RU"/>
        </w:rPr>
        <w:sectPr w:rsidR="007B4E15" w:rsidRPr="00E26E20">
          <w:pgSz w:w="12060" w:h="15660"/>
          <w:pgMar w:top="1360" w:right="1260" w:bottom="1500" w:left="1320" w:header="0" w:footer="1304" w:gutter="0"/>
          <w:cols w:space="720"/>
        </w:sectPr>
      </w:pPr>
    </w:p>
    <w:p w:rsidR="007B4E15" w:rsidRPr="00E26E20" w:rsidRDefault="00872D6D" w:rsidP="007B4E15">
      <w:pPr>
        <w:pStyle w:val="210"/>
        <w:spacing w:before="42" w:line="249" w:lineRule="auto"/>
        <w:ind w:left="2832" w:right="2910" w:hanging="1"/>
        <w:jc w:val="center"/>
        <w:rPr>
          <w:rFonts w:asciiTheme="minorHAnsi" w:hAnsiTheme="minorHAnsi" w:cstheme="minorHAnsi"/>
          <w:lang w:val="ru-RU"/>
        </w:rPr>
      </w:pPr>
      <w:r w:rsidRPr="00E26E20">
        <w:rPr>
          <w:rFonts w:asciiTheme="minorHAnsi" w:hAnsiTheme="minorHAnsi" w:cstheme="minorHAnsi"/>
          <w:color w:val="231F20"/>
          <w:w w:val="95"/>
        </w:rPr>
        <w:t>WORTHINGTON</w:t>
      </w:r>
      <w:r w:rsidRPr="00E26E20">
        <w:rPr>
          <w:rFonts w:asciiTheme="minorHAnsi" w:hAnsiTheme="minorHAnsi" w:cstheme="minorHAnsi"/>
          <w:color w:val="231F20"/>
          <w:w w:val="95"/>
          <w:lang w:val="ru-RU"/>
        </w:rPr>
        <w:t xml:space="preserve"> </w:t>
      </w:r>
      <w:r w:rsidRPr="00E26E20">
        <w:rPr>
          <w:rFonts w:asciiTheme="minorHAnsi" w:hAnsiTheme="minorHAnsi" w:cstheme="minorHAnsi"/>
          <w:color w:val="231F20"/>
          <w:w w:val="95"/>
        </w:rPr>
        <w:t>INDUSTRIES</w:t>
      </w:r>
      <w:r w:rsidRPr="00E26E20">
        <w:rPr>
          <w:rFonts w:asciiTheme="minorHAnsi" w:hAnsiTheme="minorHAnsi" w:cstheme="minorHAnsi"/>
          <w:color w:val="231F20"/>
          <w:w w:val="95"/>
          <w:lang w:val="ru-RU"/>
        </w:rPr>
        <w:t xml:space="preserve">, </w:t>
      </w:r>
      <w:r w:rsidRPr="00E26E20">
        <w:rPr>
          <w:rFonts w:asciiTheme="minorHAnsi" w:hAnsiTheme="minorHAnsi" w:cstheme="minorHAnsi"/>
          <w:color w:val="231F20"/>
          <w:w w:val="95"/>
        </w:rPr>
        <w:t>INC</w:t>
      </w:r>
      <w:r w:rsidRPr="00E26E20">
        <w:rPr>
          <w:rFonts w:asciiTheme="minorHAnsi" w:hAnsiTheme="minorHAnsi" w:cstheme="minorHAnsi"/>
          <w:color w:val="231F20"/>
          <w:w w:val="95"/>
          <w:lang w:val="ru-RU"/>
        </w:rPr>
        <w:t>. КОНСОЛИДИРОВАННЫЙ ОТЧЁТ ПО АКТИВАМ</w:t>
      </w:r>
    </w:p>
    <w:p w:rsidR="007B4E15" w:rsidRPr="00E26E20" w:rsidRDefault="00872D6D" w:rsidP="007B4E15">
      <w:pPr>
        <w:spacing w:before="1"/>
        <w:ind w:left="2417" w:right="2496"/>
        <w:jc w:val="center"/>
        <w:rPr>
          <w:rFonts w:asciiTheme="minorHAnsi" w:hAnsiTheme="minorHAnsi" w:cstheme="minorHAnsi"/>
          <w:b/>
          <w:sz w:val="20"/>
          <w:lang w:val="ru-RU"/>
        </w:rPr>
      </w:pPr>
      <w:r w:rsidRPr="00E26E20">
        <w:rPr>
          <w:rFonts w:asciiTheme="minorHAnsi" w:hAnsiTheme="minorHAnsi" w:cstheme="minorHAnsi"/>
          <w:b/>
          <w:color w:val="231F20"/>
          <w:w w:val="95"/>
          <w:sz w:val="20"/>
          <w:lang w:val="ru-RU"/>
        </w:rPr>
        <w:t>(тыс. долл. США, искл. показатели на акцию)</w:t>
      </w:r>
    </w:p>
    <w:p w:rsidR="007B4E15" w:rsidRPr="00E26E20" w:rsidRDefault="00446D82" w:rsidP="007B4E15">
      <w:pPr>
        <w:pStyle w:val="a3"/>
        <w:rPr>
          <w:rFonts w:asciiTheme="minorHAnsi" w:hAnsiTheme="minorHAnsi" w:cstheme="minorHAnsi"/>
          <w:b/>
          <w:sz w:val="18"/>
          <w:lang w:val="ru-RU"/>
        </w:rPr>
      </w:pPr>
    </w:p>
    <w:p w:rsidR="007B4E15" w:rsidRPr="00E26E20" w:rsidRDefault="00E26E20" w:rsidP="007B4E15">
      <w:pPr>
        <w:ind w:left="2417" w:right="2080"/>
        <w:jc w:val="center"/>
        <w:rPr>
          <w:rFonts w:asciiTheme="minorHAnsi" w:hAnsiTheme="minorHAnsi" w:cstheme="minorHAnsi"/>
          <w:b/>
          <w:sz w:val="16"/>
          <w:lang w:val="ru-RU"/>
        </w:rPr>
      </w:pPr>
      <w:r>
        <w:rPr>
          <w:rFonts w:asciiTheme="minorHAnsi" w:hAnsiTheme="minorHAnsi" w:cstheme="minorHAnsi"/>
          <w:noProof/>
          <w:lang w:val="ru-RU" w:eastAsia="ru-RU"/>
        </w:rPr>
        <mc:AlternateContent>
          <mc:Choice Requires="wps">
            <w:drawing>
              <wp:anchor distT="0" distB="0" distL="0" distR="0" simplePos="0" relativeHeight="251664384" behindDoc="0" locked="0" layoutInCell="1" allowOverlap="1">
                <wp:simplePos x="0" y="0"/>
                <wp:positionH relativeFrom="page">
                  <wp:posOffset>2403475</wp:posOffset>
                </wp:positionH>
                <wp:positionV relativeFrom="paragraph">
                  <wp:posOffset>139700</wp:posOffset>
                </wp:positionV>
                <wp:extent cx="3115945" cy="0"/>
                <wp:effectExtent l="12700" t="6350" r="14605" b="12700"/>
                <wp:wrapTopAndBottom/>
                <wp:docPr id="22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594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25pt,11pt" to="434.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" strokecolor="#231f20" strokeweight="1pt">
                <w10:wrap type="topAndBottom" anchorx="page"/>
              </v:line>
            </w:pict>
          </mc:Fallback>
        </mc:AlternateContent>
      </w:r>
      <w:r w:rsidR="00872D6D" w:rsidRPr="00E26E20">
        <w:rPr>
          <w:rFonts w:asciiTheme="minorHAnsi" w:hAnsiTheme="minorHAnsi" w:cstheme="minorHAnsi"/>
          <w:b/>
          <w:color w:val="231F20"/>
          <w:w w:val="95"/>
          <w:sz w:val="16"/>
          <w:lang w:val="ru-RU"/>
        </w:rPr>
        <w:t>Контрольный пакет</w:t>
      </w:r>
    </w:p>
    <w:p w:rsidR="007B4E15" w:rsidRPr="00E26E20" w:rsidRDefault="00872D6D" w:rsidP="007B4E15">
      <w:pPr>
        <w:spacing w:before="3" w:line="160" w:lineRule="exact"/>
        <w:ind w:left="4797" w:right="3679"/>
        <w:jc w:val="center"/>
        <w:rPr>
          <w:rFonts w:asciiTheme="minorHAnsi" w:hAnsiTheme="minorHAnsi" w:cstheme="minorHAnsi"/>
          <w:b/>
          <w:sz w:val="16"/>
          <w:lang w:val="ru-RU"/>
        </w:rPr>
      </w:pPr>
      <w:r w:rsidRPr="00E26E20">
        <w:rPr>
          <w:rFonts w:asciiTheme="minorHAnsi" w:hAnsiTheme="minorHAnsi" w:cstheme="minorHAnsi"/>
          <w:b/>
          <w:color w:val="231F20"/>
          <w:w w:val="90"/>
          <w:sz w:val="16"/>
          <w:lang w:val="ru-RU"/>
        </w:rPr>
        <w:t>Иные накопления</w:t>
      </w:r>
    </w:p>
    <w:p w:rsidR="007B4E15" w:rsidRPr="00E26E20" w:rsidRDefault="00872D6D" w:rsidP="007B4E15">
      <w:pPr>
        <w:spacing w:line="164" w:lineRule="exact"/>
        <w:ind w:left="2548"/>
        <w:rPr>
          <w:rFonts w:asciiTheme="minorHAnsi" w:hAnsiTheme="minorHAnsi" w:cstheme="minorHAnsi"/>
          <w:b/>
          <w:sz w:val="16"/>
          <w:lang w:val="ru-RU"/>
        </w:rPr>
      </w:pPr>
      <w:r w:rsidRPr="00E26E20">
        <w:rPr>
          <w:rFonts w:asciiTheme="minorHAnsi" w:hAnsiTheme="minorHAnsi" w:cstheme="minorHAnsi"/>
          <w:b/>
          <w:color w:val="231F20"/>
          <w:w w:val="95"/>
          <w:position w:val="-7"/>
          <w:sz w:val="16"/>
          <w:lang w:val="ru-RU"/>
        </w:rPr>
        <w:t>Дополнительный капитал по обычным акциям</w:t>
      </w:r>
    </w:p>
    <w:p w:rsidR="007B4E15" w:rsidRPr="00E26E20" w:rsidRDefault="00446D82" w:rsidP="007B4E15">
      <w:pPr>
        <w:spacing w:line="164" w:lineRule="exact"/>
        <w:rPr>
          <w:rFonts w:asciiTheme="minorHAnsi" w:hAnsiTheme="minorHAnsi" w:cstheme="minorHAnsi"/>
          <w:sz w:val="16"/>
          <w:lang w:val="ru-RU"/>
        </w:rPr>
        <w:sectPr w:rsidR="007B4E15" w:rsidRPr="00E26E20">
          <w:pgSz w:w="12060" w:h="15660"/>
          <w:pgMar w:top="1360" w:right="1280" w:bottom="1500" w:left="1360" w:header="0" w:footer="1304" w:gutter="0"/>
          <w:cols w:space="720"/>
        </w:sectPr>
      </w:pPr>
    </w:p>
    <w:p w:rsidR="007B4E15" w:rsidRPr="00E26E20" w:rsidRDefault="00872D6D" w:rsidP="007B4E15">
      <w:pPr>
        <w:tabs>
          <w:tab w:val="left" w:pos="3831"/>
        </w:tabs>
        <w:spacing w:line="158" w:lineRule="exact"/>
        <w:ind w:left="2425"/>
        <w:rPr>
          <w:rFonts w:asciiTheme="minorHAnsi" w:hAnsiTheme="minorHAnsi" w:cstheme="minorHAnsi"/>
          <w:b/>
          <w:sz w:val="16"/>
          <w:lang w:val="ru-RU"/>
        </w:rPr>
      </w:pPr>
      <w:r w:rsidRPr="00E26E20">
        <w:rPr>
          <w:rFonts w:asciiTheme="minorHAnsi" w:hAnsiTheme="minorHAnsi" w:cstheme="minorHAnsi"/>
          <w:b/>
          <w:color w:val="231F20"/>
          <w:sz w:val="16"/>
          <w:lang w:val="ru-RU"/>
        </w:rPr>
        <w:t xml:space="preserve"> </w:t>
      </w:r>
      <w:r w:rsidRPr="00E26E20">
        <w:rPr>
          <w:rFonts w:asciiTheme="minorHAnsi" w:hAnsiTheme="minorHAnsi" w:cstheme="minorHAnsi"/>
          <w:b/>
          <w:color w:val="231F20"/>
          <w:sz w:val="16"/>
          <w:lang w:val="ru-RU"/>
        </w:rPr>
        <w:tab/>
        <w:t xml:space="preserve">    Уплаченный</w:t>
      </w:r>
    </w:p>
    <w:p w:rsidR="007B4E15" w:rsidRPr="00E26E20" w:rsidRDefault="00872D6D" w:rsidP="007B4E15">
      <w:pPr>
        <w:spacing w:line="158" w:lineRule="exact"/>
        <w:ind w:left="528"/>
        <w:rPr>
          <w:rFonts w:asciiTheme="minorHAnsi" w:hAnsiTheme="minorHAnsi" w:cstheme="minorHAnsi"/>
          <w:b/>
          <w:sz w:val="16"/>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80"/>
          <w:sz w:val="16"/>
          <w:lang w:val="ru-RU"/>
        </w:rPr>
        <w:t>Убыток,</w:t>
      </w:r>
    </w:p>
    <w:p w:rsidR="007B4E15" w:rsidRPr="00E26E20" w:rsidRDefault="00872D6D" w:rsidP="007B4E15">
      <w:pPr>
        <w:spacing w:line="158" w:lineRule="exact"/>
        <w:ind w:left="428"/>
        <w:rPr>
          <w:rFonts w:asciiTheme="minorHAnsi" w:hAnsiTheme="minorHAnsi" w:cstheme="minorHAnsi"/>
          <w:b/>
          <w:sz w:val="16"/>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0"/>
          <w:sz w:val="16"/>
          <w:lang w:val="ru-RU"/>
        </w:rPr>
        <w:t>Удержано</w:t>
      </w:r>
    </w:p>
    <w:p w:rsidR="007B4E15" w:rsidRPr="00E26E20" w:rsidRDefault="00872D6D" w:rsidP="007B4E15">
      <w:pPr>
        <w:spacing w:line="158" w:lineRule="exact"/>
        <w:ind w:left="797"/>
        <w:rPr>
          <w:rFonts w:asciiTheme="minorHAnsi" w:hAnsiTheme="minorHAnsi" w:cstheme="minorHAnsi"/>
          <w:b/>
          <w:sz w:val="16"/>
          <w:lang w:val="ru-RU"/>
        </w:rPr>
      </w:pPr>
      <w:r w:rsidRPr="00E26E20">
        <w:rPr>
          <w:rFonts w:asciiTheme="minorHAnsi" w:hAnsiTheme="minorHAnsi" w:cstheme="minorHAnsi"/>
          <w:lang w:val="ru-RU"/>
        </w:rPr>
        <w:br w:type="column"/>
      </w:r>
      <w:r w:rsidRPr="00E26E20">
        <w:rPr>
          <w:rFonts w:asciiTheme="minorHAnsi" w:hAnsiTheme="minorHAnsi" w:cstheme="minorHAnsi"/>
          <w:b/>
          <w:color w:val="231F20"/>
          <w:sz w:val="16"/>
          <w:lang w:val="ru-RU"/>
        </w:rPr>
        <w:t>Прочие пакеты</w:t>
      </w:r>
    </w:p>
    <w:p w:rsidR="007B4E15" w:rsidRPr="00E26E20" w:rsidRDefault="00446D82" w:rsidP="007B4E15">
      <w:pPr>
        <w:spacing w:line="158" w:lineRule="exact"/>
        <w:rPr>
          <w:rFonts w:asciiTheme="minorHAnsi" w:hAnsiTheme="minorHAnsi" w:cstheme="minorHAnsi"/>
          <w:sz w:val="16"/>
          <w:lang w:val="ru-RU"/>
        </w:rPr>
        <w:sectPr w:rsidR="007B4E15" w:rsidRPr="00E26E20">
          <w:type w:val="continuous"/>
          <w:pgSz w:w="12060" w:h="15660"/>
          <w:pgMar w:top="1480" w:right="1280" w:bottom="280" w:left="1360" w:header="720" w:footer="720" w:gutter="0"/>
          <w:cols w:num="4" w:space="720" w:equalWidth="0">
            <w:col w:w="4523" w:space="40"/>
            <w:col w:w="883" w:space="40"/>
            <w:col w:w="1069" w:space="40"/>
            <w:col w:w="2825"/>
          </w:cols>
        </w:sectPr>
      </w:pPr>
    </w:p>
    <w:p w:rsidR="007B4E15" w:rsidRPr="00E26E20" w:rsidRDefault="00872D6D" w:rsidP="007B4E15">
      <w:pPr>
        <w:tabs>
          <w:tab w:val="left" w:pos="2568"/>
          <w:tab w:val="left" w:pos="3250"/>
        </w:tabs>
        <w:spacing w:line="160" w:lineRule="exact"/>
        <w:ind w:left="728"/>
        <w:rPr>
          <w:rFonts w:asciiTheme="minorHAnsi" w:hAnsiTheme="minorHAnsi" w:cstheme="minorHAnsi"/>
          <w:b/>
          <w:sz w:val="16"/>
          <w:lang w:val="ru-RU"/>
        </w:rPr>
      </w:pPr>
      <w:r w:rsidRPr="00E26E20">
        <w:rPr>
          <w:rFonts w:asciiTheme="minorHAnsi" w:hAnsiTheme="minorHAnsi" w:cstheme="minorHAnsi"/>
          <w:b/>
          <w:color w:val="231F20"/>
          <w:sz w:val="16"/>
          <w:lang w:val="ru-RU"/>
        </w:rPr>
        <w:t>(тыс.)</w:t>
      </w:r>
      <w:r w:rsidRPr="00E26E20">
        <w:rPr>
          <w:rFonts w:asciiTheme="minorHAnsi" w:hAnsiTheme="minorHAnsi" w:cstheme="minorHAnsi"/>
          <w:b/>
          <w:color w:val="231F20"/>
          <w:sz w:val="16"/>
          <w:lang w:val="ru-RU"/>
        </w:rPr>
        <w:tab/>
        <w:t>Акций</w:t>
      </w:r>
      <w:r w:rsidRPr="00E26E20">
        <w:rPr>
          <w:rFonts w:asciiTheme="minorHAnsi" w:hAnsiTheme="minorHAnsi" w:cstheme="minorHAnsi"/>
          <w:b/>
          <w:color w:val="231F20"/>
          <w:sz w:val="16"/>
          <w:lang w:val="ru-RU"/>
        </w:rPr>
        <w:tab/>
        <w:t>Сумма</w:t>
      </w:r>
    </w:p>
    <w:p w:rsidR="007B4E15" w:rsidRPr="00E26E20" w:rsidRDefault="00872D6D" w:rsidP="007B4E15">
      <w:pPr>
        <w:spacing w:line="160" w:lineRule="exact"/>
        <w:ind w:left="145"/>
        <w:rPr>
          <w:rFonts w:asciiTheme="minorHAnsi" w:hAnsiTheme="minorHAnsi" w:cstheme="minorHAnsi"/>
          <w:b/>
          <w:sz w:val="16"/>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0"/>
          <w:sz w:val="16"/>
          <w:lang w:val="ru-RU"/>
        </w:rPr>
        <w:t>Капитал</w:t>
      </w:r>
    </w:p>
    <w:p w:rsidR="007B4E15" w:rsidRPr="00E26E20" w:rsidRDefault="00872D6D" w:rsidP="007B4E15">
      <w:pPr>
        <w:spacing w:line="160" w:lineRule="exact"/>
        <w:ind w:left="344" w:right="-17"/>
        <w:rPr>
          <w:rFonts w:asciiTheme="minorHAnsi" w:hAnsiTheme="minorHAnsi" w:cstheme="minorHAnsi"/>
          <w:b/>
          <w:sz w:val="16"/>
          <w:lang w:val="ru-RU"/>
        </w:rPr>
      </w:pPr>
      <w:r w:rsidRPr="00E26E20">
        <w:rPr>
          <w:rFonts w:asciiTheme="minorHAnsi" w:hAnsiTheme="minorHAnsi" w:cstheme="minorHAnsi"/>
          <w:lang w:val="ru-RU"/>
        </w:rPr>
        <w:br w:type="column"/>
      </w:r>
      <w:r w:rsidRPr="00E26E20">
        <w:rPr>
          <w:rFonts w:asciiTheme="minorHAnsi" w:hAnsiTheme="minorHAnsi" w:cstheme="minorHAnsi"/>
          <w:b/>
          <w:color w:val="231F20"/>
          <w:sz w:val="16"/>
          <w:lang w:val="ru-RU"/>
        </w:rPr>
        <w:t>Без учёта налогов</w:t>
      </w:r>
    </w:p>
    <w:p w:rsidR="007B4E15" w:rsidRPr="00E26E20" w:rsidRDefault="00872D6D" w:rsidP="007B4E15">
      <w:pPr>
        <w:tabs>
          <w:tab w:val="left" w:pos="1134"/>
        </w:tabs>
        <w:spacing w:line="160" w:lineRule="exact"/>
        <w:ind w:left="253"/>
        <w:rPr>
          <w:rFonts w:asciiTheme="minorHAnsi" w:hAnsiTheme="minorHAnsi" w:cstheme="minorHAnsi"/>
          <w:b/>
          <w:sz w:val="16"/>
          <w:lang w:val="ru-RU"/>
        </w:rPr>
      </w:pPr>
      <w:r w:rsidRPr="00E26E20">
        <w:rPr>
          <w:rFonts w:asciiTheme="minorHAnsi" w:hAnsiTheme="minorHAnsi" w:cstheme="minorHAnsi"/>
          <w:lang w:val="ru-RU"/>
        </w:rPr>
        <w:br w:type="column"/>
      </w:r>
      <w:r w:rsidRPr="00E26E20">
        <w:rPr>
          <w:rFonts w:asciiTheme="minorHAnsi" w:hAnsiTheme="minorHAnsi" w:cstheme="minorHAnsi"/>
          <w:b/>
          <w:color w:val="231F20"/>
          <w:sz w:val="16"/>
          <w:lang w:val="ru-RU"/>
        </w:rPr>
        <w:t>Доходы</w:t>
      </w:r>
      <w:r w:rsidRPr="00E26E20">
        <w:rPr>
          <w:rFonts w:asciiTheme="minorHAnsi" w:hAnsiTheme="minorHAnsi" w:cstheme="minorHAnsi"/>
          <w:b/>
          <w:color w:val="231F20"/>
          <w:sz w:val="16"/>
          <w:lang w:val="ru-RU"/>
        </w:rPr>
        <w:tab/>
        <w:t>Всего</w:t>
      </w:r>
    </w:p>
    <w:p w:rsidR="007B4E15" w:rsidRPr="00E26E20" w:rsidRDefault="00872D6D" w:rsidP="007B4E15">
      <w:pPr>
        <w:tabs>
          <w:tab w:val="left" w:pos="1490"/>
        </w:tabs>
        <w:spacing w:line="160" w:lineRule="exact"/>
        <w:ind w:left="412"/>
        <w:rPr>
          <w:rFonts w:asciiTheme="minorHAnsi" w:hAnsiTheme="minorHAnsi" w:cstheme="minorHAnsi"/>
          <w:b/>
          <w:sz w:val="16"/>
        </w:rPr>
      </w:pPr>
      <w:r w:rsidRPr="00E26E20">
        <w:rPr>
          <w:rFonts w:asciiTheme="minorHAnsi" w:hAnsiTheme="minorHAnsi" w:cstheme="minorHAnsi"/>
          <w:lang w:val="ru-RU"/>
        </w:rPr>
        <w:br w:type="column"/>
      </w:r>
      <w:r w:rsidRPr="00E26E20">
        <w:rPr>
          <w:rFonts w:asciiTheme="minorHAnsi" w:hAnsiTheme="minorHAnsi" w:cstheme="minorHAnsi"/>
          <w:b/>
          <w:color w:val="231F20"/>
          <w:sz w:val="16"/>
        </w:rPr>
        <w:t>Пакеты</w:t>
      </w:r>
      <w:r w:rsidRPr="00E26E20">
        <w:rPr>
          <w:rFonts w:asciiTheme="minorHAnsi" w:hAnsiTheme="minorHAnsi" w:cstheme="minorHAnsi"/>
          <w:b/>
          <w:color w:val="231F20"/>
          <w:sz w:val="16"/>
        </w:rPr>
        <w:tab/>
        <w:t>Всего</w:t>
      </w:r>
    </w:p>
    <w:p w:rsidR="007B4E15" w:rsidRPr="00E26E20" w:rsidRDefault="00446D82" w:rsidP="007B4E15">
      <w:pPr>
        <w:spacing w:line="160" w:lineRule="exact"/>
        <w:rPr>
          <w:rFonts w:asciiTheme="minorHAnsi" w:hAnsiTheme="minorHAnsi" w:cstheme="minorHAnsi"/>
          <w:sz w:val="16"/>
        </w:rPr>
        <w:sectPr w:rsidR="007B4E15" w:rsidRPr="00E26E20">
          <w:type w:val="continuous"/>
          <w:pgSz w:w="12060" w:h="15660"/>
          <w:pgMar w:top="1480" w:right="1280" w:bottom="280" w:left="1360" w:header="720" w:footer="720" w:gutter="0"/>
          <w:cols w:num="5" w:space="720" w:equalWidth="0">
            <w:col w:w="3832" w:space="40"/>
            <w:col w:w="652" w:space="40"/>
            <w:col w:w="1064" w:space="40"/>
            <w:col w:w="1502" w:space="40"/>
            <w:col w:w="2210"/>
          </w:cols>
        </w:sectPr>
      </w:pPr>
    </w:p>
    <w:p w:rsidR="007B4E15" w:rsidRPr="00E26E20" w:rsidRDefault="00446D82" w:rsidP="007B4E15">
      <w:pPr>
        <w:pStyle w:val="a3"/>
        <w:spacing w:before="3"/>
        <w:rPr>
          <w:rFonts w:asciiTheme="minorHAnsi" w:hAnsiTheme="minorHAnsi" w:cstheme="minorHAnsi"/>
          <w:b/>
          <w:sz w:val="2"/>
        </w:rPr>
      </w:pPr>
    </w:p>
    <w:p w:rsidR="007B4E15" w:rsidRPr="00E26E20" w:rsidRDefault="00E26E20" w:rsidP="007B4E15">
      <w:pPr>
        <w:pStyle w:val="a3"/>
        <w:spacing w:line="20" w:lineRule="exact"/>
        <w:ind w:left="2415"/>
        <w:rPr>
          <w:rFonts w:asciiTheme="minorHAnsi" w:hAnsiTheme="minorHAnsi" w:cstheme="minorHAnsi"/>
          <w:sz w:val="2"/>
        </w:rPr>
      </w:pPr>
      <w:r>
        <w:rPr>
          <w:rFonts w:asciiTheme="minorHAnsi" w:hAnsiTheme="minorHAnsi" w:cstheme="minorHAnsi"/>
          <w:noProof/>
          <w:sz w:val="2"/>
          <w:lang w:val="ru-RU" w:eastAsia="ru-RU"/>
        </w:rPr>
        <mc:AlternateContent>
          <mc:Choice Requires="wpg">
            <w:drawing>
              <wp:inline distT="0" distB="0" distL="0" distR="0">
                <wp:extent cx="4333875" cy="12700"/>
                <wp:effectExtent l="0" t="0" r="0" b="6350"/>
                <wp:docPr id="220"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12700"/>
                          <a:chOff x="0" y="0"/>
                          <a:chExt cx="6825" cy="20"/>
                        </a:xfrm>
                      </wpg:grpSpPr>
                      <wps:wsp>
                        <wps:cNvPr id="221" name="Line 222"/>
                        <wps:cNvCnPr/>
                        <wps:spPr bwMode="auto">
                          <a:xfrm>
                            <a:off x="1477" y="10"/>
                            <a:ext cx="75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2" name="Line 221"/>
                        <wps:cNvCnPr/>
                        <wps:spPr bwMode="auto">
                          <a:xfrm>
                            <a:off x="2293" y="10"/>
                            <a:ext cx="112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3" name="Line 220"/>
                        <wps:cNvCnPr/>
                        <wps:spPr bwMode="auto">
                          <a:xfrm>
                            <a:off x="3473" y="10"/>
                            <a:ext cx="6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4" name="Line 219"/>
                        <wps:cNvCnPr/>
                        <wps:spPr bwMode="auto">
                          <a:xfrm>
                            <a:off x="4225" y="10"/>
                            <a:ext cx="6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5" name="Line 218"/>
                        <wps:cNvCnPr/>
                        <wps:spPr bwMode="auto">
                          <a:xfrm>
                            <a:off x="4977" y="10"/>
                            <a:ext cx="108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6" name="Line 217"/>
                        <wps:cNvCnPr/>
                        <wps:spPr bwMode="auto">
                          <a:xfrm>
                            <a:off x="6123" y="10"/>
                            <a:ext cx="692"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7" name="Line 216"/>
                        <wps:cNvCnPr/>
                        <wps:spPr bwMode="auto">
                          <a:xfrm>
                            <a:off x="10" y="10"/>
                            <a:ext cx="76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8" name="Line 215"/>
                        <wps:cNvCnPr/>
                        <wps:spPr bwMode="auto">
                          <a:xfrm>
                            <a:off x="836" y="10"/>
                            <a:ext cx="581"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4" o:spid="_x0000_s1026" style="width:341.25pt;height:1pt;mso-position-horizontal-relative:char;mso-position-vertical-relative:line" coordsize="6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">
                <v:line id="Line 222" o:spid="_x0000_s1027" style="position:absolute;visibility:visible;mso-wrap-style:square" from="1477,10" to="22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i9NMQAAADcAAAADwAAAGRycy9kb3ducmV2LnhtbESPX2vCMBTF34V9h3AHexGbWkWkGmVs&#10;TOfjujH2eGmubbG56ZJo67dfBGGPh/Pnx1lvB9OKCznfWFYwTVIQxKXVDVcKvj7fJksQPiBrbC2T&#10;git52G4eRmvMte35gy5FqEQcYZ+jgjqELpfSlzUZ9IntiKN3tM5giNJVUjvs47hpZZamC2mw4Uio&#10;saOXmspTcTYR4n7T8etif+h/srktTrvZt21nSj09Ds8rEIGG8B++t9+1giybwu1MPAJ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GL00xAAAANwAAAAPAAAAAAAAAAAA&#10;AAAAAKECAABkcnMvZG93bnJldi54bWxQSwUGAAAAAAQABAD5AAAAkgMAAAAA&#10;" strokecolor="#231f20" strokeweight="1pt"/>
                <v:line id="Line 221" o:spid="_x0000_s1028" style="position:absolute;visibility:visible;mso-wrap-style:square" from="2293,10" to="34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ojQ8QAAADcAAAADwAAAGRycy9kb3ducmV2LnhtbESPX2vCMBTF3wd+h3AHexkzNYqMziji&#10;mHOP1jH2eGnu2mJz0yXRdt/eDAQfD+fPj7NYDbYVZ/KhcaxhMs5AEJfONFxp+Dy8PT2DCBHZYOuY&#10;NPxRgNVydLfA3Lie93QuYiXSCIccNdQxdrmUoazJYhi7jjh5P85bjEn6ShqPfRq3rVRZNpcWG06E&#10;Gjva1FQei5NNEP+bPb7O3z/6bzVzxXE7/XLtVOuH+2H9AiLSEG/ha3tnNCil4P9MOgJy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iNDxAAAANwAAAAPAAAAAAAAAAAA&#10;AAAAAKECAABkcnMvZG93bnJldi54bWxQSwUGAAAAAAQABAD5AAAAkgMAAAAA&#10;" strokecolor="#231f20" strokeweight="1pt"/>
                <v:line id="Line 220" o:spid="_x0000_s1029" style="position:absolute;visibility:visible;mso-wrap-style:square" from="3473,10" to="416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G2MQAAADcAAAADwAAAGRycy9kb3ducmV2LnhtbESPX2vCMBTF34V9h3CFvYimtkNGZ5Th&#10;mHOP1iF7vDTXttjcdEm03bc3g4GPh/Pnx1muB9OKKznfWFYwnyUgiEurG64UfB3ep88gfEDW2Fom&#10;Bb/kYb16GC0x17bnPV2LUIk4wj5HBXUIXS6lL2sy6Ge2I47eyTqDIUpXSe2wj+OmlWmSLKTBhiOh&#10;xo42NZXn4mIixP0kk7fFx2f/nT7Z4rzNjrbNlHocD68vIAIN4R7+b++0gjTN4O9MPA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obYxAAAANwAAAAPAAAAAAAAAAAA&#10;AAAAAKECAABkcnMvZG93bnJldi54bWxQSwUGAAAAAAQABAD5AAAAkgMAAAAA&#10;" strokecolor="#231f20" strokeweight="1pt"/>
                <v:line id="Line 219" o:spid="_x0000_s1030" style="position:absolute;visibility:visible;mso-wrap-style:square" from="4225,10" to="49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8erMQAAADcAAAADwAAAGRycy9kb3ducmV2LnhtbESPX2vCMBTF34V9h3AHvoimVhGpRhkT&#10;dXtcN8THS3Nti81NTaLtvv0yGOzxcP78OOttbxrxIOdrywqmkwQEcWF1zaWCr8/9eAnCB2SNjWVS&#10;8E0etpunwRozbTv+oEceShFH2GeooAqhzaT0RUUG/cS2xNG7WGcwROlKqR12cdw0Mk2ShTRYcyRU&#10;2NJrRcU1v5sIcbdktFsc37tzOrf59TA72Wam1PC5f1mBCNSH//Bf+00rSNM5/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x6sxAAAANwAAAAPAAAAAAAAAAAA&#10;AAAAAKECAABkcnMvZG93bnJldi54bWxQSwUGAAAAAAQABAD5AAAAkgMAAAAA&#10;" strokecolor="#231f20" strokeweight="1pt"/>
                <v:line id="Line 218" o:spid="_x0000_s1031" style="position:absolute;visibility:visible;mso-wrap-style:square" from="4977,10" to="60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O7N8QAAADcAAAADwAAAGRycy9kb3ducmV2LnhtbESPX2vCMBTF3wd+h3CFvchMV6eMahRR&#10;Nt3j6hg+XpprW2xuuiSz9dubgbDHw/nz4yxWvWnEhZyvLSt4HicgiAuray4VfB3enl5B+ICssbFM&#10;Cq7kYbUcPCww07bjT7rkoRRxhH2GCqoQ2kxKX1Rk0I9tSxy9k3UGQ5SulNphF8dNI9MkmUmDNUdC&#10;hS1tKirO+a+JEPeTjLaz3Ud3TF9sfn6ffNtmotTjsF/PQQTqw3/43t5rBWk6hb8z8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I7s3xAAAANwAAAAPAAAAAAAAAAAA&#10;AAAAAKECAABkcnMvZG93bnJldi54bWxQSwUGAAAAAAQABAD5AAAAkgMAAAAA&#10;" strokecolor="#231f20" strokeweight="1pt"/>
                <v:line id="Line 217" o:spid="_x0000_s1032" style="position:absolute;visibility:visible;mso-wrap-style:square" from="6123,10" to="68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lQMQAAADcAAAADwAAAGRycy9kb3ducmV2LnhtbESPX2vCMBTF3wf7DuEKexmaWkcZnVGG&#10;Y+oerUP2eGmubbG56ZJo67c3g4GPh/Pnx5kvB9OKCznfWFYwnSQgiEurG64UfO8/x68gfEDW2Fom&#10;BVfysFw8Pswx17bnHV2KUIk4wj5HBXUIXS6lL2sy6Ce2I47e0TqDIUpXSe2wj+OmlWmSZNJgw5FQ&#10;Y0ermspTcTYR4n6T549s89X/pC+2OK1nB9vOlHoaDe9vIAIN4R7+b2+1gjTN4O9MPA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8SVAxAAAANwAAAAPAAAAAAAAAAAA&#10;AAAAAKECAABkcnMvZG93bnJldi54bWxQSwUGAAAAAAQABAD5AAAAkgMAAAAA&#10;" strokecolor="#231f20" strokeweight="1pt"/>
                <v:line id="Line 216" o:spid="_x0000_s1033" style="position:absolute;visibility:visible;mso-wrap-style:square" from="10,10" to="7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2A28QAAADcAAAADwAAAGRycy9kb3ducmV2LnhtbESPX2vCMBTF3wd+h3AFX8ZMrcNJNYpM&#10;nNujdQwfL821LTY3XRJt9+3NYLDHw/nz4yzXvWnEjZyvLSuYjBMQxIXVNZcKPo+7pzkIH5A1NpZJ&#10;wQ95WK8GD0vMtO34QLc8lCKOsM9QQRVCm0npi4oM+rFtiaN3ts5giNKVUjvs4rhpZJokM2mw5kio&#10;sKXXiopLfjUR4r6Tx+1s/9Gd0mebX96mX7aZKjUa9psFiEB9+A//td+1gjR9gd8z8Qj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vYDbxAAAANwAAAAPAAAAAAAAAAAA&#10;AAAAAKECAABkcnMvZG93bnJldi54bWxQSwUGAAAAAAQABAD5AAAAkgMAAAAA&#10;" strokecolor="#231f20" strokeweight="1pt"/>
                <v:line id="Line 215" o:spid="_x0000_s1034" style="position:absolute;visibility:visible;mso-wrap-style:square" from="836,10" to="14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IUqcIAAADcAAAADwAAAGRycy9kb3ducmV2LnhtbERPTUvDQBC9F/wPywheSrsxlVJit0UU&#10;23o0ingcsmMSmp2Nu2uT/vvOoeDx8b7X29F16kQhtp4N3M8zUMSVty3XBj4/XmcrUDEhW+w8k4Ez&#10;RdhubiZrLKwf+J1OZaqVhHAs0ECTUl9oHauGHMa574mF+/HBYRIYam0DDhLuOp1n2VI7bFkaGuzp&#10;uaHqWP45KQm/2fRluX8bvvMHXx53iy/fLYy5ux2fHkElGtO/+Oo+WAN5LmvljBwBvb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IUqcIAAADcAAAADwAAAAAAAAAAAAAA&#10;AAChAgAAZHJzL2Rvd25yZXYueG1sUEsFBgAAAAAEAAQA+QAAAJADAAAAAA==&#10;" strokecolor="#231f20" strokeweight="1pt"/>
                <w10:anchorlock/>
              </v:group>
            </w:pict>
          </mc:Fallback>
        </mc:AlternateContent>
      </w:r>
    </w:p>
    <w:p w:rsidR="007B4E15" w:rsidRPr="00E26E20" w:rsidRDefault="00872D6D" w:rsidP="007B4E15">
      <w:pPr>
        <w:tabs>
          <w:tab w:val="left" w:pos="2424"/>
          <w:tab w:val="left" w:pos="3411"/>
          <w:tab w:val="left" w:pos="3947"/>
          <w:tab w:val="left" w:pos="4965"/>
          <w:tab w:val="left" w:pos="5887"/>
          <w:tab w:val="left" w:pos="7612"/>
          <w:tab w:val="left" w:pos="8537"/>
        </w:tabs>
        <w:spacing w:before="28" w:line="199" w:lineRule="exact"/>
        <w:ind w:left="110"/>
        <w:rPr>
          <w:rFonts w:asciiTheme="minorHAnsi" w:hAnsiTheme="minorHAnsi" w:cstheme="minorHAnsi"/>
          <w:sz w:val="17"/>
          <w:lang w:val="ru-RU"/>
        </w:rPr>
      </w:pPr>
      <w:r w:rsidRPr="00E26E20">
        <w:rPr>
          <w:rFonts w:asciiTheme="minorHAnsi" w:hAnsiTheme="minorHAnsi" w:cstheme="minorHAnsi"/>
          <w:b/>
          <w:color w:val="231F20"/>
          <w:sz w:val="17"/>
          <w:lang w:val="ru-RU"/>
        </w:rPr>
        <w:t>Баланс</w:t>
      </w:r>
      <w:r w:rsidRPr="00E26E20">
        <w:rPr>
          <w:rFonts w:asciiTheme="minorHAnsi" w:hAnsiTheme="minorHAnsi" w:cstheme="minorHAnsi"/>
          <w:color w:val="231F20"/>
          <w:sz w:val="17"/>
          <w:lang w:val="ru-RU"/>
        </w:rPr>
        <w:t xml:space="preserve"> </w:t>
      </w:r>
      <w:r w:rsidRPr="00E26E20">
        <w:rPr>
          <w:rFonts w:asciiTheme="minorHAnsi" w:hAnsiTheme="minorHAnsi" w:cstheme="minorHAnsi"/>
          <w:b/>
          <w:color w:val="231F20"/>
          <w:sz w:val="17"/>
          <w:lang w:val="ru-RU"/>
        </w:rPr>
        <w:t>по сост.31мая2013</w:t>
      </w:r>
      <w:r w:rsidRPr="00E26E20">
        <w:rPr>
          <w:rFonts w:asciiTheme="minorHAnsi" w:hAnsiTheme="minorHAnsi" w:cstheme="minorHAnsi"/>
          <w:b/>
          <w:color w:val="231F20"/>
          <w:sz w:val="17"/>
          <w:lang w:val="ru-RU"/>
        </w:rPr>
        <w:tab/>
      </w:r>
      <w:r w:rsidRPr="00E26E20">
        <w:rPr>
          <w:rFonts w:asciiTheme="minorHAnsi" w:hAnsiTheme="minorHAnsi" w:cstheme="minorHAnsi"/>
          <w:color w:val="231F20"/>
          <w:sz w:val="17"/>
          <w:lang w:val="ru-RU"/>
        </w:rPr>
        <w:t>69 752 411</w:t>
      </w:r>
      <w:r w:rsidRPr="00E26E20">
        <w:rPr>
          <w:rFonts w:asciiTheme="minorHAnsi" w:hAnsiTheme="minorHAnsi" w:cstheme="minorHAnsi"/>
          <w:color w:val="231F20"/>
          <w:sz w:val="17"/>
          <w:lang w:val="ru-RU"/>
        </w:rPr>
        <w:tab/>
        <w:t>долл. США   -</w:t>
      </w:r>
      <w:r w:rsidRPr="00E26E20">
        <w:rPr>
          <w:rFonts w:asciiTheme="minorHAnsi" w:hAnsiTheme="minorHAnsi" w:cstheme="minorHAnsi"/>
          <w:color w:val="231F20"/>
          <w:sz w:val="17"/>
          <w:lang w:val="ru-RU"/>
        </w:rPr>
        <w:tab/>
        <w:t>244 864 долл. США</w:t>
      </w:r>
      <w:r w:rsidRPr="00E26E20">
        <w:rPr>
          <w:rFonts w:asciiTheme="minorHAnsi" w:hAnsiTheme="minorHAnsi" w:cstheme="minorHAnsi"/>
          <w:color w:val="231F20"/>
          <w:sz w:val="17"/>
          <w:lang w:val="ru-RU"/>
        </w:rPr>
        <w:tab/>
        <w:t>(12,036) долл. США</w:t>
      </w:r>
      <w:r w:rsidRPr="00E26E20">
        <w:rPr>
          <w:rFonts w:asciiTheme="minorHAnsi" w:hAnsiTheme="minorHAnsi" w:cstheme="minorHAnsi"/>
          <w:color w:val="231F20"/>
          <w:sz w:val="17"/>
          <w:lang w:val="ru-RU"/>
        </w:rPr>
        <w:tab/>
        <w:t>597,994 долл. США  830,822 долл. США</w:t>
      </w:r>
      <w:r w:rsidRPr="00E26E20">
        <w:rPr>
          <w:rFonts w:asciiTheme="minorHAnsi" w:hAnsiTheme="minorHAnsi" w:cstheme="minorHAnsi"/>
          <w:color w:val="231F20"/>
          <w:sz w:val="17"/>
          <w:lang w:val="ru-RU"/>
        </w:rPr>
        <w:tab/>
        <w:t>41 415 долл. США</w:t>
      </w:r>
      <w:r w:rsidRPr="00E26E20">
        <w:rPr>
          <w:rFonts w:asciiTheme="minorHAnsi" w:hAnsiTheme="minorHAnsi" w:cstheme="minorHAnsi"/>
          <w:color w:val="231F20"/>
          <w:sz w:val="17"/>
          <w:lang w:val="ru-RU"/>
        </w:rPr>
        <w:tab/>
        <w:t>872 237 долл. США</w:t>
      </w:r>
    </w:p>
    <w:p w:rsidR="007B4E15" w:rsidRPr="00E26E20" w:rsidRDefault="00E26E20" w:rsidP="007B4E15">
      <w:pPr>
        <w:spacing w:line="190" w:lineRule="exact"/>
        <w:ind w:left="110"/>
        <w:rPr>
          <w:rFonts w:asciiTheme="minorHAnsi" w:hAnsiTheme="minorHAnsi" w:cstheme="minorHAnsi"/>
          <w:sz w:val="17"/>
          <w:lang w:val="ru-RU"/>
        </w:rPr>
      </w:pPr>
      <w:r>
        <w:rPr>
          <w:rFonts w:asciiTheme="minorHAnsi" w:hAnsiTheme="minorHAnsi" w:cstheme="minorHAnsi"/>
          <w:noProof/>
          <w:lang w:val="ru-RU" w:eastAsia="ru-RU"/>
        </w:rPr>
        <mc:AlternateContent>
          <mc:Choice Requires="wps">
            <w:drawing>
              <wp:anchor distT="0" distB="0" distL="114300" distR="114300" simplePos="0" relativeHeight="251668480" behindDoc="0" locked="0" layoutInCell="1" allowOverlap="1">
                <wp:simplePos x="0" y="0"/>
                <wp:positionH relativeFrom="page">
                  <wp:posOffset>2381250</wp:posOffset>
                </wp:positionH>
                <wp:positionV relativeFrom="paragraph">
                  <wp:posOffset>13970</wp:posOffset>
                </wp:positionV>
                <wp:extent cx="4397375" cy="5699760"/>
                <wp:effectExtent l="0" t="4445" r="3175" b="1270"/>
                <wp:wrapNone/>
                <wp:docPr id="219"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569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Borders>
                                <w:top w:val="nil"/>
                                <w:left w:val="nil"/>
                                <w:bottom w:val="nil"/>
                                <w:right w:val="nil"/>
                                <w:insideH w:val="nil"/>
                                <w:insideV w:val="nil"/>
                              </w:tblBorders>
                              <w:tblLayout w:type="fixed"/>
                              <w:tblLook w:val="01E0" w:firstRow="1" w:lastRow="1" w:firstColumn="1" w:lastColumn="1" w:noHBand="0" w:noVBand="0"/>
                            </w:tblPr>
                            <w:tblGrid>
                              <w:gridCol w:w="851"/>
                              <w:gridCol w:w="170"/>
                              <w:gridCol w:w="1231"/>
                              <w:gridCol w:w="323"/>
                              <w:gridCol w:w="656"/>
                              <w:gridCol w:w="267"/>
                              <w:gridCol w:w="1494"/>
                              <w:gridCol w:w="231"/>
                              <w:gridCol w:w="694"/>
                              <w:gridCol w:w="231"/>
                              <w:gridCol w:w="777"/>
                            </w:tblGrid>
                            <w:tr w:rsidR="002D5A02">
                              <w:trPr>
                                <w:trHeight w:hRule="exact" w:val="180"/>
                              </w:trPr>
                              <w:tc>
                                <w:tcPr>
                                  <w:tcW w:w="851" w:type="dxa"/>
                                </w:tcPr>
                                <w:p w:rsidR="007B4E15" w:rsidRDefault="00872D6D">
                                  <w:pPr>
                                    <w:pStyle w:val="TableParagraph"/>
                                    <w:spacing w:line="176" w:lineRule="exact"/>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line="176" w:lineRule="exact"/>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line="176" w:lineRule="exact"/>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spacing w:line="176" w:lineRule="exact"/>
                                    <w:ind w:right="46"/>
                                    <w:jc w:val="right"/>
                                    <w:rPr>
                                      <w:sz w:val="17"/>
                                    </w:rPr>
                                  </w:pPr>
                                  <w:r>
                                    <w:rPr>
                                      <w:color w:val="231F20"/>
                                      <w:sz w:val="17"/>
                                    </w:rPr>
                                    <w:t>151 300    151 300</w:t>
                                  </w:r>
                                </w:p>
                              </w:tc>
                              <w:tc>
                                <w:tcPr>
                                  <w:tcW w:w="231" w:type="dxa"/>
                                </w:tcPr>
                                <w:p w:rsidR="007B4E15" w:rsidRDefault="00446D82"/>
                              </w:tc>
                              <w:tc>
                                <w:tcPr>
                                  <w:tcW w:w="694" w:type="dxa"/>
                                </w:tcPr>
                                <w:p w:rsidR="007B4E15" w:rsidRDefault="00872D6D">
                                  <w:pPr>
                                    <w:pStyle w:val="TableParagraph"/>
                                    <w:spacing w:line="176" w:lineRule="exact"/>
                                    <w:ind w:right="46"/>
                                    <w:jc w:val="right"/>
                                    <w:rPr>
                                      <w:sz w:val="17"/>
                                    </w:rPr>
                                  </w:pPr>
                                  <w:r>
                                    <w:rPr>
                                      <w:color w:val="231F20"/>
                                      <w:w w:val="95"/>
                                      <w:sz w:val="17"/>
                                    </w:rPr>
                                    <w:t>8 852</w:t>
                                  </w:r>
                                </w:p>
                              </w:tc>
                              <w:tc>
                                <w:tcPr>
                                  <w:tcW w:w="231" w:type="dxa"/>
                                </w:tcPr>
                                <w:p w:rsidR="007B4E15" w:rsidRDefault="00446D82"/>
                              </w:tc>
                              <w:tc>
                                <w:tcPr>
                                  <w:tcW w:w="777" w:type="dxa"/>
                                </w:tcPr>
                                <w:p w:rsidR="007B4E15" w:rsidRDefault="00872D6D">
                                  <w:pPr>
                                    <w:pStyle w:val="TableParagraph"/>
                                    <w:spacing w:line="176" w:lineRule="exact"/>
                                    <w:ind w:right="81"/>
                                    <w:jc w:val="right"/>
                                    <w:rPr>
                                      <w:sz w:val="17"/>
                                    </w:rPr>
                                  </w:pPr>
                                  <w:r>
                                    <w:rPr>
                                      <w:color w:val="231F20"/>
                                      <w:w w:val="95"/>
                                      <w:sz w:val="17"/>
                                    </w:rPr>
                                    <w:t>160 152</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line="186" w:lineRule="exact"/>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line="186" w:lineRule="exact"/>
                                    <w:ind w:right="48"/>
                                    <w:jc w:val="right"/>
                                    <w:rPr>
                                      <w:sz w:val="17"/>
                                    </w:rPr>
                                  </w:pPr>
                                  <w:r>
                                    <w:rPr>
                                      <w:color w:val="231F20"/>
                                      <w:w w:val="95"/>
                                      <w:sz w:val="17"/>
                                    </w:rPr>
                                    <w:t>8 455</w:t>
                                  </w:r>
                                </w:p>
                              </w:tc>
                              <w:tc>
                                <w:tcPr>
                                  <w:tcW w:w="267" w:type="dxa"/>
                                </w:tcPr>
                                <w:p w:rsidR="007B4E15" w:rsidRDefault="00446D82"/>
                              </w:tc>
                              <w:tc>
                                <w:tcPr>
                                  <w:tcW w:w="1494" w:type="dxa"/>
                                </w:tcPr>
                                <w:p w:rsidR="007B4E15" w:rsidRDefault="00872D6D">
                                  <w:pPr>
                                    <w:pStyle w:val="TableParagraph"/>
                                    <w:tabs>
                                      <w:tab w:val="left" w:pos="420"/>
                                    </w:tabs>
                                    <w:spacing w:line="186" w:lineRule="exact"/>
                                    <w:ind w:right="46"/>
                                    <w:jc w:val="right"/>
                                    <w:rPr>
                                      <w:sz w:val="17"/>
                                    </w:rPr>
                                  </w:pPr>
                                  <w:r>
                                    <w:rPr>
                                      <w:color w:val="231F20"/>
                                      <w:sz w:val="17"/>
                                    </w:rPr>
                                    <w:t>-</w:t>
                                  </w:r>
                                  <w:r>
                                    <w:rPr>
                                      <w:color w:val="231F20"/>
                                      <w:sz w:val="17"/>
                                    </w:rPr>
                                    <w:tab/>
                                    <w:t>8 455</w:t>
                                  </w:r>
                                </w:p>
                              </w:tc>
                              <w:tc>
                                <w:tcPr>
                                  <w:tcW w:w="231" w:type="dxa"/>
                                </w:tcPr>
                                <w:p w:rsidR="007B4E15" w:rsidRDefault="00446D82"/>
                              </w:tc>
                              <w:tc>
                                <w:tcPr>
                                  <w:tcW w:w="694" w:type="dxa"/>
                                </w:tcPr>
                                <w:p w:rsidR="007B4E15" w:rsidRDefault="00872D6D">
                                  <w:pPr>
                                    <w:pStyle w:val="TableParagraph"/>
                                    <w:spacing w:line="186" w:lineRule="exact"/>
                                    <w:ind w:right="47"/>
                                    <w:jc w:val="right"/>
                                    <w:rPr>
                                      <w:sz w:val="17"/>
                                    </w:rPr>
                                  </w:pPr>
                                  <w:r>
                                    <w:rPr>
                                      <w:color w:val="231F20"/>
                                      <w:sz w:val="17"/>
                                    </w:rPr>
                                    <w:t>628</w:t>
                                  </w:r>
                                </w:p>
                              </w:tc>
                              <w:tc>
                                <w:tcPr>
                                  <w:tcW w:w="231" w:type="dxa"/>
                                </w:tcPr>
                                <w:p w:rsidR="007B4E15" w:rsidRDefault="00446D82"/>
                              </w:tc>
                              <w:tc>
                                <w:tcPr>
                                  <w:tcW w:w="777" w:type="dxa"/>
                                </w:tcPr>
                                <w:p w:rsidR="007B4E15" w:rsidRDefault="00872D6D">
                                  <w:pPr>
                                    <w:pStyle w:val="TableParagraph"/>
                                    <w:spacing w:line="186" w:lineRule="exact"/>
                                    <w:ind w:right="81"/>
                                    <w:jc w:val="right"/>
                                    <w:rPr>
                                      <w:sz w:val="17"/>
                                    </w:rPr>
                                  </w:pPr>
                                  <w:r>
                                    <w:rPr>
                                      <w:color w:val="231F20"/>
                                      <w:w w:val="95"/>
                                      <w:sz w:val="17"/>
                                    </w:rPr>
                                    <w:t>9 083</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446D82"/>
                              </w:tc>
                              <w:tc>
                                <w:tcPr>
                                  <w:tcW w:w="694" w:type="dxa"/>
                                </w:tcPr>
                                <w:p w:rsidR="007B4E15" w:rsidRDefault="00872D6D">
                                  <w:pPr>
                                    <w:pStyle w:val="TableParagraph"/>
                                    <w:spacing w:before="74"/>
                                    <w:ind w:right="46"/>
                                    <w:jc w:val="right"/>
                                    <w:rPr>
                                      <w:sz w:val="17"/>
                                    </w:rPr>
                                  </w:pPr>
                                  <w:r>
                                    <w:rPr>
                                      <w:color w:val="231F20"/>
                                      <w:sz w:val="17"/>
                                    </w:rPr>
                                    <w:t>84 144</w:t>
                                  </w:r>
                                </w:p>
                              </w:tc>
                              <w:tc>
                                <w:tcPr>
                                  <w:tcW w:w="231" w:type="dxa"/>
                                </w:tcPr>
                                <w:p w:rsidR="007B4E15" w:rsidRDefault="00446D82"/>
                              </w:tc>
                              <w:tc>
                                <w:tcPr>
                                  <w:tcW w:w="777" w:type="dxa"/>
                                </w:tcPr>
                                <w:p w:rsidR="007B4E15" w:rsidRDefault="00872D6D">
                                  <w:pPr>
                                    <w:pStyle w:val="TableParagraph"/>
                                    <w:spacing w:before="74"/>
                                    <w:ind w:right="81"/>
                                    <w:jc w:val="right"/>
                                    <w:rPr>
                                      <w:sz w:val="17"/>
                                    </w:rPr>
                                  </w:pPr>
                                  <w:r>
                                    <w:rPr>
                                      <w:color w:val="231F20"/>
                                      <w:sz w:val="17"/>
                                    </w:rPr>
                                    <w:t>84 144</w:t>
                                  </w:r>
                                </w:p>
                              </w:tc>
                            </w:tr>
                            <w:tr w:rsidR="002D5A02">
                              <w:trPr>
                                <w:trHeight w:hRule="exact" w:val="285"/>
                              </w:trPr>
                              <w:tc>
                                <w:tcPr>
                                  <w:tcW w:w="851" w:type="dxa"/>
                                </w:tcPr>
                                <w:p w:rsidR="007B4E15" w:rsidRDefault="00872D6D">
                                  <w:pPr>
                                    <w:pStyle w:val="TableParagraph"/>
                                    <w:spacing w:before="74"/>
                                    <w:ind w:left="121"/>
                                    <w:rPr>
                                      <w:sz w:val="17"/>
                                    </w:rPr>
                                  </w:pPr>
                                  <w:r>
                                    <w:rPr>
                                      <w:color w:val="231F20"/>
                                      <w:sz w:val="17"/>
                                    </w:rPr>
                                    <w:t>1 036 573</w:t>
                                  </w:r>
                                </w:p>
                              </w:tc>
                              <w:tc>
                                <w:tcPr>
                                  <w:tcW w:w="170" w:type="dxa"/>
                                </w:tcPr>
                                <w:p w:rsidR="007B4E15" w:rsidRDefault="00446D82"/>
                              </w:tc>
                              <w:tc>
                                <w:tcPr>
                                  <w:tcW w:w="1231" w:type="dxa"/>
                                </w:tcPr>
                                <w:p w:rsidR="007B4E15" w:rsidRDefault="00872D6D">
                                  <w:pPr>
                                    <w:pStyle w:val="TableParagraph"/>
                                    <w:tabs>
                                      <w:tab w:val="left" w:pos="797"/>
                                    </w:tabs>
                                    <w:spacing w:before="74"/>
                                    <w:ind w:left="208"/>
                                    <w:rPr>
                                      <w:sz w:val="17"/>
                                    </w:rPr>
                                  </w:pPr>
                                  <w:r>
                                    <w:rPr>
                                      <w:color w:val="231F20"/>
                                      <w:sz w:val="17"/>
                                    </w:rPr>
                                    <w:t>-</w:t>
                                  </w:r>
                                  <w:r>
                                    <w:rPr>
                                      <w:color w:val="231F20"/>
                                      <w:sz w:val="17"/>
                                    </w:rPr>
                                    <w:tab/>
                                    <w:t>4 618</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420"/>
                                    </w:tabs>
                                    <w:spacing w:before="74"/>
                                    <w:ind w:right="46"/>
                                    <w:jc w:val="right"/>
                                    <w:rPr>
                                      <w:sz w:val="17"/>
                                    </w:rPr>
                                  </w:pPr>
                                  <w:r>
                                    <w:rPr>
                                      <w:color w:val="231F20"/>
                                      <w:sz w:val="17"/>
                                    </w:rPr>
                                    <w:t>-</w:t>
                                  </w:r>
                                  <w:r>
                                    <w:rPr>
                                      <w:color w:val="231F20"/>
                                      <w:sz w:val="17"/>
                                    </w:rPr>
                                    <w:tab/>
                                    <w:t>4 618</w:t>
                                  </w:r>
                                </w:p>
                              </w:tc>
                              <w:tc>
                                <w:tcPr>
                                  <w:tcW w:w="231" w:type="dxa"/>
                                </w:tcPr>
                                <w:p w:rsidR="007B4E15" w:rsidRDefault="00446D82"/>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before="74"/>
                                    <w:ind w:right="81"/>
                                    <w:jc w:val="right"/>
                                    <w:rPr>
                                      <w:sz w:val="17"/>
                                    </w:rPr>
                                  </w:pPr>
                                  <w:r>
                                    <w:rPr>
                                      <w:color w:val="231F20"/>
                                      <w:w w:val="95"/>
                                      <w:sz w:val="17"/>
                                    </w:rPr>
                                    <w:t>4 618</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710"/>
                                    </w:tabs>
                                    <w:spacing w:line="186" w:lineRule="exact"/>
                                    <w:ind w:left="208"/>
                                    <w:rPr>
                                      <w:sz w:val="17"/>
                                    </w:rPr>
                                  </w:pPr>
                                  <w:r>
                                    <w:rPr>
                                      <w:color w:val="231F20"/>
                                      <w:sz w:val="17"/>
                                    </w:rPr>
                                    <w:t>-</w:t>
                                  </w:r>
                                  <w:r>
                                    <w:rPr>
                                      <w:color w:val="231F20"/>
                                      <w:sz w:val="17"/>
                                    </w:rPr>
                                    <w:tab/>
                                    <w:t>25 651</w:t>
                                  </w:r>
                                </w:p>
                              </w:tc>
                              <w:tc>
                                <w:tcPr>
                                  <w:tcW w:w="323" w:type="dxa"/>
                                </w:tcPr>
                                <w:p w:rsidR="007B4E15" w:rsidRDefault="00446D82"/>
                              </w:tc>
                              <w:tc>
                                <w:tcPr>
                                  <w:tcW w:w="656" w:type="dxa"/>
                                </w:tcPr>
                                <w:p w:rsidR="007B4E15" w:rsidRDefault="00872D6D">
                                  <w:pPr>
                                    <w:pStyle w:val="TableParagraph"/>
                                    <w:spacing w:line="186" w:lineRule="exact"/>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333"/>
                                    </w:tabs>
                                    <w:spacing w:line="186" w:lineRule="exact"/>
                                    <w:ind w:right="46"/>
                                    <w:jc w:val="right"/>
                                    <w:rPr>
                                      <w:sz w:val="17"/>
                                    </w:rPr>
                                  </w:pPr>
                                  <w:r>
                                    <w:rPr>
                                      <w:color w:val="231F20"/>
                                      <w:sz w:val="17"/>
                                    </w:rPr>
                                    <w:t>-</w:t>
                                  </w:r>
                                  <w:r>
                                    <w:rPr>
                                      <w:color w:val="231F20"/>
                                      <w:sz w:val="17"/>
                                    </w:rPr>
                                    <w:tab/>
                                    <w:t>25 651</w:t>
                                  </w:r>
                                </w:p>
                              </w:tc>
                              <w:tc>
                                <w:tcPr>
                                  <w:tcW w:w="231" w:type="dxa"/>
                                </w:tcPr>
                                <w:p w:rsidR="007B4E15" w:rsidRDefault="00446D82"/>
                              </w:tc>
                              <w:tc>
                                <w:tcPr>
                                  <w:tcW w:w="694" w:type="dxa"/>
                                </w:tcPr>
                                <w:p w:rsidR="007B4E15" w:rsidRDefault="00872D6D">
                                  <w:pPr>
                                    <w:pStyle w:val="TableParagraph"/>
                                    <w:spacing w:line="186" w:lineRule="exact"/>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line="186" w:lineRule="exact"/>
                                    <w:ind w:right="81"/>
                                    <w:jc w:val="right"/>
                                    <w:rPr>
                                      <w:sz w:val="17"/>
                                    </w:rPr>
                                  </w:pPr>
                                  <w:r>
                                    <w:rPr>
                                      <w:color w:val="231F20"/>
                                      <w:sz w:val="17"/>
                                    </w:rPr>
                                    <w:t>25 651</w:t>
                                  </w:r>
                                </w:p>
                              </w:tc>
                            </w:tr>
                            <w:tr w:rsidR="002D5A02">
                              <w:trPr>
                                <w:trHeight w:hRule="exact" w:val="380"/>
                              </w:trPr>
                              <w:tc>
                                <w:tcPr>
                                  <w:tcW w:w="851" w:type="dxa"/>
                                </w:tcPr>
                                <w:p w:rsidR="007B4E15" w:rsidRDefault="00872D6D">
                                  <w:pPr>
                                    <w:pStyle w:val="TableParagraph"/>
                                    <w:spacing w:before="74"/>
                                    <w:jc w:val="right"/>
                                    <w:rPr>
                                      <w:sz w:val="17"/>
                                    </w:rPr>
                                  </w:pPr>
                                  <w:r>
                                    <w:rPr>
                                      <w:color w:val="231F20"/>
                                      <w:w w:val="95"/>
                                      <w:sz w:val="17"/>
                                    </w:rPr>
                                    <w:t>(3 380 500)</w:t>
                                  </w:r>
                                </w:p>
                              </w:tc>
                              <w:tc>
                                <w:tcPr>
                                  <w:tcW w:w="170" w:type="dxa"/>
                                </w:tcPr>
                                <w:p w:rsidR="007B4E15" w:rsidRDefault="00446D82"/>
                              </w:tc>
                              <w:tc>
                                <w:tcPr>
                                  <w:tcW w:w="1231" w:type="dxa"/>
                                </w:tcPr>
                                <w:p w:rsidR="007B4E15" w:rsidRDefault="00872D6D">
                                  <w:pPr>
                                    <w:pStyle w:val="TableParagraph"/>
                                    <w:tabs>
                                      <w:tab w:val="left" w:pos="453"/>
                                    </w:tabs>
                                    <w:spacing w:before="74"/>
                                    <w:jc w:val="right"/>
                                    <w:rPr>
                                      <w:sz w:val="17"/>
                                    </w:rPr>
                                  </w:pPr>
                                  <w:r>
                                    <w:rPr>
                                      <w:color w:val="231F20"/>
                                      <w:sz w:val="17"/>
                                    </w:rPr>
                                    <w:t>-</w:t>
                                  </w:r>
                                  <w:r>
                                    <w:rPr>
                                      <w:color w:val="231F20"/>
                                      <w:sz w:val="17"/>
                                    </w:rPr>
                                    <w:tab/>
                                    <w:t>(12 523)</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spacing w:before="74"/>
                                    <w:jc w:val="right"/>
                                    <w:rPr>
                                      <w:sz w:val="17"/>
                                    </w:rPr>
                                  </w:pPr>
                                  <w:r>
                                    <w:rPr>
                                      <w:color w:val="231F20"/>
                                      <w:sz w:val="17"/>
                                    </w:rPr>
                                    <w:t>(115 695)  (128 218)</w:t>
                                  </w:r>
                                </w:p>
                              </w:tc>
                              <w:tc>
                                <w:tcPr>
                                  <w:tcW w:w="231" w:type="dxa"/>
                                </w:tcPr>
                                <w:p w:rsidR="007B4E15" w:rsidRDefault="00446D82"/>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before="74"/>
                                    <w:ind w:right="33"/>
                                    <w:jc w:val="right"/>
                                    <w:rPr>
                                      <w:sz w:val="17"/>
                                    </w:rPr>
                                  </w:pPr>
                                  <w:r>
                                    <w:rPr>
                                      <w:color w:val="231F20"/>
                                      <w:w w:val="95"/>
                                      <w:sz w:val="17"/>
                                    </w:rPr>
                                    <w:t>(128 218)</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446D82"/>
                              </w:tc>
                              <w:tc>
                                <w:tcPr>
                                  <w:tcW w:w="694" w:type="dxa"/>
                                </w:tcPr>
                                <w:p w:rsidR="007B4E15" w:rsidRDefault="00872D6D">
                                  <w:pPr>
                                    <w:pStyle w:val="TableParagraph"/>
                                    <w:spacing w:before="74"/>
                                    <w:jc w:val="right"/>
                                    <w:rPr>
                                      <w:sz w:val="17"/>
                                    </w:rPr>
                                  </w:pPr>
                                  <w:r>
                                    <w:rPr>
                                      <w:color w:val="231F20"/>
                                      <w:w w:val="95"/>
                                      <w:sz w:val="17"/>
                                    </w:rPr>
                                    <w:t>(40 969)</w:t>
                                  </w:r>
                                </w:p>
                              </w:tc>
                              <w:tc>
                                <w:tcPr>
                                  <w:tcW w:w="231" w:type="dxa"/>
                                </w:tcPr>
                                <w:p w:rsidR="007B4E15" w:rsidRDefault="00446D82"/>
                              </w:tc>
                              <w:tc>
                                <w:tcPr>
                                  <w:tcW w:w="777" w:type="dxa"/>
                                </w:tcPr>
                                <w:p w:rsidR="007B4E15" w:rsidRDefault="00872D6D">
                                  <w:pPr>
                                    <w:pStyle w:val="TableParagraph"/>
                                    <w:spacing w:before="74"/>
                                    <w:ind w:right="33"/>
                                    <w:jc w:val="right"/>
                                    <w:rPr>
                                      <w:sz w:val="17"/>
                                    </w:rPr>
                                  </w:pPr>
                                  <w:r>
                                    <w:rPr>
                                      <w:color w:val="231F20"/>
                                      <w:w w:val="95"/>
                                      <w:sz w:val="17"/>
                                    </w:rPr>
                                    <w:t>(40 969)</w:t>
                                  </w:r>
                                </w:p>
                              </w:tc>
                            </w:tr>
                            <w:tr w:rsidR="002D5A02">
                              <w:trPr>
                                <w:trHeight w:hRule="exact" w:val="311"/>
                              </w:trPr>
                              <w:tc>
                                <w:tcPr>
                                  <w:tcW w:w="851" w:type="dxa"/>
                                  <w:tcBorders>
                                    <w:bottom w:val="single" w:sz="4" w:space="0" w:color="231F20"/>
                                  </w:tcBorders>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Borders>
                                    <w:bottom w:val="single" w:sz="4" w:space="0" w:color="231F20"/>
                                  </w:tcBorders>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Borders>
                                    <w:bottom w:val="single" w:sz="4" w:space="0" w:color="231F20"/>
                                  </w:tcBorders>
                                </w:tcPr>
                                <w:p w:rsidR="007B4E15" w:rsidRDefault="00872D6D">
                                  <w:pPr>
                                    <w:pStyle w:val="TableParagraph"/>
                                    <w:spacing w:before="74"/>
                                    <w:jc w:val="right"/>
                                    <w:rPr>
                                      <w:sz w:val="17"/>
                                    </w:rPr>
                                  </w:pPr>
                                  <w:r>
                                    <w:rPr>
                                      <w:color w:val="231F20"/>
                                      <w:sz w:val="17"/>
                                    </w:rPr>
                                    <w:t>(41 816)    (41 816)</w:t>
                                  </w:r>
                                </w:p>
                              </w:tc>
                              <w:tc>
                                <w:tcPr>
                                  <w:tcW w:w="231" w:type="dxa"/>
                                </w:tcPr>
                                <w:p w:rsidR="007B4E15" w:rsidRDefault="00446D82"/>
                              </w:tc>
                              <w:tc>
                                <w:tcPr>
                                  <w:tcW w:w="694"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Borders>
                                    <w:bottom w:val="single" w:sz="4" w:space="0" w:color="231F20"/>
                                  </w:tcBorders>
                                </w:tcPr>
                                <w:p w:rsidR="007B4E15" w:rsidRDefault="00872D6D">
                                  <w:pPr>
                                    <w:pStyle w:val="TableParagraph"/>
                                    <w:spacing w:before="74"/>
                                    <w:ind w:right="33"/>
                                    <w:jc w:val="right"/>
                                    <w:rPr>
                                      <w:sz w:val="17"/>
                                    </w:rPr>
                                  </w:pPr>
                                  <w:r>
                                    <w:rPr>
                                      <w:color w:val="231F20"/>
                                      <w:w w:val="95"/>
                                      <w:sz w:val="17"/>
                                    </w:rPr>
                                    <w:t>(41 816)</w:t>
                                  </w:r>
                                </w:p>
                              </w:tc>
                            </w:tr>
                            <w:tr w:rsidR="002D5A02">
                              <w:trPr>
                                <w:trHeight w:hRule="exact" w:val="310"/>
                              </w:trPr>
                              <w:tc>
                                <w:tcPr>
                                  <w:tcW w:w="851" w:type="dxa"/>
                                  <w:tcBorders>
                                    <w:top w:val="single" w:sz="4" w:space="0" w:color="231F20"/>
                                    <w:bottom w:val="single" w:sz="4" w:space="0" w:color="231F20"/>
                                  </w:tcBorders>
                                </w:tcPr>
                                <w:p w:rsidR="007B4E15" w:rsidRDefault="00872D6D">
                                  <w:pPr>
                                    <w:pStyle w:val="TableParagraph"/>
                                    <w:spacing w:before="28"/>
                                    <w:ind w:left="35"/>
                                    <w:rPr>
                                      <w:sz w:val="17"/>
                                    </w:rPr>
                                  </w:pPr>
                                  <w:r>
                                    <w:rPr>
                                      <w:color w:val="231F20"/>
                                      <w:sz w:val="17"/>
                                    </w:rPr>
                                    <w:t>67 408 484</w:t>
                                  </w:r>
                                </w:p>
                              </w:tc>
                              <w:tc>
                                <w:tcPr>
                                  <w:tcW w:w="170" w:type="dxa"/>
                                </w:tcPr>
                                <w:p w:rsidR="007B4E15" w:rsidRDefault="00446D82"/>
                              </w:tc>
                              <w:tc>
                                <w:tcPr>
                                  <w:tcW w:w="1231" w:type="dxa"/>
                                  <w:tcBorders>
                                    <w:top w:val="single" w:sz="4" w:space="0" w:color="231F20"/>
                                    <w:bottom w:val="single" w:sz="4" w:space="0" w:color="231F20"/>
                                  </w:tcBorders>
                                </w:tcPr>
                                <w:p w:rsidR="007B4E15" w:rsidRDefault="00872D6D">
                                  <w:pPr>
                                    <w:pStyle w:val="TableParagraph"/>
                                    <w:tabs>
                                      <w:tab w:val="left" w:pos="536"/>
                                    </w:tabs>
                                    <w:spacing w:before="28"/>
                                    <w:rPr>
                                      <w:sz w:val="17"/>
                                    </w:rPr>
                                  </w:pPr>
                                  <w:r>
                                    <w:rPr>
                                      <w:color w:val="231F20"/>
                                      <w:sz w:val="17"/>
                                    </w:rPr>
                                    <w:t>долл. США   -</w:t>
                                  </w:r>
                                  <w:r>
                                    <w:rPr>
                                      <w:color w:val="231F20"/>
                                      <w:sz w:val="17"/>
                                    </w:rPr>
                                    <w:tab/>
                                    <w:t>262 610 долл. США</w:t>
                                  </w:r>
                                </w:p>
                              </w:tc>
                              <w:tc>
                                <w:tcPr>
                                  <w:tcW w:w="323" w:type="dxa"/>
                                </w:tcPr>
                                <w:p w:rsidR="007B4E15" w:rsidRDefault="00446D82"/>
                              </w:tc>
                              <w:tc>
                                <w:tcPr>
                                  <w:tcW w:w="656" w:type="dxa"/>
                                  <w:tcBorders>
                                    <w:top w:val="single" w:sz="4" w:space="0" w:color="231F20"/>
                                    <w:bottom w:val="single" w:sz="4" w:space="0" w:color="231F20"/>
                                  </w:tcBorders>
                                </w:tcPr>
                                <w:p w:rsidR="007B4E15" w:rsidRDefault="00872D6D">
                                  <w:pPr>
                                    <w:pStyle w:val="TableParagraph"/>
                                    <w:spacing w:before="28"/>
                                    <w:jc w:val="right"/>
                                    <w:rPr>
                                      <w:sz w:val="17"/>
                                    </w:rPr>
                                  </w:pPr>
                                  <w:r>
                                    <w:rPr>
                                      <w:color w:val="231F20"/>
                                      <w:sz w:val="17"/>
                                    </w:rPr>
                                    <w:t>(3 581)</w:t>
                                  </w:r>
                                </w:p>
                              </w:tc>
                              <w:tc>
                                <w:tcPr>
                                  <w:tcW w:w="267" w:type="dxa"/>
                                </w:tcPr>
                                <w:p w:rsidR="007B4E15" w:rsidRDefault="00446D82"/>
                              </w:tc>
                              <w:tc>
                                <w:tcPr>
                                  <w:tcW w:w="1494" w:type="dxa"/>
                                  <w:tcBorders>
                                    <w:top w:val="single" w:sz="4" w:space="0" w:color="231F20"/>
                                    <w:bottom w:val="single" w:sz="4" w:space="0" w:color="231F20"/>
                                  </w:tcBorders>
                                </w:tcPr>
                                <w:p w:rsidR="007B4E15" w:rsidRDefault="00872D6D">
                                  <w:pPr>
                                    <w:pStyle w:val="TableParagraph"/>
                                    <w:spacing w:before="28"/>
                                    <w:ind w:right="46"/>
                                    <w:jc w:val="right"/>
                                    <w:rPr>
                                      <w:sz w:val="17"/>
                                    </w:rPr>
                                  </w:pPr>
                                  <w:r>
                                    <w:rPr>
                                      <w:color w:val="231F20"/>
                                      <w:sz w:val="17"/>
                                    </w:rPr>
                                    <w:t>591,783 долл. США 850 812 долл. США</w:t>
                                  </w:r>
                                </w:p>
                              </w:tc>
                              <w:tc>
                                <w:tcPr>
                                  <w:tcW w:w="231" w:type="dxa"/>
                                </w:tcPr>
                                <w:p w:rsidR="007B4E15" w:rsidRDefault="00446D82"/>
                              </w:tc>
                              <w:tc>
                                <w:tcPr>
                                  <w:tcW w:w="694" w:type="dxa"/>
                                  <w:tcBorders>
                                    <w:top w:val="single" w:sz="4" w:space="0" w:color="231F20"/>
                                    <w:bottom w:val="single" w:sz="4" w:space="0" w:color="231F20"/>
                                  </w:tcBorders>
                                </w:tcPr>
                                <w:p w:rsidR="007B4E15" w:rsidRDefault="00872D6D">
                                  <w:pPr>
                                    <w:pStyle w:val="TableParagraph"/>
                                    <w:spacing w:before="28"/>
                                    <w:ind w:right="46"/>
                                    <w:jc w:val="right"/>
                                    <w:rPr>
                                      <w:sz w:val="17"/>
                                    </w:rPr>
                                  </w:pPr>
                                  <w:r>
                                    <w:rPr>
                                      <w:color w:val="231F20"/>
                                      <w:sz w:val="17"/>
                                    </w:rPr>
                                    <w:t>94 070 долл. США</w:t>
                                  </w:r>
                                </w:p>
                              </w:tc>
                              <w:tc>
                                <w:tcPr>
                                  <w:tcW w:w="231" w:type="dxa"/>
                                </w:tcPr>
                                <w:p w:rsidR="007B4E15" w:rsidRDefault="00446D82"/>
                              </w:tc>
                              <w:tc>
                                <w:tcPr>
                                  <w:tcW w:w="777" w:type="dxa"/>
                                  <w:tcBorders>
                                    <w:top w:val="single" w:sz="4" w:space="0" w:color="231F20"/>
                                    <w:bottom w:val="single" w:sz="4" w:space="0" w:color="231F20"/>
                                  </w:tcBorders>
                                </w:tcPr>
                                <w:p w:rsidR="007B4E15" w:rsidRDefault="00872D6D">
                                  <w:pPr>
                                    <w:pStyle w:val="TableParagraph"/>
                                    <w:spacing w:before="28"/>
                                    <w:ind w:right="81"/>
                                    <w:jc w:val="right"/>
                                    <w:rPr>
                                      <w:sz w:val="17"/>
                                    </w:rPr>
                                  </w:pPr>
                                  <w:r>
                                    <w:rPr>
                                      <w:color w:val="231F20"/>
                                      <w:sz w:val="17"/>
                                    </w:rPr>
                                    <w:t>944 882 долл. США</w:t>
                                  </w:r>
                                </w:p>
                              </w:tc>
                            </w:tr>
                            <w:tr w:rsidR="002D5A02">
                              <w:trPr>
                                <w:trHeight w:hRule="exact" w:val="244"/>
                              </w:trPr>
                              <w:tc>
                                <w:tcPr>
                                  <w:tcW w:w="851" w:type="dxa"/>
                                  <w:tcBorders>
                                    <w:top w:val="single" w:sz="4" w:space="0" w:color="231F20"/>
                                  </w:tcBorders>
                                </w:tcPr>
                                <w:p w:rsidR="007B4E15" w:rsidRDefault="00872D6D">
                                  <w:pPr>
                                    <w:pStyle w:val="TableParagraph"/>
                                    <w:spacing w:before="28"/>
                                    <w:ind w:right="48"/>
                                    <w:jc w:val="right"/>
                                    <w:rPr>
                                      <w:sz w:val="17"/>
                                    </w:rPr>
                                  </w:pPr>
                                  <w:r>
                                    <w:rPr>
                                      <w:color w:val="231F20"/>
                                      <w:sz w:val="17"/>
                                    </w:rPr>
                                    <w:t>-</w:t>
                                  </w:r>
                                </w:p>
                              </w:tc>
                              <w:tc>
                                <w:tcPr>
                                  <w:tcW w:w="170" w:type="dxa"/>
                                </w:tcPr>
                                <w:p w:rsidR="007B4E15" w:rsidRDefault="00446D82"/>
                              </w:tc>
                              <w:tc>
                                <w:tcPr>
                                  <w:tcW w:w="1231" w:type="dxa"/>
                                  <w:tcBorders>
                                    <w:top w:val="single" w:sz="4" w:space="0" w:color="231F20"/>
                                  </w:tcBorders>
                                </w:tcPr>
                                <w:p w:rsidR="007B4E15" w:rsidRDefault="00872D6D">
                                  <w:pPr>
                                    <w:pStyle w:val="TableParagraph"/>
                                    <w:tabs>
                                      <w:tab w:val="left" w:pos="1128"/>
                                    </w:tabs>
                                    <w:spacing w:before="28"/>
                                    <w:ind w:left="208"/>
                                    <w:rPr>
                                      <w:sz w:val="17"/>
                                    </w:rPr>
                                  </w:pPr>
                                  <w:r>
                                    <w:rPr>
                                      <w:color w:val="231F20"/>
                                      <w:sz w:val="17"/>
                                    </w:rPr>
                                    <w:t>-</w:t>
                                  </w:r>
                                  <w:r>
                                    <w:rPr>
                                      <w:color w:val="231F20"/>
                                      <w:sz w:val="17"/>
                                    </w:rPr>
                                    <w:tab/>
                                    <w:t>-</w:t>
                                  </w:r>
                                </w:p>
                              </w:tc>
                              <w:tc>
                                <w:tcPr>
                                  <w:tcW w:w="323" w:type="dxa"/>
                                </w:tcPr>
                                <w:p w:rsidR="007B4E15" w:rsidRDefault="00446D82"/>
                              </w:tc>
                              <w:tc>
                                <w:tcPr>
                                  <w:tcW w:w="656" w:type="dxa"/>
                                  <w:tcBorders>
                                    <w:top w:val="single" w:sz="4" w:space="0" w:color="231F20"/>
                                  </w:tcBorders>
                                </w:tcPr>
                                <w:p w:rsidR="007B4E15" w:rsidRDefault="00872D6D">
                                  <w:pPr>
                                    <w:pStyle w:val="TableParagraph"/>
                                    <w:spacing w:before="28"/>
                                    <w:ind w:right="47"/>
                                    <w:jc w:val="right"/>
                                    <w:rPr>
                                      <w:sz w:val="17"/>
                                    </w:rPr>
                                  </w:pPr>
                                  <w:r>
                                    <w:rPr>
                                      <w:color w:val="231F20"/>
                                      <w:sz w:val="17"/>
                                    </w:rPr>
                                    <w:t>-</w:t>
                                  </w:r>
                                </w:p>
                              </w:tc>
                              <w:tc>
                                <w:tcPr>
                                  <w:tcW w:w="267" w:type="dxa"/>
                                </w:tcPr>
                                <w:p w:rsidR="007B4E15" w:rsidRDefault="00446D82"/>
                              </w:tc>
                              <w:tc>
                                <w:tcPr>
                                  <w:tcW w:w="1494" w:type="dxa"/>
                                  <w:tcBorders>
                                    <w:top w:val="single" w:sz="4" w:space="0" w:color="231F20"/>
                                  </w:tcBorders>
                                </w:tcPr>
                                <w:p w:rsidR="007B4E15" w:rsidRDefault="00872D6D">
                                  <w:pPr>
                                    <w:pStyle w:val="TableParagraph"/>
                                    <w:tabs>
                                      <w:tab w:val="left" w:pos="751"/>
                                    </w:tabs>
                                    <w:spacing w:before="28"/>
                                    <w:ind w:right="46"/>
                                    <w:jc w:val="right"/>
                                    <w:rPr>
                                      <w:sz w:val="17"/>
                                    </w:rPr>
                                  </w:pPr>
                                  <w:r>
                                    <w:rPr>
                                      <w:color w:val="231F20"/>
                                      <w:sz w:val="17"/>
                                    </w:rPr>
                                    <w:t>76 785</w:t>
                                  </w:r>
                                  <w:r>
                                    <w:rPr>
                                      <w:color w:val="231F20"/>
                                      <w:sz w:val="17"/>
                                    </w:rPr>
                                    <w:tab/>
                                    <w:t>76 785</w:t>
                                  </w:r>
                                </w:p>
                              </w:tc>
                              <w:tc>
                                <w:tcPr>
                                  <w:tcW w:w="231" w:type="dxa"/>
                                </w:tcPr>
                                <w:p w:rsidR="007B4E15" w:rsidRDefault="00446D82"/>
                              </w:tc>
                              <w:tc>
                                <w:tcPr>
                                  <w:tcW w:w="694" w:type="dxa"/>
                                  <w:tcBorders>
                                    <w:top w:val="single" w:sz="4" w:space="0" w:color="231F20"/>
                                  </w:tcBorders>
                                </w:tcPr>
                                <w:p w:rsidR="007B4E15" w:rsidRDefault="00872D6D">
                                  <w:pPr>
                                    <w:pStyle w:val="TableParagraph"/>
                                    <w:spacing w:before="28"/>
                                    <w:ind w:right="46"/>
                                    <w:jc w:val="right"/>
                                    <w:rPr>
                                      <w:sz w:val="17"/>
                                    </w:rPr>
                                  </w:pPr>
                                  <w:r>
                                    <w:rPr>
                                      <w:color w:val="231F20"/>
                                      <w:sz w:val="17"/>
                                    </w:rPr>
                                    <w:t>10 471</w:t>
                                  </w:r>
                                </w:p>
                              </w:tc>
                              <w:tc>
                                <w:tcPr>
                                  <w:tcW w:w="231" w:type="dxa"/>
                                </w:tcPr>
                                <w:p w:rsidR="007B4E15" w:rsidRDefault="00446D82"/>
                              </w:tc>
                              <w:tc>
                                <w:tcPr>
                                  <w:tcW w:w="777" w:type="dxa"/>
                                  <w:tcBorders>
                                    <w:top w:val="single" w:sz="4" w:space="0" w:color="231F20"/>
                                  </w:tcBorders>
                                </w:tcPr>
                                <w:p w:rsidR="007B4E15" w:rsidRDefault="00872D6D">
                                  <w:pPr>
                                    <w:pStyle w:val="TableParagraph"/>
                                    <w:spacing w:before="28"/>
                                    <w:ind w:right="81"/>
                                    <w:jc w:val="right"/>
                                    <w:rPr>
                                      <w:sz w:val="17"/>
                                    </w:rPr>
                                  </w:pPr>
                                  <w:r>
                                    <w:rPr>
                                      <w:color w:val="231F20"/>
                                      <w:sz w:val="17"/>
                                    </w:rPr>
                                    <w:t>87 256</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line="186" w:lineRule="exact"/>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line="186" w:lineRule="exact"/>
                                    <w:jc w:val="right"/>
                                    <w:rPr>
                                      <w:sz w:val="17"/>
                                    </w:rPr>
                                  </w:pPr>
                                  <w:r>
                                    <w:rPr>
                                      <w:color w:val="231F20"/>
                                      <w:w w:val="95"/>
                                      <w:sz w:val="17"/>
                                    </w:rPr>
                                    <w:t>(47 123)</w:t>
                                  </w:r>
                                </w:p>
                              </w:tc>
                              <w:tc>
                                <w:tcPr>
                                  <w:tcW w:w="267" w:type="dxa"/>
                                </w:tcPr>
                                <w:p w:rsidR="007B4E15" w:rsidRDefault="00446D82"/>
                              </w:tc>
                              <w:tc>
                                <w:tcPr>
                                  <w:tcW w:w="1494" w:type="dxa"/>
                                </w:tcPr>
                                <w:p w:rsidR="007B4E15" w:rsidRDefault="00872D6D">
                                  <w:pPr>
                                    <w:pStyle w:val="TableParagraph"/>
                                    <w:tabs>
                                      <w:tab w:val="left" w:pos="285"/>
                                    </w:tabs>
                                    <w:spacing w:line="186" w:lineRule="exact"/>
                                    <w:jc w:val="right"/>
                                    <w:rPr>
                                      <w:sz w:val="17"/>
                                    </w:rPr>
                                  </w:pPr>
                                  <w:r>
                                    <w:rPr>
                                      <w:color w:val="231F20"/>
                                      <w:sz w:val="17"/>
                                    </w:rPr>
                                    <w:t>-</w:t>
                                  </w:r>
                                  <w:r>
                                    <w:rPr>
                                      <w:color w:val="231F20"/>
                                      <w:sz w:val="17"/>
                                    </w:rPr>
                                    <w:tab/>
                                    <w:t>(47 123)</w:t>
                                  </w:r>
                                </w:p>
                              </w:tc>
                              <w:tc>
                                <w:tcPr>
                                  <w:tcW w:w="231" w:type="dxa"/>
                                </w:tcPr>
                                <w:p w:rsidR="007B4E15" w:rsidRDefault="00446D82"/>
                              </w:tc>
                              <w:tc>
                                <w:tcPr>
                                  <w:tcW w:w="694" w:type="dxa"/>
                                </w:tcPr>
                                <w:p w:rsidR="007B4E15" w:rsidRDefault="00872D6D">
                                  <w:pPr>
                                    <w:pStyle w:val="TableParagraph"/>
                                    <w:spacing w:line="186" w:lineRule="exact"/>
                                    <w:jc w:val="right"/>
                                    <w:rPr>
                                      <w:sz w:val="17"/>
                                    </w:rPr>
                                  </w:pPr>
                                  <w:r>
                                    <w:rPr>
                                      <w:color w:val="231F20"/>
                                      <w:w w:val="95"/>
                                      <w:sz w:val="17"/>
                                    </w:rPr>
                                    <w:t>(2 497)</w:t>
                                  </w:r>
                                </w:p>
                              </w:tc>
                              <w:tc>
                                <w:tcPr>
                                  <w:tcW w:w="231" w:type="dxa"/>
                                </w:tcPr>
                                <w:p w:rsidR="007B4E15" w:rsidRDefault="00446D82"/>
                              </w:tc>
                              <w:tc>
                                <w:tcPr>
                                  <w:tcW w:w="777" w:type="dxa"/>
                                </w:tcPr>
                                <w:p w:rsidR="007B4E15" w:rsidRDefault="00872D6D">
                                  <w:pPr>
                                    <w:pStyle w:val="TableParagraph"/>
                                    <w:spacing w:line="186" w:lineRule="exact"/>
                                    <w:ind w:right="33"/>
                                    <w:jc w:val="right"/>
                                    <w:rPr>
                                      <w:sz w:val="17"/>
                                    </w:rPr>
                                  </w:pPr>
                                  <w:r>
                                    <w:rPr>
                                      <w:color w:val="231F20"/>
                                      <w:w w:val="95"/>
                                      <w:sz w:val="17"/>
                                    </w:rPr>
                                    <w:t>(49 620)</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446D82"/>
                              </w:tc>
                              <w:tc>
                                <w:tcPr>
                                  <w:tcW w:w="694" w:type="dxa"/>
                                </w:tcPr>
                                <w:p w:rsidR="007B4E15" w:rsidRDefault="00872D6D">
                                  <w:pPr>
                                    <w:pStyle w:val="TableParagraph"/>
                                    <w:spacing w:before="74"/>
                                    <w:ind w:right="46"/>
                                    <w:jc w:val="right"/>
                                    <w:rPr>
                                      <w:sz w:val="17"/>
                                    </w:rPr>
                                  </w:pPr>
                                  <w:r>
                                    <w:rPr>
                                      <w:color w:val="231F20"/>
                                      <w:w w:val="95"/>
                                      <w:sz w:val="17"/>
                                    </w:rPr>
                                    <w:t xml:space="preserve"> 4 082</w:t>
                                  </w:r>
                                </w:p>
                              </w:tc>
                              <w:tc>
                                <w:tcPr>
                                  <w:tcW w:w="231" w:type="dxa"/>
                                </w:tcPr>
                                <w:p w:rsidR="007B4E15" w:rsidRDefault="00446D82"/>
                              </w:tc>
                              <w:tc>
                                <w:tcPr>
                                  <w:tcW w:w="777" w:type="dxa"/>
                                </w:tcPr>
                                <w:p w:rsidR="007B4E15" w:rsidRDefault="00872D6D">
                                  <w:pPr>
                                    <w:pStyle w:val="TableParagraph"/>
                                    <w:spacing w:before="74"/>
                                    <w:ind w:right="81"/>
                                    <w:jc w:val="right"/>
                                    <w:rPr>
                                      <w:sz w:val="17"/>
                                    </w:rPr>
                                  </w:pPr>
                                  <w:r>
                                    <w:rPr>
                                      <w:color w:val="231F20"/>
                                      <w:w w:val="95"/>
                                      <w:sz w:val="17"/>
                                    </w:rPr>
                                    <w:t xml:space="preserve"> 4 082</w:t>
                                  </w:r>
                                </w:p>
                              </w:tc>
                            </w:tr>
                            <w:tr w:rsidR="002D5A02">
                              <w:trPr>
                                <w:trHeight w:hRule="exact" w:val="380"/>
                              </w:trPr>
                              <w:tc>
                                <w:tcPr>
                                  <w:tcW w:w="851" w:type="dxa"/>
                                </w:tcPr>
                                <w:p w:rsidR="007B4E15" w:rsidRDefault="00872D6D">
                                  <w:pPr>
                                    <w:pStyle w:val="TableParagraph"/>
                                    <w:spacing w:before="74"/>
                                    <w:ind w:left="243"/>
                                    <w:rPr>
                                      <w:sz w:val="17"/>
                                    </w:rPr>
                                  </w:pPr>
                                  <w:r>
                                    <w:rPr>
                                      <w:color w:val="231F20"/>
                                      <w:sz w:val="17"/>
                                    </w:rPr>
                                    <w:t>909 181</w:t>
                                  </w:r>
                                </w:p>
                              </w:tc>
                              <w:tc>
                                <w:tcPr>
                                  <w:tcW w:w="170" w:type="dxa"/>
                                </w:tcPr>
                                <w:p w:rsidR="007B4E15" w:rsidRDefault="00446D82"/>
                              </w:tc>
                              <w:tc>
                                <w:tcPr>
                                  <w:tcW w:w="1231" w:type="dxa"/>
                                </w:tcPr>
                                <w:p w:rsidR="007B4E15" w:rsidRDefault="00872D6D">
                                  <w:pPr>
                                    <w:pStyle w:val="TableParagraph"/>
                                    <w:tabs>
                                      <w:tab w:val="left" w:pos="797"/>
                                    </w:tabs>
                                    <w:spacing w:before="74"/>
                                    <w:ind w:left="208"/>
                                    <w:rPr>
                                      <w:sz w:val="17"/>
                                    </w:rPr>
                                  </w:pPr>
                                  <w:r>
                                    <w:rPr>
                                      <w:color w:val="231F20"/>
                                      <w:sz w:val="17"/>
                                    </w:rPr>
                                    <w:t>-</w:t>
                                  </w:r>
                                  <w:r>
                                    <w:rPr>
                                      <w:color w:val="231F20"/>
                                      <w:sz w:val="17"/>
                                    </w:rPr>
                                    <w:tab/>
                                    <w:t>2 910</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420"/>
                                    </w:tabs>
                                    <w:spacing w:before="74"/>
                                    <w:ind w:right="46"/>
                                    <w:jc w:val="right"/>
                                    <w:rPr>
                                      <w:sz w:val="17"/>
                                    </w:rPr>
                                  </w:pPr>
                                  <w:r>
                                    <w:rPr>
                                      <w:color w:val="231F20"/>
                                      <w:sz w:val="17"/>
                                    </w:rPr>
                                    <w:t>-</w:t>
                                  </w:r>
                                  <w:r>
                                    <w:rPr>
                                      <w:color w:val="231F20"/>
                                      <w:sz w:val="17"/>
                                    </w:rPr>
                                    <w:tab/>
                                    <w:t>2 910</w:t>
                                  </w:r>
                                </w:p>
                              </w:tc>
                              <w:tc>
                                <w:tcPr>
                                  <w:tcW w:w="231" w:type="dxa"/>
                                </w:tcPr>
                                <w:p w:rsidR="007B4E15" w:rsidRDefault="00446D82"/>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before="74"/>
                                    <w:ind w:right="81"/>
                                    <w:jc w:val="right"/>
                                    <w:rPr>
                                      <w:sz w:val="17"/>
                                    </w:rPr>
                                  </w:pPr>
                                  <w:r>
                                    <w:rPr>
                                      <w:color w:val="231F20"/>
                                      <w:w w:val="95"/>
                                      <w:sz w:val="17"/>
                                    </w:rPr>
                                    <w:t>2 910</w:t>
                                  </w:r>
                                </w:p>
                              </w:tc>
                            </w:tr>
                            <w:tr w:rsidR="002D5A02">
                              <w:trPr>
                                <w:trHeight w:hRule="exact" w:val="285"/>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710"/>
                                    </w:tabs>
                                    <w:spacing w:before="74"/>
                                    <w:ind w:left="208"/>
                                    <w:rPr>
                                      <w:sz w:val="17"/>
                                    </w:rPr>
                                  </w:pPr>
                                  <w:r>
                                    <w:rPr>
                                      <w:color w:val="231F20"/>
                                      <w:sz w:val="17"/>
                                    </w:rPr>
                                    <w:t>-</w:t>
                                  </w:r>
                                  <w:r>
                                    <w:rPr>
                                      <w:color w:val="231F20"/>
                                      <w:sz w:val="17"/>
                                    </w:rPr>
                                    <w:tab/>
                                    <w:t>14 560</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333"/>
                                    </w:tabs>
                                    <w:spacing w:before="74"/>
                                    <w:ind w:right="46"/>
                                    <w:jc w:val="right"/>
                                    <w:rPr>
                                      <w:sz w:val="17"/>
                                    </w:rPr>
                                  </w:pPr>
                                  <w:r>
                                    <w:rPr>
                                      <w:color w:val="231F20"/>
                                      <w:sz w:val="17"/>
                                    </w:rPr>
                                    <w:t>-</w:t>
                                  </w:r>
                                  <w:r>
                                    <w:rPr>
                                      <w:color w:val="231F20"/>
                                      <w:sz w:val="17"/>
                                    </w:rPr>
                                    <w:tab/>
                                    <w:t>14 560</w:t>
                                  </w:r>
                                </w:p>
                              </w:tc>
                              <w:tc>
                                <w:tcPr>
                                  <w:tcW w:w="231" w:type="dxa"/>
                                </w:tcPr>
                                <w:p w:rsidR="007B4E15" w:rsidRDefault="00446D82"/>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before="74"/>
                                    <w:ind w:right="81"/>
                                    <w:jc w:val="right"/>
                                    <w:rPr>
                                      <w:sz w:val="17"/>
                                    </w:rPr>
                                  </w:pPr>
                                  <w:r>
                                    <w:rPr>
                                      <w:color w:val="231F20"/>
                                      <w:sz w:val="17"/>
                                    </w:rPr>
                                    <w:t>14 560</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710"/>
                                    </w:tabs>
                                    <w:spacing w:line="186" w:lineRule="exact"/>
                                    <w:ind w:left="208"/>
                                    <w:rPr>
                                      <w:sz w:val="17"/>
                                    </w:rPr>
                                  </w:pPr>
                                  <w:r>
                                    <w:rPr>
                                      <w:color w:val="231F20"/>
                                      <w:sz w:val="17"/>
                                    </w:rPr>
                                    <w:t>-</w:t>
                                  </w:r>
                                  <w:r>
                                    <w:rPr>
                                      <w:color w:val="231F20"/>
                                      <w:sz w:val="17"/>
                                    </w:rPr>
                                    <w:tab/>
                                    <w:t>26 837</w:t>
                                  </w:r>
                                </w:p>
                              </w:tc>
                              <w:tc>
                                <w:tcPr>
                                  <w:tcW w:w="323" w:type="dxa"/>
                                </w:tcPr>
                                <w:p w:rsidR="007B4E15" w:rsidRDefault="00446D82"/>
                              </w:tc>
                              <w:tc>
                                <w:tcPr>
                                  <w:tcW w:w="656" w:type="dxa"/>
                                </w:tcPr>
                                <w:p w:rsidR="007B4E15" w:rsidRDefault="00872D6D">
                                  <w:pPr>
                                    <w:pStyle w:val="TableParagraph"/>
                                    <w:spacing w:line="186" w:lineRule="exact"/>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333"/>
                                    </w:tabs>
                                    <w:spacing w:line="186" w:lineRule="exact"/>
                                    <w:ind w:right="46"/>
                                    <w:jc w:val="right"/>
                                    <w:rPr>
                                      <w:sz w:val="17"/>
                                    </w:rPr>
                                  </w:pPr>
                                  <w:r>
                                    <w:rPr>
                                      <w:color w:val="231F20"/>
                                      <w:sz w:val="17"/>
                                    </w:rPr>
                                    <w:t>-</w:t>
                                  </w:r>
                                  <w:r>
                                    <w:rPr>
                                      <w:color w:val="231F20"/>
                                      <w:sz w:val="17"/>
                                    </w:rPr>
                                    <w:tab/>
                                    <w:t>26 837</w:t>
                                  </w:r>
                                </w:p>
                              </w:tc>
                              <w:tc>
                                <w:tcPr>
                                  <w:tcW w:w="231" w:type="dxa"/>
                                </w:tcPr>
                                <w:p w:rsidR="007B4E15" w:rsidRDefault="00446D82"/>
                              </w:tc>
                              <w:tc>
                                <w:tcPr>
                                  <w:tcW w:w="694" w:type="dxa"/>
                                </w:tcPr>
                                <w:p w:rsidR="007B4E15" w:rsidRDefault="00872D6D">
                                  <w:pPr>
                                    <w:pStyle w:val="TableParagraph"/>
                                    <w:spacing w:line="186" w:lineRule="exact"/>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line="186" w:lineRule="exact"/>
                                    <w:ind w:right="81"/>
                                    <w:jc w:val="right"/>
                                    <w:rPr>
                                      <w:sz w:val="17"/>
                                    </w:rPr>
                                  </w:pPr>
                                  <w:r>
                                    <w:rPr>
                                      <w:color w:val="231F20"/>
                                      <w:sz w:val="17"/>
                                    </w:rPr>
                                    <w:t>26 837</w:t>
                                  </w:r>
                                </w:p>
                              </w:tc>
                            </w:tr>
                            <w:tr w:rsidR="002D5A02">
                              <w:trPr>
                                <w:trHeight w:hRule="exact" w:val="380"/>
                              </w:trPr>
                              <w:tc>
                                <w:tcPr>
                                  <w:tcW w:w="851" w:type="dxa"/>
                                </w:tcPr>
                                <w:p w:rsidR="007B4E15" w:rsidRDefault="00872D6D">
                                  <w:pPr>
                                    <w:pStyle w:val="TableParagraph"/>
                                    <w:spacing w:before="74"/>
                                    <w:jc w:val="right"/>
                                    <w:rPr>
                                      <w:sz w:val="17"/>
                                    </w:rPr>
                                  </w:pPr>
                                  <w:r>
                                    <w:rPr>
                                      <w:color w:val="231F20"/>
                                      <w:w w:val="95"/>
                                      <w:sz w:val="17"/>
                                    </w:rPr>
                                    <w:t>(4 176 187)</w:t>
                                  </w:r>
                                </w:p>
                              </w:tc>
                              <w:tc>
                                <w:tcPr>
                                  <w:tcW w:w="170" w:type="dxa"/>
                                </w:tcPr>
                                <w:p w:rsidR="007B4E15" w:rsidRDefault="00446D82"/>
                              </w:tc>
                              <w:tc>
                                <w:tcPr>
                                  <w:tcW w:w="1231" w:type="dxa"/>
                                </w:tcPr>
                                <w:p w:rsidR="007B4E15" w:rsidRDefault="00872D6D">
                                  <w:pPr>
                                    <w:pStyle w:val="TableParagraph"/>
                                    <w:tabs>
                                      <w:tab w:val="left" w:pos="453"/>
                                    </w:tabs>
                                    <w:spacing w:before="74"/>
                                    <w:jc w:val="right"/>
                                    <w:rPr>
                                      <w:sz w:val="17"/>
                                    </w:rPr>
                                  </w:pPr>
                                  <w:r>
                                    <w:rPr>
                                      <w:color w:val="231F20"/>
                                      <w:sz w:val="17"/>
                                    </w:rPr>
                                    <w:t>-</w:t>
                                  </w:r>
                                  <w:r>
                                    <w:rPr>
                                      <w:color w:val="231F20"/>
                                      <w:sz w:val="17"/>
                                    </w:rPr>
                                    <w:tab/>
                                    <w:t>(17 839)</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spacing w:before="74"/>
                                    <w:jc w:val="right"/>
                                    <w:rPr>
                                      <w:sz w:val="17"/>
                                    </w:rPr>
                                  </w:pPr>
                                  <w:r>
                                    <w:rPr>
                                      <w:color w:val="231F20"/>
                                      <w:sz w:val="17"/>
                                    </w:rPr>
                                    <w:t>(109 521)  (127 360)</w:t>
                                  </w:r>
                                </w:p>
                              </w:tc>
                              <w:tc>
                                <w:tcPr>
                                  <w:tcW w:w="231" w:type="dxa"/>
                                </w:tcPr>
                                <w:p w:rsidR="007B4E15" w:rsidRDefault="00446D82"/>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before="74"/>
                                    <w:ind w:right="33"/>
                                    <w:jc w:val="right"/>
                                    <w:rPr>
                                      <w:sz w:val="17"/>
                                    </w:rPr>
                                  </w:pPr>
                                  <w:r>
                                    <w:rPr>
                                      <w:color w:val="231F20"/>
                                      <w:w w:val="95"/>
                                      <w:sz w:val="17"/>
                                    </w:rPr>
                                    <w:t>(127 360)</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446D82"/>
                              </w:tc>
                              <w:tc>
                                <w:tcPr>
                                  <w:tcW w:w="694" w:type="dxa"/>
                                </w:tcPr>
                                <w:p w:rsidR="007B4E15" w:rsidRDefault="00872D6D">
                                  <w:pPr>
                                    <w:pStyle w:val="TableParagraph"/>
                                    <w:spacing w:before="74"/>
                                    <w:jc w:val="right"/>
                                    <w:rPr>
                                      <w:sz w:val="17"/>
                                    </w:rPr>
                                  </w:pPr>
                                  <w:r>
                                    <w:rPr>
                                      <w:color w:val="231F20"/>
                                      <w:w w:val="95"/>
                                      <w:sz w:val="17"/>
                                    </w:rPr>
                                    <w:t>(15 189)</w:t>
                                  </w:r>
                                </w:p>
                              </w:tc>
                              <w:tc>
                                <w:tcPr>
                                  <w:tcW w:w="231" w:type="dxa"/>
                                </w:tcPr>
                                <w:p w:rsidR="007B4E15" w:rsidRDefault="00446D82"/>
                              </w:tc>
                              <w:tc>
                                <w:tcPr>
                                  <w:tcW w:w="777" w:type="dxa"/>
                                </w:tcPr>
                                <w:p w:rsidR="007B4E15" w:rsidRDefault="00872D6D">
                                  <w:pPr>
                                    <w:pStyle w:val="TableParagraph"/>
                                    <w:spacing w:before="74"/>
                                    <w:ind w:right="33"/>
                                    <w:jc w:val="right"/>
                                    <w:rPr>
                                      <w:sz w:val="17"/>
                                    </w:rPr>
                                  </w:pPr>
                                  <w:r>
                                    <w:rPr>
                                      <w:color w:val="231F20"/>
                                      <w:w w:val="95"/>
                                      <w:sz w:val="17"/>
                                    </w:rPr>
                                    <w:t>(15 189)</w:t>
                                  </w:r>
                                </w:p>
                              </w:tc>
                            </w:tr>
                            <w:tr w:rsidR="002D5A02">
                              <w:trPr>
                                <w:trHeight w:hRule="exact" w:val="311"/>
                              </w:trPr>
                              <w:tc>
                                <w:tcPr>
                                  <w:tcW w:w="851" w:type="dxa"/>
                                  <w:tcBorders>
                                    <w:bottom w:val="single" w:sz="4" w:space="0" w:color="231F20"/>
                                  </w:tcBorders>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Borders>
                                    <w:bottom w:val="single" w:sz="4" w:space="0" w:color="231F20"/>
                                  </w:tcBorders>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Borders>
                                    <w:bottom w:val="single" w:sz="4" w:space="0" w:color="231F20"/>
                                  </w:tcBorders>
                                </w:tcPr>
                                <w:p w:rsidR="007B4E15" w:rsidRDefault="00872D6D">
                                  <w:pPr>
                                    <w:pStyle w:val="TableParagraph"/>
                                    <w:spacing w:before="74"/>
                                    <w:jc w:val="right"/>
                                    <w:rPr>
                                      <w:sz w:val="17"/>
                                    </w:rPr>
                                  </w:pPr>
                                  <w:r>
                                    <w:rPr>
                                      <w:color w:val="231F20"/>
                                      <w:sz w:val="17"/>
                                    </w:rPr>
                                    <w:t>(48 309)    (48 309)</w:t>
                                  </w:r>
                                </w:p>
                              </w:tc>
                              <w:tc>
                                <w:tcPr>
                                  <w:tcW w:w="231" w:type="dxa"/>
                                </w:tcPr>
                                <w:p w:rsidR="007B4E15" w:rsidRDefault="00446D82"/>
                              </w:tc>
                              <w:tc>
                                <w:tcPr>
                                  <w:tcW w:w="694"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Borders>
                                    <w:bottom w:val="single" w:sz="4" w:space="0" w:color="231F20"/>
                                  </w:tcBorders>
                                </w:tcPr>
                                <w:p w:rsidR="007B4E15" w:rsidRDefault="00872D6D">
                                  <w:pPr>
                                    <w:pStyle w:val="TableParagraph"/>
                                    <w:spacing w:before="74"/>
                                    <w:ind w:right="33"/>
                                    <w:jc w:val="right"/>
                                    <w:rPr>
                                      <w:sz w:val="17"/>
                                    </w:rPr>
                                  </w:pPr>
                                  <w:r>
                                    <w:rPr>
                                      <w:color w:val="231F20"/>
                                      <w:w w:val="95"/>
                                      <w:sz w:val="17"/>
                                    </w:rPr>
                                    <w:t>(48 309)</w:t>
                                  </w:r>
                                </w:p>
                              </w:tc>
                            </w:tr>
                            <w:tr w:rsidR="002D5A02">
                              <w:trPr>
                                <w:trHeight w:hRule="exact" w:val="310"/>
                              </w:trPr>
                              <w:tc>
                                <w:tcPr>
                                  <w:tcW w:w="851" w:type="dxa"/>
                                  <w:tcBorders>
                                    <w:top w:val="single" w:sz="4" w:space="0" w:color="231F20"/>
                                    <w:bottom w:val="single" w:sz="4" w:space="0" w:color="231F20"/>
                                  </w:tcBorders>
                                </w:tcPr>
                                <w:p w:rsidR="007B4E15" w:rsidRDefault="00872D6D">
                                  <w:pPr>
                                    <w:pStyle w:val="TableParagraph"/>
                                    <w:spacing w:before="28"/>
                                    <w:ind w:left="35"/>
                                    <w:rPr>
                                      <w:sz w:val="17"/>
                                    </w:rPr>
                                  </w:pPr>
                                  <w:r>
                                    <w:rPr>
                                      <w:color w:val="231F20"/>
                                      <w:sz w:val="17"/>
                                    </w:rPr>
                                    <w:t>64 141 478</w:t>
                                  </w:r>
                                </w:p>
                              </w:tc>
                              <w:tc>
                                <w:tcPr>
                                  <w:tcW w:w="170" w:type="dxa"/>
                                </w:tcPr>
                                <w:p w:rsidR="007B4E15" w:rsidRDefault="00446D82"/>
                              </w:tc>
                              <w:tc>
                                <w:tcPr>
                                  <w:tcW w:w="1231" w:type="dxa"/>
                                  <w:tcBorders>
                                    <w:top w:val="single" w:sz="4" w:space="0" w:color="231F20"/>
                                    <w:bottom w:val="single" w:sz="4" w:space="0" w:color="231F20"/>
                                  </w:tcBorders>
                                </w:tcPr>
                                <w:p w:rsidR="007B4E15" w:rsidRDefault="00872D6D">
                                  <w:pPr>
                                    <w:pStyle w:val="TableParagraph"/>
                                    <w:tabs>
                                      <w:tab w:val="left" w:pos="536"/>
                                    </w:tabs>
                                    <w:spacing w:before="28"/>
                                    <w:rPr>
                                      <w:sz w:val="17"/>
                                    </w:rPr>
                                  </w:pPr>
                                  <w:r>
                                    <w:rPr>
                                      <w:color w:val="231F20"/>
                                      <w:sz w:val="17"/>
                                    </w:rPr>
                                    <w:t>долл. США   -</w:t>
                                  </w:r>
                                  <w:r>
                                    <w:rPr>
                                      <w:color w:val="231F20"/>
                                      <w:sz w:val="17"/>
                                    </w:rPr>
                                    <w:tab/>
                                    <w:t>289 078 долл. США</w:t>
                                  </w:r>
                                </w:p>
                              </w:tc>
                              <w:tc>
                                <w:tcPr>
                                  <w:tcW w:w="323" w:type="dxa"/>
                                </w:tcPr>
                                <w:p w:rsidR="007B4E15" w:rsidRDefault="00446D82"/>
                              </w:tc>
                              <w:tc>
                                <w:tcPr>
                                  <w:tcW w:w="656" w:type="dxa"/>
                                  <w:tcBorders>
                                    <w:top w:val="single" w:sz="4" w:space="0" w:color="231F20"/>
                                    <w:bottom w:val="single" w:sz="4" w:space="0" w:color="231F20"/>
                                  </w:tcBorders>
                                </w:tcPr>
                                <w:p w:rsidR="007B4E15" w:rsidRDefault="00872D6D">
                                  <w:pPr>
                                    <w:pStyle w:val="TableParagraph"/>
                                    <w:spacing w:before="28"/>
                                    <w:jc w:val="right"/>
                                    <w:rPr>
                                      <w:sz w:val="17"/>
                                    </w:rPr>
                                  </w:pPr>
                                  <w:r>
                                    <w:rPr>
                                      <w:color w:val="231F20"/>
                                      <w:w w:val="95"/>
                                      <w:sz w:val="17"/>
                                    </w:rPr>
                                    <w:t>(50 704)</w:t>
                                  </w:r>
                                </w:p>
                              </w:tc>
                              <w:tc>
                                <w:tcPr>
                                  <w:tcW w:w="267" w:type="dxa"/>
                                </w:tcPr>
                                <w:p w:rsidR="007B4E15" w:rsidRDefault="00446D82"/>
                              </w:tc>
                              <w:tc>
                                <w:tcPr>
                                  <w:tcW w:w="1494" w:type="dxa"/>
                                  <w:tcBorders>
                                    <w:top w:val="single" w:sz="4" w:space="0" w:color="231F20"/>
                                    <w:bottom w:val="single" w:sz="4" w:space="0" w:color="231F20"/>
                                  </w:tcBorders>
                                </w:tcPr>
                                <w:p w:rsidR="007B4E15" w:rsidRDefault="00872D6D">
                                  <w:pPr>
                                    <w:pStyle w:val="TableParagraph"/>
                                    <w:spacing w:before="28"/>
                                    <w:ind w:right="46"/>
                                    <w:jc w:val="right"/>
                                    <w:rPr>
                                      <w:sz w:val="17"/>
                                    </w:rPr>
                                  </w:pPr>
                                  <w:r>
                                    <w:rPr>
                                      <w:color w:val="231F20"/>
                                      <w:sz w:val="17"/>
                                    </w:rPr>
                                    <w:t>510,738 долл. США 749,112 долл. США</w:t>
                                  </w:r>
                                </w:p>
                              </w:tc>
                              <w:tc>
                                <w:tcPr>
                                  <w:tcW w:w="231" w:type="dxa"/>
                                </w:tcPr>
                                <w:p w:rsidR="007B4E15" w:rsidRDefault="00446D82"/>
                              </w:tc>
                              <w:tc>
                                <w:tcPr>
                                  <w:tcW w:w="694" w:type="dxa"/>
                                  <w:tcBorders>
                                    <w:top w:val="single" w:sz="4" w:space="0" w:color="231F20"/>
                                    <w:bottom w:val="single" w:sz="4" w:space="0" w:color="231F20"/>
                                  </w:tcBorders>
                                </w:tcPr>
                                <w:p w:rsidR="007B4E15" w:rsidRDefault="00872D6D">
                                  <w:pPr>
                                    <w:pStyle w:val="TableParagraph"/>
                                    <w:spacing w:before="28"/>
                                    <w:ind w:right="46"/>
                                    <w:jc w:val="right"/>
                                    <w:rPr>
                                      <w:sz w:val="17"/>
                                    </w:rPr>
                                  </w:pPr>
                                  <w:r>
                                    <w:rPr>
                                      <w:color w:val="231F20"/>
                                      <w:sz w:val="17"/>
                                    </w:rPr>
                                    <w:t>90 937 долл. США</w:t>
                                  </w:r>
                                </w:p>
                              </w:tc>
                              <w:tc>
                                <w:tcPr>
                                  <w:tcW w:w="231" w:type="dxa"/>
                                </w:tcPr>
                                <w:p w:rsidR="007B4E15" w:rsidRDefault="00446D82"/>
                              </w:tc>
                              <w:tc>
                                <w:tcPr>
                                  <w:tcW w:w="777" w:type="dxa"/>
                                  <w:tcBorders>
                                    <w:top w:val="single" w:sz="4" w:space="0" w:color="231F20"/>
                                    <w:bottom w:val="single" w:sz="4" w:space="0" w:color="231F20"/>
                                  </w:tcBorders>
                                </w:tcPr>
                                <w:p w:rsidR="007B4E15" w:rsidRDefault="00872D6D">
                                  <w:pPr>
                                    <w:pStyle w:val="TableParagraph"/>
                                    <w:spacing w:before="28"/>
                                    <w:ind w:right="81"/>
                                    <w:jc w:val="right"/>
                                    <w:rPr>
                                      <w:sz w:val="17"/>
                                    </w:rPr>
                                  </w:pPr>
                                  <w:r>
                                    <w:rPr>
                                      <w:color w:val="231F20"/>
                                      <w:sz w:val="17"/>
                                    </w:rPr>
                                    <w:t>840 049 долл. США</w:t>
                                  </w:r>
                                </w:p>
                              </w:tc>
                            </w:tr>
                            <w:tr w:rsidR="002D5A02">
                              <w:trPr>
                                <w:trHeight w:hRule="exact" w:val="244"/>
                              </w:trPr>
                              <w:tc>
                                <w:tcPr>
                                  <w:tcW w:w="851" w:type="dxa"/>
                                  <w:tcBorders>
                                    <w:top w:val="single" w:sz="4" w:space="0" w:color="231F20"/>
                                  </w:tcBorders>
                                </w:tcPr>
                                <w:p w:rsidR="007B4E15" w:rsidRDefault="00872D6D">
                                  <w:pPr>
                                    <w:pStyle w:val="TableParagraph"/>
                                    <w:spacing w:before="28"/>
                                    <w:ind w:right="48"/>
                                    <w:jc w:val="right"/>
                                    <w:rPr>
                                      <w:sz w:val="17"/>
                                    </w:rPr>
                                  </w:pPr>
                                  <w:r>
                                    <w:rPr>
                                      <w:color w:val="231F20"/>
                                      <w:sz w:val="17"/>
                                    </w:rPr>
                                    <w:t>-</w:t>
                                  </w:r>
                                </w:p>
                              </w:tc>
                              <w:tc>
                                <w:tcPr>
                                  <w:tcW w:w="170" w:type="dxa"/>
                                </w:tcPr>
                                <w:p w:rsidR="007B4E15" w:rsidRDefault="00446D82"/>
                              </w:tc>
                              <w:tc>
                                <w:tcPr>
                                  <w:tcW w:w="1231" w:type="dxa"/>
                                  <w:tcBorders>
                                    <w:top w:val="single" w:sz="4" w:space="0" w:color="231F20"/>
                                  </w:tcBorders>
                                </w:tcPr>
                                <w:p w:rsidR="007B4E15" w:rsidRDefault="00872D6D">
                                  <w:pPr>
                                    <w:pStyle w:val="TableParagraph"/>
                                    <w:tabs>
                                      <w:tab w:val="left" w:pos="1128"/>
                                    </w:tabs>
                                    <w:spacing w:before="28"/>
                                    <w:ind w:left="208"/>
                                    <w:rPr>
                                      <w:sz w:val="17"/>
                                    </w:rPr>
                                  </w:pPr>
                                  <w:r>
                                    <w:rPr>
                                      <w:color w:val="231F20"/>
                                      <w:sz w:val="17"/>
                                    </w:rPr>
                                    <w:t>-</w:t>
                                  </w:r>
                                  <w:r>
                                    <w:rPr>
                                      <w:color w:val="231F20"/>
                                      <w:sz w:val="17"/>
                                    </w:rPr>
                                    <w:tab/>
                                    <w:t>-</w:t>
                                  </w:r>
                                </w:p>
                              </w:tc>
                              <w:tc>
                                <w:tcPr>
                                  <w:tcW w:w="323" w:type="dxa"/>
                                </w:tcPr>
                                <w:p w:rsidR="007B4E15" w:rsidRDefault="00446D82"/>
                              </w:tc>
                              <w:tc>
                                <w:tcPr>
                                  <w:tcW w:w="656" w:type="dxa"/>
                                  <w:tcBorders>
                                    <w:top w:val="single" w:sz="4" w:space="0" w:color="231F20"/>
                                  </w:tcBorders>
                                </w:tcPr>
                                <w:p w:rsidR="007B4E15" w:rsidRDefault="00872D6D">
                                  <w:pPr>
                                    <w:pStyle w:val="TableParagraph"/>
                                    <w:spacing w:before="28"/>
                                    <w:ind w:right="47"/>
                                    <w:jc w:val="right"/>
                                    <w:rPr>
                                      <w:sz w:val="17"/>
                                    </w:rPr>
                                  </w:pPr>
                                  <w:r>
                                    <w:rPr>
                                      <w:color w:val="231F20"/>
                                      <w:sz w:val="17"/>
                                    </w:rPr>
                                    <w:t>-</w:t>
                                  </w:r>
                                </w:p>
                              </w:tc>
                              <w:tc>
                                <w:tcPr>
                                  <w:tcW w:w="267" w:type="dxa"/>
                                </w:tcPr>
                                <w:p w:rsidR="007B4E15" w:rsidRDefault="00446D82"/>
                              </w:tc>
                              <w:tc>
                                <w:tcPr>
                                  <w:tcW w:w="1494" w:type="dxa"/>
                                  <w:tcBorders>
                                    <w:top w:val="single" w:sz="4" w:space="0" w:color="231F20"/>
                                  </w:tcBorders>
                                </w:tcPr>
                                <w:p w:rsidR="007B4E15" w:rsidRDefault="00872D6D">
                                  <w:pPr>
                                    <w:pStyle w:val="TableParagraph"/>
                                    <w:spacing w:before="28"/>
                                    <w:ind w:right="46"/>
                                    <w:jc w:val="right"/>
                                    <w:rPr>
                                      <w:sz w:val="17"/>
                                    </w:rPr>
                                  </w:pPr>
                                  <w:r>
                                    <w:rPr>
                                      <w:color w:val="231F20"/>
                                      <w:sz w:val="17"/>
                                    </w:rPr>
                                    <w:t>143 715    143 715</w:t>
                                  </w:r>
                                </w:p>
                              </w:tc>
                              <w:tc>
                                <w:tcPr>
                                  <w:tcW w:w="231" w:type="dxa"/>
                                </w:tcPr>
                                <w:p w:rsidR="007B4E15" w:rsidRDefault="00446D82"/>
                              </w:tc>
                              <w:tc>
                                <w:tcPr>
                                  <w:tcW w:w="694" w:type="dxa"/>
                                  <w:tcBorders>
                                    <w:top w:val="single" w:sz="4" w:space="0" w:color="231F20"/>
                                  </w:tcBorders>
                                </w:tcPr>
                                <w:p w:rsidR="007B4E15" w:rsidRDefault="00872D6D">
                                  <w:pPr>
                                    <w:pStyle w:val="TableParagraph"/>
                                    <w:spacing w:before="28"/>
                                    <w:ind w:right="46"/>
                                    <w:jc w:val="right"/>
                                    <w:rPr>
                                      <w:sz w:val="17"/>
                                    </w:rPr>
                                  </w:pPr>
                                  <w:r>
                                    <w:rPr>
                                      <w:color w:val="231F20"/>
                                      <w:sz w:val="17"/>
                                    </w:rPr>
                                    <w:t>13 913</w:t>
                                  </w:r>
                                </w:p>
                              </w:tc>
                              <w:tc>
                                <w:tcPr>
                                  <w:tcW w:w="231" w:type="dxa"/>
                                </w:tcPr>
                                <w:p w:rsidR="007B4E15" w:rsidRDefault="00446D82"/>
                              </w:tc>
                              <w:tc>
                                <w:tcPr>
                                  <w:tcW w:w="777" w:type="dxa"/>
                                  <w:tcBorders>
                                    <w:top w:val="single" w:sz="4" w:space="0" w:color="231F20"/>
                                  </w:tcBorders>
                                </w:tcPr>
                                <w:p w:rsidR="007B4E15" w:rsidRDefault="00872D6D">
                                  <w:pPr>
                                    <w:pStyle w:val="TableParagraph"/>
                                    <w:spacing w:before="28"/>
                                    <w:ind w:right="81"/>
                                    <w:jc w:val="right"/>
                                    <w:rPr>
                                      <w:sz w:val="17"/>
                                    </w:rPr>
                                  </w:pPr>
                                  <w:r>
                                    <w:rPr>
                                      <w:color w:val="231F20"/>
                                      <w:w w:val="95"/>
                                      <w:sz w:val="17"/>
                                    </w:rPr>
                                    <w:t>157 628</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line="186" w:lineRule="exact"/>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line="186" w:lineRule="exact"/>
                                    <w:ind w:right="46"/>
                                    <w:jc w:val="right"/>
                                    <w:rPr>
                                      <w:sz w:val="17"/>
                                    </w:rPr>
                                  </w:pPr>
                                  <w:r>
                                    <w:rPr>
                                      <w:color w:val="231F20"/>
                                      <w:sz w:val="17"/>
                                    </w:rPr>
                                    <w:t>22 139</w:t>
                                  </w:r>
                                </w:p>
                              </w:tc>
                              <w:tc>
                                <w:tcPr>
                                  <w:tcW w:w="267" w:type="dxa"/>
                                </w:tcPr>
                                <w:p w:rsidR="007B4E15" w:rsidRDefault="00446D82"/>
                              </w:tc>
                              <w:tc>
                                <w:tcPr>
                                  <w:tcW w:w="1494" w:type="dxa"/>
                                </w:tcPr>
                                <w:p w:rsidR="007B4E15" w:rsidRDefault="00872D6D">
                                  <w:pPr>
                                    <w:pStyle w:val="TableParagraph"/>
                                    <w:tabs>
                                      <w:tab w:val="left" w:pos="333"/>
                                    </w:tabs>
                                    <w:spacing w:line="186" w:lineRule="exact"/>
                                    <w:ind w:right="46"/>
                                    <w:jc w:val="right"/>
                                    <w:rPr>
                                      <w:sz w:val="17"/>
                                    </w:rPr>
                                  </w:pPr>
                                  <w:r>
                                    <w:rPr>
                                      <w:color w:val="231F20"/>
                                      <w:sz w:val="17"/>
                                    </w:rPr>
                                    <w:t>-</w:t>
                                  </w:r>
                                  <w:r>
                                    <w:rPr>
                                      <w:color w:val="231F20"/>
                                      <w:sz w:val="17"/>
                                    </w:rPr>
                                    <w:tab/>
                                    <w:t>22 139</w:t>
                                  </w:r>
                                </w:p>
                              </w:tc>
                              <w:tc>
                                <w:tcPr>
                                  <w:tcW w:w="231" w:type="dxa"/>
                                </w:tcPr>
                                <w:p w:rsidR="007B4E15" w:rsidRDefault="00446D82"/>
                              </w:tc>
                              <w:tc>
                                <w:tcPr>
                                  <w:tcW w:w="694" w:type="dxa"/>
                                </w:tcPr>
                                <w:p w:rsidR="007B4E15" w:rsidRDefault="00872D6D">
                                  <w:pPr>
                                    <w:pStyle w:val="TableParagraph"/>
                                    <w:spacing w:line="186" w:lineRule="exact"/>
                                    <w:ind w:right="46"/>
                                    <w:jc w:val="right"/>
                                    <w:rPr>
                                      <w:sz w:val="17"/>
                                    </w:rPr>
                                  </w:pPr>
                                  <w:r>
                                    <w:rPr>
                                      <w:color w:val="231F20"/>
                                      <w:w w:val="95"/>
                                      <w:sz w:val="17"/>
                                    </w:rPr>
                                    <w:t>2 727</w:t>
                                  </w:r>
                                </w:p>
                              </w:tc>
                              <w:tc>
                                <w:tcPr>
                                  <w:tcW w:w="231" w:type="dxa"/>
                                </w:tcPr>
                                <w:p w:rsidR="007B4E15" w:rsidRDefault="00446D82"/>
                              </w:tc>
                              <w:tc>
                                <w:tcPr>
                                  <w:tcW w:w="777" w:type="dxa"/>
                                </w:tcPr>
                                <w:p w:rsidR="007B4E15" w:rsidRDefault="00872D6D">
                                  <w:pPr>
                                    <w:pStyle w:val="TableParagraph"/>
                                    <w:spacing w:line="186" w:lineRule="exact"/>
                                    <w:ind w:right="81"/>
                                    <w:jc w:val="right"/>
                                    <w:rPr>
                                      <w:sz w:val="17"/>
                                    </w:rPr>
                                  </w:pPr>
                                  <w:r>
                                    <w:rPr>
                                      <w:color w:val="231F20"/>
                                      <w:sz w:val="17"/>
                                    </w:rPr>
                                    <w:t>24 866</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446D82"/>
                              </w:tc>
                              <w:tc>
                                <w:tcPr>
                                  <w:tcW w:w="694" w:type="dxa"/>
                                </w:tcPr>
                                <w:p w:rsidR="007B4E15" w:rsidRDefault="00872D6D">
                                  <w:pPr>
                                    <w:pStyle w:val="TableParagraph"/>
                                    <w:spacing w:before="74"/>
                                    <w:ind w:right="46"/>
                                    <w:jc w:val="right"/>
                                    <w:rPr>
                                      <w:sz w:val="17"/>
                                    </w:rPr>
                                  </w:pPr>
                                  <w:r>
                                    <w:rPr>
                                      <w:color w:val="231F20"/>
                                      <w:sz w:val="17"/>
                                    </w:rPr>
                                    <w:t>28 004</w:t>
                                  </w:r>
                                </w:p>
                              </w:tc>
                              <w:tc>
                                <w:tcPr>
                                  <w:tcW w:w="231" w:type="dxa"/>
                                </w:tcPr>
                                <w:p w:rsidR="007B4E15" w:rsidRDefault="00446D82"/>
                              </w:tc>
                              <w:tc>
                                <w:tcPr>
                                  <w:tcW w:w="777" w:type="dxa"/>
                                </w:tcPr>
                                <w:p w:rsidR="007B4E15" w:rsidRDefault="00872D6D">
                                  <w:pPr>
                                    <w:pStyle w:val="TableParagraph"/>
                                    <w:spacing w:before="74"/>
                                    <w:ind w:right="81"/>
                                    <w:jc w:val="right"/>
                                    <w:rPr>
                                      <w:sz w:val="17"/>
                                    </w:rPr>
                                  </w:pPr>
                                  <w:r>
                                    <w:rPr>
                                      <w:color w:val="231F20"/>
                                      <w:sz w:val="17"/>
                                    </w:rPr>
                                    <w:t>28 004</w:t>
                                  </w:r>
                                </w:p>
                              </w:tc>
                            </w:tr>
                            <w:tr w:rsidR="002D5A02">
                              <w:trPr>
                                <w:trHeight w:hRule="exact" w:val="380"/>
                              </w:trPr>
                              <w:tc>
                                <w:tcPr>
                                  <w:tcW w:w="851" w:type="dxa"/>
                                </w:tcPr>
                                <w:p w:rsidR="007B4E15" w:rsidRDefault="00872D6D">
                                  <w:pPr>
                                    <w:pStyle w:val="TableParagraph"/>
                                    <w:spacing w:before="74"/>
                                    <w:ind w:left="243"/>
                                    <w:rPr>
                                      <w:sz w:val="17"/>
                                    </w:rPr>
                                  </w:pPr>
                                  <w:r>
                                    <w:rPr>
                                      <w:color w:val="231F20"/>
                                      <w:sz w:val="17"/>
                                    </w:rPr>
                                    <w:t>892 190</w:t>
                                  </w:r>
                                </w:p>
                              </w:tc>
                              <w:tc>
                                <w:tcPr>
                                  <w:tcW w:w="170" w:type="dxa"/>
                                </w:tcPr>
                                <w:p w:rsidR="007B4E15" w:rsidRDefault="00446D82"/>
                              </w:tc>
                              <w:tc>
                                <w:tcPr>
                                  <w:tcW w:w="1231" w:type="dxa"/>
                                </w:tcPr>
                                <w:p w:rsidR="007B4E15" w:rsidRDefault="00872D6D">
                                  <w:pPr>
                                    <w:pStyle w:val="TableParagraph"/>
                                    <w:tabs>
                                      <w:tab w:val="left" w:pos="797"/>
                                    </w:tabs>
                                    <w:spacing w:before="74"/>
                                    <w:ind w:left="208"/>
                                    <w:rPr>
                                      <w:sz w:val="17"/>
                                    </w:rPr>
                                  </w:pPr>
                                  <w:r>
                                    <w:rPr>
                                      <w:color w:val="231F20"/>
                                      <w:sz w:val="17"/>
                                    </w:rPr>
                                    <w:t>-</w:t>
                                  </w:r>
                                  <w:r>
                                    <w:rPr>
                                      <w:color w:val="231F20"/>
                                      <w:sz w:val="17"/>
                                    </w:rPr>
                                    <w:tab/>
                                    <w:t>8 707</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420"/>
                                    </w:tabs>
                                    <w:spacing w:before="74"/>
                                    <w:ind w:right="46"/>
                                    <w:jc w:val="right"/>
                                    <w:rPr>
                                      <w:sz w:val="17"/>
                                    </w:rPr>
                                  </w:pPr>
                                  <w:r>
                                    <w:rPr>
                                      <w:color w:val="231F20"/>
                                      <w:sz w:val="17"/>
                                    </w:rPr>
                                    <w:t>-</w:t>
                                  </w:r>
                                  <w:r>
                                    <w:rPr>
                                      <w:color w:val="231F20"/>
                                      <w:sz w:val="17"/>
                                    </w:rPr>
                                    <w:tab/>
                                    <w:t>8 707</w:t>
                                  </w:r>
                                </w:p>
                              </w:tc>
                              <w:tc>
                                <w:tcPr>
                                  <w:tcW w:w="231" w:type="dxa"/>
                                </w:tcPr>
                                <w:p w:rsidR="007B4E15" w:rsidRDefault="00446D82"/>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before="74"/>
                                    <w:ind w:right="81"/>
                                    <w:jc w:val="right"/>
                                    <w:rPr>
                                      <w:sz w:val="17"/>
                                    </w:rPr>
                                  </w:pPr>
                                  <w:r>
                                    <w:rPr>
                                      <w:color w:val="231F20"/>
                                      <w:w w:val="95"/>
                                      <w:sz w:val="17"/>
                                    </w:rPr>
                                    <w:t>8 707</w:t>
                                  </w:r>
                                </w:p>
                              </w:tc>
                            </w:tr>
                            <w:tr w:rsidR="002D5A02">
                              <w:trPr>
                                <w:trHeight w:hRule="exact" w:val="285"/>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919"/>
                                    </w:tabs>
                                    <w:spacing w:before="74"/>
                                    <w:ind w:left="208"/>
                                    <w:rPr>
                                      <w:sz w:val="17"/>
                                    </w:rPr>
                                  </w:pPr>
                                  <w:r>
                                    <w:rPr>
                                      <w:color w:val="231F20"/>
                                      <w:sz w:val="17"/>
                                    </w:rPr>
                                    <w:t>-</w:t>
                                  </w:r>
                                  <w:r>
                                    <w:rPr>
                                      <w:color w:val="231F20"/>
                                      <w:sz w:val="17"/>
                                    </w:rPr>
                                    <w:tab/>
                                    <w:t>960</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542"/>
                                    </w:tabs>
                                    <w:spacing w:before="74"/>
                                    <w:ind w:right="47"/>
                                    <w:jc w:val="right"/>
                                    <w:rPr>
                                      <w:sz w:val="17"/>
                                    </w:rPr>
                                  </w:pPr>
                                  <w:r>
                                    <w:rPr>
                                      <w:color w:val="231F20"/>
                                      <w:sz w:val="17"/>
                                    </w:rPr>
                                    <w:t>-</w:t>
                                  </w:r>
                                  <w:r>
                                    <w:rPr>
                                      <w:color w:val="231F20"/>
                                      <w:sz w:val="17"/>
                                    </w:rPr>
                                    <w:tab/>
                                    <w:t>960</w:t>
                                  </w:r>
                                </w:p>
                              </w:tc>
                              <w:tc>
                                <w:tcPr>
                                  <w:tcW w:w="231" w:type="dxa"/>
                                </w:tcPr>
                                <w:p w:rsidR="007B4E15" w:rsidRDefault="00446D82"/>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before="74"/>
                                    <w:ind w:right="82"/>
                                    <w:jc w:val="right"/>
                                    <w:rPr>
                                      <w:sz w:val="17"/>
                                    </w:rPr>
                                  </w:pPr>
                                  <w:r>
                                    <w:rPr>
                                      <w:color w:val="231F20"/>
                                      <w:sz w:val="17"/>
                                    </w:rPr>
                                    <w:t>960</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710"/>
                                    </w:tabs>
                                    <w:spacing w:line="186" w:lineRule="exact"/>
                                    <w:ind w:left="208"/>
                                    <w:rPr>
                                      <w:sz w:val="17"/>
                                    </w:rPr>
                                  </w:pPr>
                                  <w:r>
                                    <w:rPr>
                                      <w:color w:val="231F20"/>
                                      <w:sz w:val="17"/>
                                    </w:rPr>
                                    <w:t>-</w:t>
                                  </w:r>
                                  <w:r>
                                    <w:rPr>
                                      <w:color w:val="231F20"/>
                                      <w:sz w:val="17"/>
                                    </w:rPr>
                                    <w:tab/>
                                    <w:t>16 534</w:t>
                                  </w:r>
                                </w:p>
                              </w:tc>
                              <w:tc>
                                <w:tcPr>
                                  <w:tcW w:w="323" w:type="dxa"/>
                                </w:tcPr>
                                <w:p w:rsidR="007B4E15" w:rsidRDefault="00446D82"/>
                              </w:tc>
                              <w:tc>
                                <w:tcPr>
                                  <w:tcW w:w="656" w:type="dxa"/>
                                </w:tcPr>
                                <w:p w:rsidR="007B4E15" w:rsidRDefault="00872D6D">
                                  <w:pPr>
                                    <w:pStyle w:val="TableParagraph"/>
                                    <w:spacing w:line="186" w:lineRule="exact"/>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333"/>
                                    </w:tabs>
                                    <w:spacing w:line="186" w:lineRule="exact"/>
                                    <w:ind w:right="46"/>
                                    <w:jc w:val="right"/>
                                    <w:rPr>
                                      <w:sz w:val="17"/>
                                    </w:rPr>
                                  </w:pPr>
                                  <w:r>
                                    <w:rPr>
                                      <w:color w:val="231F20"/>
                                      <w:sz w:val="17"/>
                                    </w:rPr>
                                    <w:t>-</w:t>
                                  </w:r>
                                  <w:r>
                                    <w:rPr>
                                      <w:color w:val="231F20"/>
                                      <w:sz w:val="17"/>
                                    </w:rPr>
                                    <w:tab/>
                                    <w:t>16 534</w:t>
                                  </w:r>
                                </w:p>
                              </w:tc>
                              <w:tc>
                                <w:tcPr>
                                  <w:tcW w:w="231" w:type="dxa"/>
                                </w:tcPr>
                                <w:p w:rsidR="007B4E15" w:rsidRDefault="00446D82"/>
                              </w:tc>
                              <w:tc>
                                <w:tcPr>
                                  <w:tcW w:w="694" w:type="dxa"/>
                                </w:tcPr>
                                <w:p w:rsidR="007B4E15" w:rsidRDefault="00872D6D">
                                  <w:pPr>
                                    <w:pStyle w:val="TableParagraph"/>
                                    <w:spacing w:line="186" w:lineRule="exact"/>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line="186" w:lineRule="exact"/>
                                    <w:ind w:right="81"/>
                                    <w:jc w:val="right"/>
                                    <w:rPr>
                                      <w:sz w:val="17"/>
                                    </w:rPr>
                                  </w:pPr>
                                  <w:r>
                                    <w:rPr>
                                      <w:color w:val="231F20"/>
                                      <w:sz w:val="17"/>
                                    </w:rPr>
                                    <w:t>16 534</w:t>
                                  </w:r>
                                </w:p>
                              </w:tc>
                            </w:tr>
                            <w:tr w:rsidR="002D5A02">
                              <w:trPr>
                                <w:trHeight w:hRule="exact" w:val="380"/>
                              </w:trPr>
                              <w:tc>
                                <w:tcPr>
                                  <w:tcW w:w="851" w:type="dxa"/>
                                </w:tcPr>
                                <w:p w:rsidR="007B4E15" w:rsidRDefault="00872D6D">
                                  <w:pPr>
                                    <w:pStyle w:val="TableParagraph"/>
                                    <w:spacing w:before="74"/>
                                    <w:jc w:val="right"/>
                                    <w:rPr>
                                      <w:sz w:val="17"/>
                                    </w:rPr>
                                  </w:pPr>
                                  <w:r>
                                    <w:rPr>
                                      <w:color w:val="231F20"/>
                                      <w:w w:val="95"/>
                                      <w:sz w:val="17"/>
                                    </w:rPr>
                                    <w:t>(3 500 000)</w:t>
                                  </w:r>
                                </w:p>
                              </w:tc>
                              <w:tc>
                                <w:tcPr>
                                  <w:tcW w:w="170" w:type="dxa"/>
                                </w:tcPr>
                                <w:p w:rsidR="007B4E15" w:rsidRDefault="00446D82"/>
                              </w:tc>
                              <w:tc>
                                <w:tcPr>
                                  <w:tcW w:w="1231" w:type="dxa"/>
                                </w:tcPr>
                                <w:p w:rsidR="007B4E15" w:rsidRDefault="00872D6D">
                                  <w:pPr>
                                    <w:pStyle w:val="TableParagraph"/>
                                    <w:tabs>
                                      <w:tab w:val="left" w:pos="453"/>
                                    </w:tabs>
                                    <w:spacing w:before="74"/>
                                    <w:jc w:val="right"/>
                                    <w:rPr>
                                      <w:sz w:val="17"/>
                                    </w:rPr>
                                  </w:pPr>
                                  <w:r>
                                    <w:rPr>
                                      <w:color w:val="231F20"/>
                                      <w:sz w:val="17"/>
                                    </w:rPr>
                                    <w:t>-</w:t>
                                  </w:r>
                                  <w:r>
                                    <w:rPr>
                                      <w:color w:val="231F20"/>
                                      <w:sz w:val="17"/>
                                    </w:rPr>
                                    <w:tab/>
                                    <w:t>(16 295)</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spacing w:before="74"/>
                                    <w:jc w:val="right"/>
                                    <w:rPr>
                                      <w:sz w:val="17"/>
                                    </w:rPr>
                                  </w:pPr>
                                  <w:r>
                                    <w:rPr>
                                      <w:color w:val="231F20"/>
                                      <w:sz w:val="17"/>
                                    </w:rPr>
                                    <w:t>(83 552)    (99 847)</w:t>
                                  </w:r>
                                </w:p>
                              </w:tc>
                              <w:tc>
                                <w:tcPr>
                                  <w:tcW w:w="231" w:type="dxa"/>
                                </w:tcPr>
                                <w:p w:rsidR="007B4E15" w:rsidRDefault="00446D82"/>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Pr>
                                <w:p w:rsidR="007B4E15" w:rsidRDefault="00872D6D">
                                  <w:pPr>
                                    <w:pStyle w:val="TableParagraph"/>
                                    <w:spacing w:before="74"/>
                                    <w:ind w:right="33"/>
                                    <w:jc w:val="right"/>
                                    <w:rPr>
                                      <w:sz w:val="17"/>
                                    </w:rPr>
                                  </w:pPr>
                                  <w:r>
                                    <w:rPr>
                                      <w:color w:val="231F20"/>
                                      <w:w w:val="95"/>
                                      <w:sz w:val="17"/>
                                    </w:rPr>
                                    <w:t>(99 847)</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446D82"/>
                              </w:tc>
                              <w:tc>
                                <w:tcPr>
                                  <w:tcW w:w="694" w:type="dxa"/>
                                </w:tcPr>
                                <w:p w:rsidR="007B4E15" w:rsidRDefault="00872D6D">
                                  <w:pPr>
                                    <w:pStyle w:val="TableParagraph"/>
                                    <w:spacing w:before="74"/>
                                    <w:jc w:val="right"/>
                                    <w:rPr>
                                      <w:sz w:val="17"/>
                                    </w:rPr>
                                  </w:pPr>
                                  <w:r>
                                    <w:rPr>
                                      <w:color w:val="231F20"/>
                                      <w:w w:val="95"/>
                                      <w:sz w:val="17"/>
                                    </w:rPr>
                                    <w:t>(9 106)</w:t>
                                  </w:r>
                                </w:p>
                              </w:tc>
                              <w:tc>
                                <w:tcPr>
                                  <w:tcW w:w="231" w:type="dxa"/>
                                </w:tcPr>
                                <w:p w:rsidR="007B4E15" w:rsidRDefault="00446D82"/>
                              </w:tc>
                              <w:tc>
                                <w:tcPr>
                                  <w:tcW w:w="777" w:type="dxa"/>
                                </w:tcPr>
                                <w:p w:rsidR="007B4E15" w:rsidRDefault="00872D6D">
                                  <w:pPr>
                                    <w:pStyle w:val="TableParagraph"/>
                                    <w:spacing w:before="74"/>
                                    <w:ind w:right="33"/>
                                    <w:jc w:val="right"/>
                                    <w:rPr>
                                      <w:sz w:val="17"/>
                                    </w:rPr>
                                  </w:pPr>
                                  <w:r>
                                    <w:rPr>
                                      <w:color w:val="231F20"/>
                                      <w:w w:val="95"/>
                                      <w:sz w:val="17"/>
                                    </w:rPr>
                                    <w:t>(9 106)</w:t>
                                  </w:r>
                                </w:p>
                              </w:tc>
                            </w:tr>
                            <w:tr w:rsidR="002D5A02">
                              <w:trPr>
                                <w:trHeight w:hRule="exact" w:val="311"/>
                              </w:trPr>
                              <w:tc>
                                <w:tcPr>
                                  <w:tcW w:w="851" w:type="dxa"/>
                                  <w:tcBorders>
                                    <w:bottom w:val="single" w:sz="4" w:space="0" w:color="231F20"/>
                                  </w:tcBorders>
                                </w:tcPr>
                                <w:p w:rsidR="007B4E15" w:rsidRDefault="00872D6D">
                                  <w:pPr>
                                    <w:pStyle w:val="TableParagraph"/>
                                    <w:spacing w:before="74"/>
                                    <w:ind w:right="48"/>
                                    <w:jc w:val="right"/>
                                    <w:rPr>
                                      <w:sz w:val="17"/>
                                    </w:rPr>
                                  </w:pPr>
                                  <w:r>
                                    <w:rPr>
                                      <w:color w:val="231F20"/>
                                      <w:sz w:val="17"/>
                                    </w:rPr>
                                    <w:t>-</w:t>
                                  </w:r>
                                </w:p>
                              </w:tc>
                              <w:tc>
                                <w:tcPr>
                                  <w:tcW w:w="170" w:type="dxa"/>
                                </w:tcPr>
                                <w:p w:rsidR="007B4E15" w:rsidRDefault="00446D82"/>
                              </w:tc>
                              <w:tc>
                                <w:tcPr>
                                  <w:tcW w:w="1231" w:type="dxa"/>
                                  <w:tcBorders>
                                    <w:bottom w:val="single" w:sz="4" w:space="0" w:color="231F20"/>
                                  </w:tcBorders>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446D82"/>
                              </w:tc>
                              <w:tc>
                                <w:tcPr>
                                  <w:tcW w:w="656"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67" w:type="dxa"/>
                                </w:tcPr>
                                <w:p w:rsidR="007B4E15" w:rsidRDefault="00446D82"/>
                              </w:tc>
                              <w:tc>
                                <w:tcPr>
                                  <w:tcW w:w="1494" w:type="dxa"/>
                                  <w:tcBorders>
                                    <w:bottom w:val="single" w:sz="4" w:space="0" w:color="231F20"/>
                                  </w:tcBorders>
                                </w:tcPr>
                                <w:p w:rsidR="007B4E15" w:rsidRDefault="00872D6D">
                                  <w:pPr>
                                    <w:pStyle w:val="TableParagraph"/>
                                    <w:spacing w:before="74"/>
                                    <w:jc w:val="right"/>
                                    <w:rPr>
                                      <w:sz w:val="17"/>
                                    </w:rPr>
                                  </w:pPr>
                                  <w:r>
                                    <w:rPr>
                                      <w:color w:val="231F20"/>
                                      <w:sz w:val="17"/>
                                    </w:rPr>
                                    <w:t>(47 949)    (47 949)</w:t>
                                  </w:r>
                                </w:p>
                              </w:tc>
                              <w:tc>
                                <w:tcPr>
                                  <w:tcW w:w="231" w:type="dxa"/>
                                </w:tcPr>
                                <w:p w:rsidR="007B4E15" w:rsidRDefault="00446D82"/>
                              </w:tc>
                              <w:tc>
                                <w:tcPr>
                                  <w:tcW w:w="694"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31" w:type="dxa"/>
                                </w:tcPr>
                                <w:p w:rsidR="007B4E15" w:rsidRDefault="00446D82"/>
                              </w:tc>
                              <w:tc>
                                <w:tcPr>
                                  <w:tcW w:w="777" w:type="dxa"/>
                                  <w:tcBorders>
                                    <w:bottom w:val="single" w:sz="4" w:space="0" w:color="231F20"/>
                                  </w:tcBorders>
                                </w:tcPr>
                                <w:p w:rsidR="007B4E15" w:rsidRDefault="00872D6D">
                                  <w:pPr>
                                    <w:pStyle w:val="TableParagraph"/>
                                    <w:spacing w:before="74"/>
                                    <w:ind w:right="33"/>
                                    <w:jc w:val="right"/>
                                    <w:rPr>
                                      <w:sz w:val="17"/>
                                    </w:rPr>
                                  </w:pPr>
                                  <w:r>
                                    <w:rPr>
                                      <w:color w:val="231F20"/>
                                      <w:w w:val="95"/>
                                      <w:sz w:val="17"/>
                                    </w:rPr>
                                    <w:t>(47 949)</w:t>
                                  </w:r>
                                </w:p>
                              </w:tc>
                            </w:tr>
                          </w:tbl>
                          <w:p w:rsidR="007B4E15" w:rsidRDefault="00446D82" w:rsidP="007B4E1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3" o:spid="_x0000_s1026" type="#_x0000_t202" style="position:absolute;left:0;text-align:left;margin-left:187.5pt;margin-top:1.1pt;width:346.25pt;height:448.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HtAIAAK4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" filled="f" stroked="f">
                <v:textbox inset="0,0,0,0">
                  <w:txbxContent>
                    <w:tbl>
                      <w:tblPr>
                        <w:tblStyle w:val="TableNormal0"/>
                        <w:tblW w:w="0" w:type="auto"/>
                        <w:tblBorders>
                          <w:top w:val="nil"/>
                          <w:left w:val="nil"/>
                          <w:bottom w:val="nil"/>
                          <w:right w:val="nil"/>
                          <w:insideH w:val="nil"/>
                          <w:insideV w:val="nil"/>
                        </w:tblBorders>
                        <w:tblLayout w:type="fixed"/>
                        <w:tblLook w:val="01E0" w:firstRow="1" w:lastRow="1" w:firstColumn="1" w:lastColumn="1" w:noHBand="0" w:noVBand="0"/>
                      </w:tblPr>
                      <w:tblGrid>
                        <w:gridCol w:w="851"/>
                        <w:gridCol w:w="170"/>
                        <w:gridCol w:w="1231"/>
                        <w:gridCol w:w="323"/>
                        <w:gridCol w:w="656"/>
                        <w:gridCol w:w="267"/>
                        <w:gridCol w:w="1494"/>
                        <w:gridCol w:w="231"/>
                        <w:gridCol w:w="694"/>
                        <w:gridCol w:w="231"/>
                        <w:gridCol w:w="777"/>
                      </w:tblGrid>
                      <w:tr w:rsidR="002D5A02">
                        <w:trPr>
                          <w:trHeight w:hRule="exact" w:val="180"/>
                        </w:trPr>
                        <w:tc>
                          <w:tcPr>
                            <w:tcW w:w="851" w:type="dxa"/>
                          </w:tcPr>
                          <w:p w:rsidR="007B4E15" w:rsidRDefault="00872D6D">
                            <w:pPr>
                              <w:pStyle w:val="TableParagraph"/>
                              <w:spacing w:line="176" w:lineRule="exact"/>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line="176" w:lineRule="exact"/>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line="176" w:lineRule="exact"/>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spacing w:line="176" w:lineRule="exact"/>
                              <w:ind w:right="46"/>
                              <w:jc w:val="right"/>
                              <w:rPr>
                                <w:sz w:val="17"/>
                              </w:rPr>
                            </w:pPr>
                            <w:r>
                              <w:rPr>
                                <w:color w:val="231F20"/>
                                <w:sz w:val="17"/>
                              </w:rPr>
                              <w:t>151 300    151 300</w:t>
                            </w:r>
                          </w:p>
                        </w:tc>
                        <w:tc>
                          <w:tcPr>
                            <w:tcW w:w="231" w:type="dxa"/>
                          </w:tcPr>
                          <w:p w:rsidR="007B4E15" w:rsidRDefault="00872D6D"/>
                        </w:tc>
                        <w:tc>
                          <w:tcPr>
                            <w:tcW w:w="694" w:type="dxa"/>
                          </w:tcPr>
                          <w:p w:rsidR="007B4E15" w:rsidRDefault="00872D6D">
                            <w:pPr>
                              <w:pStyle w:val="TableParagraph"/>
                              <w:spacing w:line="176" w:lineRule="exact"/>
                              <w:ind w:right="46"/>
                              <w:jc w:val="right"/>
                              <w:rPr>
                                <w:sz w:val="17"/>
                              </w:rPr>
                            </w:pPr>
                            <w:r>
                              <w:rPr>
                                <w:color w:val="231F20"/>
                                <w:w w:val="95"/>
                                <w:sz w:val="17"/>
                              </w:rPr>
                              <w:t>8 852</w:t>
                            </w:r>
                          </w:p>
                        </w:tc>
                        <w:tc>
                          <w:tcPr>
                            <w:tcW w:w="231" w:type="dxa"/>
                          </w:tcPr>
                          <w:p w:rsidR="007B4E15" w:rsidRDefault="00872D6D"/>
                        </w:tc>
                        <w:tc>
                          <w:tcPr>
                            <w:tcW w:w="777" w:type="dxa"/>
                          </w:tcPr>
                          <w:p w:rsidR="007B4E15" w:rsidRDefault="00872D6D">
                            <w:pPr>
                              <w:pStyle w:val="TableParagraph"/>
                              <w:spacing w:line="176" w:lineRule="exact"/>
                              <w:ind w:right="81"/>
                              <w:jc w:val="right"/>
                              <w:rPr>
                                <w:sz w:val="17"/>
                              </w:rPr>
                            </w:pPr>
                            <w:r>
                              <w:rPr>
                                <w:color w:val="231F20"/>
                                <w:w w:val="95"/>
                                <w:sz w:val="17"/>
                              </w:rPr>
                              <w:t>160 152</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line="186" w:lineRule="exact"/>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line="186" w:lineRule="exact"/>
                              <w:ind w:right="48"/>
                              <w:jc w:val="right"/>
                              <w:rPr>
                                <w:sz w:val="17"/>
                              </w:rPr>
                            </w:pPr>
                            <w:r>
                              <w:rPr>
                                <w:color w:val="231F20"/>
                                <w:w w:val="95"/>
                                <w:sz w:val="17"/>
                              </w:rPr>
                              <w:t>8 455</w:t>
                            </w:r>
                          </w:p>
                        </w:tc>
                        <w:tc>
                          <w:tcPr>
                            <w:tcW w:w="267" w:type="dxa"/>
                          </w:tcPr>
                          <w:p w:rsidR="007B4E15" w:rsidRDefault="00872D6D"/>
                        </w:tc>
                        <w:tc>
                          <w:tcPr>
                            <w:tcW w:w="1494" w:type="dxa"/>
                          </w:tcPr>
                          <w:p w:rsidR="007B4E15" w:rsidRDefault="00872D6D">
                            <w:pPr>
                              <w:pStyle w:val="TableParagraph"/>
                              <w:tabs>
                                <w:tab w:val="left" w:pos="420"/>
                              </w:tabs>
                              <w:spacing w:line="186" w:lineRule="exact"/>
                              <w:ind w:right="46"/>
                              <w:jc w:val="right"/>
                              <w:rPr>
                                <w:sz w:val="17"/>
                              </w:rPr>
                            </w:pPr>
                            <w:r>
                              <w:rPr>
                                <w:color w:val="231F20"/>
                                <w:sz w:val="17"/>
                              </w:rPr>
                              <w:t>-</w:t>
                            </w:r>
                            <w:r>
                              <w:rPr>
                                <w:color w:val="231F20"/>
                                <w:sz w:val="17"/>
                              </w:rPr>
                              <w:tab/>
                              <w:t>8 455</w:t>
                            </w:r>
                          </w:p>
                        </w:tc>
                        <w:tc>
                          <w:tcPr>
                            <w:tcW w:w="231" w:type="dxa"/>
                          </w:tcPr>
                          <w:p w:rsidR="007B4E15" w:rsidRDefault="00872D6D"/>
                        </w:tc>
                        <w:tc>
                          <w:tcPr>
                            <w:tcW w:w="694" w:type="dxa"/>
                          </w:tcPr>
                          <w:p w:rsidR="007B4E15" w:rsidRDefault="00872D6D">
                            <w:pPr>
                              <w:pStyle w:val="TableParagraph"/>
                              <w:spacing w:line="186" w:lineRule="exact"/>
                              <w:ind w:right="47"/>
                              <w:jc w:val="right"/>
                              <w:rPr>
                                <w:sz w:val="17"/>
                              </w:rPr>
                            </w:pPr>
                            <w:r>
                              <w:rPr>
                                <w:color w:val="231F20"/>
                                <w:sz w:val="17"/>
                              </w:rPr>
                              <w:t>628</w:t>
                            </w:r>
                          </w:p>
                        </w:tc>
                        <w:tc>
                          <w:tcPr>
                            <w:tcW w:w="231" w:type="dxa"/>
                          </w:tcPr>
                          <w:p w:rsidR="007B4E15" w:rsidRDefault="00872D6D"/>
                        </w:tc>
                        <w:tc>
                          <w:tcPr>
                            <w:tcW w:w="777" w:type="dxa"/>
                          </w:tcPr>
                          <w:p w:rsidR="007B4E15" w:rsidRDefault="00872D6D">
                            <w:pPr>
                              <w:pStyle w:val="TableParagraph"/>
                              <w:spacing w:line="186" w:lineRule="exact"/>
                              <w:ind w:right="81"/>
                              <w:jc w:val="right"/>
                              <w:rPr>
                                <w:sz w:val="17"/>
                              </w:rPr>
                            </w:pPr>
                            <w:r>
                              <w:rPr>
                                <w:color w:val="231F20"/>
                                <w:w w:val="95"/>
                                <w:sz w:val="17"/>
                              </w:rPr>
                              <w:t>9 083</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872D6D"/>
                        </w:tc>
                        <w:tc>
                          <w:tcPr>
                            <w:tcW w:w="694" w:type="dxa"/>
                          </w:tcPr>
                          <w:p w:rsidR="007B4E15" w:rsidRDefault="00872D6D">
                            <w:pPr>
                              <w:pStyle w:val="TableParagraph"/>
                              <w:spacing w:before="74"/>
                              <w:ind w:right="46"/>
                              <w:jc w:val="right"/>
                              <w:rPr>
                                <w:sz w:val="17"/>
                              </w:rPr>
                            </w:pPr>
                            <w:r>
                              <w:rPr>
                                <w:color w:val="231F20"/>
                                <w:sz w:val="17"/>
                              </w:rPr>
                              <w:t>84 144</w:t>
                            </w:r>
                          </w:p>
                        </w:tc>
                        <w:tc>
                          <w:tcPr>
                            <w:tcW w:w="231" w:type="dxa"/>
                          </w:tcPr>
                          <w:p w:rsidR="007B4E15" w:rsidRDefault="00872D6D"/>
                        </w:tc>
                        <w:tc>
                          <w:tcPr>
                            <w:tcW w:w="777" w:type="dxa"/>
                          </w:tcPr>
                          <w:p w:rsidR="007B4E15" w:rsidRDefault="00872D6D">
                            <w:pPr>
                              <w:pStyle w:val="TableParagraph"/>
                              <w:spacing w:before="74"/>
                              <w:ind w:right="81"/>
                              <w:jc w:val="right"/>
                              <w:rPr>
                                <w:sz w:val="17"/>
                              </w:rPr>
                            </w:pPr>
                            <w:r>
                              <w:rPr>
                                <w:color w:val="231F20"/>
                                <w:sz w:val="17"/>
                              </w:rPr>
                              <w:t>84 144</w:t>
                            </w:r>
                          </w:p>
                        </w:tc>
                      </w:tr>
                      <w:tr w:rsidR="002D5A02">
                        <w:trPr>
                          <w:trHeight w:hRule="exact" w:val="285"/>
                        </w:trPr>
                        <w:tc>
                          <w:tcPr>
                            <w:tcW w:w="851" w:type="dxa"/>
                          </w:tcPr>
                          <w:p w:rsidR="007B4E15" w:rsidRDefault="00872D6D">
                            <w:pPr>
                              <w:pStyle w:val="TableParagraph"/>
                              <w:spacing w:before="74"/>
                              <w:ind w:left="121"/>
                              <w:rPr>
                                <w:sz w:val="17"/>
                              </w:rPr>
                            </w:pPr>
                            <w:r>
                              <w:rPr>
                                <w:color w:val="231F20"/>
                                <w:sz w:val="17"/>
                              </w:rPr>
                              <w:t>1 036 573</w:t>
                            </w:r>
                          </w:p>
                        </w:tc>
                        <w:tc>
                          <w:tcPr>
                            <w:tcW w:w="170" w:type="dxa"/>
                          </w:tcPr>
                          <w:p w:rsidR="007B4E15" w:rsidRDefault="00872D6D"/>
                        </w:tc>
                        <w:tc>
                          <w:tcPr>
                            <w:tcW w:w="1231" w:type="dxa"/>
                          </w:tcPr>
                          <w:p w:rsidR="007B4E15" w:rsidRDefault="00872D6D">
                            <w:pPr>
                              <w:pStyle w:val="TableParagraph"/>
                              <w:tabs>
                                <w:tab w:val="left" w:pos="797"/>
                              </w:tabs>
                              <w:spacing w:before="74"/>
                              <w:ind w:left="208"/>
                              <w:rPr>
                                <w:sz w:val="17"/>
                              </w:rPr>
                            </w:pPr>
                            <w:r>
                              <w:rPr>
                                <w:color w:val="231F20"/>
                                <w:sz w:val="17"/>
                              </w:rPr>
                              <w:t>-</w:t>
                            </w:r>
                            <w:r>
                              <w:rPr>
                                <w:color w:val="231F20"/>
                                <w:sz w:val="17"/>
                              </w:rPr>
                              <w:tab/>
                              <w:t>4 618</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420"/>
                              </w:tabs>
                              <w:spacing w:before="74"/>
                              <w:ind w:right="46"/>
                              <w:jc w:val="right"/>
                              <w:rPr>
                                <w:sz w:val="17"/>
                              </w:rPr>
                            </w:pPr>
                            <w:r>
                              <w:rPr>
                                <w:color w:val="231F20"/>
                                <w:sz w:val="17"/>
                              </w:rPr>
                              <w:t>-</w:t>
                            </w:r>
                            <w:r>
                              <w:rPr>
                                <w:color w:val="231F20"/>
                                <w:sz w:val="17"/>
                              </w:rPr>
                              <w:tab/>
                              <w:t>4 618</w:t>
                            </w:r>
                          </w:p>
                        </w:tc>
                        <w:tc>
                          <w:tcPr>
                            <w:tcW w:w="231" w:type="dxa"/>
                          </w:tcPr>
                          <w:p w:rsidR="007B4E15" w:rsidRDefault="00872D6D"/>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before="74"/>
                              <w:ind w:right="81"/>
                              <w:jc w:val="right"/>
                              <w:rPr>
                                <w:sz w:val="17"/>
                              </w:rPr>
                            </w:pPr>
                            <w:r>
                              <w:rPr>
                                <w:color w:val="231F20"/>
                                <w:w w:val="95"/>
                                <w:sz w:val="17"/>
                              </w:rPr>
                              <w:t>4 618</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710"/>
                              </w:tabs>
                              <w:spacing w:line="186" w:lineRule="exact"/>
                              <w:ind w:left="208"/>
                              <w:rPr>
                                <w:sz w:val="17"/>
                              </w:rPr>
                            </w:pPr>
                            <w:r>
                              <w:rPr>
                                <w:color w:val="231F20"/>
                                <w:sz w:val="17"/>
                              </w:rPr>
                              <w:t>-</w:t>
                            </w:r>
                            <w:r>
                              <w:rPr>
                                <w:color w:val="231F20"/>
                                <w:sz w:val="17"/>
                              </w:rPr>
                              <w:tab/>
                              <w:t>25 651</w:t>
                            </w:r>
                          </w:p>
                        </w:tc>
                        <w:tc>
                          <w:tcPr>
                            <w:tcW w:w="323" w:type="dxa"/>
                          </w:tcPr>
                          <w:p w:rsidR="007B4E15" w:rsidRDefault="00872D6D"/>
                        </w:tc>
                        <w:tc>
                          <w:tcPr>
                            <w:tcW w:w="656" w:type="dxa"/>
                          </w:tcPr>
                          <w:p w:rsidR="007B4E15" w:rsidRDefault="00872D6D">
                            <w:pPr>
                              <w:pStyle w:val="TableParagraph"/>
                              <w:spacing w:line="186" w:lineRule="exact"/>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333"/>
                              </w:tabs>
                              <w:spacing w:line="186" w:lineRule="exact"/>
                              <w:ind w:right="46"/>
                              <w:jc w:val="right"/>
                              <w:rPr>
                                <w:sz w:val="17"/>
                              </w:rPr>
                            </w:pPr>
                            <w:r>
                              <w:rPr>
                                <w:color w:val="231F20"/>
                                <w:sz w:val="17"/>
                              </w:rPr>
                              <w:t>-</w:t>
                            </w:r>
                            <w:r>
                              <w:rPr>
                                <w:color w:val="231F20"/>
                                <w:sz w:val="17"/>
                              </w:rPr>
                              <w:tab/>
                              <w:t>25 651</w:t>
                            </w:r>
                          </w:p>
                        </w:tc>
                        <w:tc>
                          <w:tcPr>
                            <w:tcW w:w="231" w:type="dxa"/>
                          </w:tcPr>
                          <w:p w:rsidR="007B4E15" w:rsidRDefault="00872D6D"/>
                        </w:tc>
                        <w:tc>
                          <w:tcPr>
                            <w:tcW w:w="694" w:type="dxa"/>
                          </w:tcPr>
                          <w:p w:rsidR="007B4E15" w:rsidRDefault="00872D6D">
                            <w:pPr>
                              <w:pStyle w:val="TableParagraph"/>
                              <w:spacing w:line="186" w:lineRule="exact"/>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line="186" w:lineRule="exact"/>
                              <w:ind w:right="81"/>
                              <w:jc w:val="right"/>
                              <w:rPr>
                                <w:sz w:val="17"/>
                              </w:rPr>
                            </w:pPr>
                            <w:r>
                              <w:rPr>
                                <w:color w:val="231F20"/>
                                <w:sz w:val="17"/>
                              </w:rPr>
                              <w:t>25 651</w:t>
                            </w:r>
                          </w:p>
                        </w:tc>
                      </w:tr>
                      <w:tr w:rsidR="002D5A02">
                        <w:trPr>
                          <w:trHeight w:hRule="exact" w:val="380"/>
                        </w:trPr>
                        <w:tc>
                          <w:tcPr>
                            <w:tcW w:w="851" w:type="dxa"/>
                          </w:tcPr>
                          <w:p w:rsidR="007B4E15" w:rsidRDefault="00872D6D">
                            <w:pPr>
                              <w:pStyle w:val="TableParagraph"/>
                              <w:spacing w:before="74"/>
                              <w:jc w:val="right"/>
                              <w:rPr>
                                <w:sz w:val="17"/>
                              </w:rPr>
                            </w:pPr>
                            <w:r>
                              <w:rPr>
                                <w:color w:val="231F20"/>
                                <w:w w:val="95"/>
                                <w:sz w:val="17"/>
                              </w:rPr>
                              <w:t>(3 380 500)</w:t>
                            </w:r>
                          </w:p>
                        </w:tc>
                        <w:tc>
                          <w:tcPr>
                            <w:tcW w:w="170" w:type="dxa"/>
                          </w:tcPr>
                          <w:p w:rsidR="007B4E15" w:rsidRDefault="00872D6D"/>
                        </w:tc>
                        <w:tc>
                          <w:tcPr>
                            <w:tcW w:w="1231" w:type="dxa"/>
                          </w:tcPr>
                          <w:p w:rsidR="007B4E15" w:rsidRDefault="00872D6D">
                            <w:pPr>
                              <w:pStyle w:val="TableParagraph"/>
                              <w:tabs>
                                <w:tab w:val="left" w:pos="453"/>
                              </w:tabs>
                              <w:spacing w:before="74"/>
                              <w:jc w:val="right"/>
                              <w:rPr>
                                <w:sz w:val="17"/>
                              </w:rPr>
                            </w:pPr>
                            <w:r>
                              <w:rPr>
                                <w:color w:val="231F20"/>
                                <w:sz w:val="17"/>
                              </w:rPr>
                              <w:t>-</w:t>
                            </w:r>
                            <w:r>
                              <w:rPr>
                                <w:color w:val="231F20"/>
                                <w:sz w:val="17"/>
                              </w:rPr>
                              <w:tab/>
                              <w:t>(12 523)</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spacing w:before="74"/>
                              <w:jc w:val="right"/>
                              <w:rPr>
                                <w:sz w:val="17"/>
                              </w:rPr>
                            </w:pPr>
                            <w:r>
                              <w:rPr>
                                <w:color w:val="231F20"/>
                                <w:sz w:val="17"/>
                              </w:rPr>
                              <w:t>(115 695)  (128 218)</w:t>
                            </w:r>
                          </w:p>
                        </w:tc>
                        <w:tc>
                          <w:tcPr>
                            <w:tcW w:w="231" w:type="dxa"/>
                          </w:tcPr>
                          <w:p w:rsidR="007B4E15" w:rsidRDefault="00872D6D"/>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before="74"/>
                              <w:ind w:right="33"/>
                              <w:jc w:val="right"/>
                              <w:rPr>
                                <w:sz w:val="17"/>
                              </w:rPr>
                            </w:pPr>
                            <w:r>
                              <w:rPr>
                                <w:color w:val="231F20"/>
                                <w:w w:val="95"/>
                                <w:sz w:val="17"/>
                              </w:rPr>
                              <w:t>(128 218)</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872D6D"/>
                        </w:tc>
                        <w:tc>
                          <w:tcPr>
                            <w:tcW w:w="694" w:type="dxa"/>
                          </w:tcPr>
                          <w:p w:rsidR="007B4E15" w:rsidRDefault="00872D6D">
                            <w:pPr>
                              <w:pStyle w:val="TableParagraph"/>
                              <w:spacing w:before="74"/>
                              <w:jc w:val="right"/>
                              <w:rPr>
                                <w:sz w:val="17"/>
                              </w:rPr>
                            </w:pPr>
                            <w:r>
                              <w:rPr>
                                <w:color w:val="231F20"/>
                                <w:w w:val="95"/>
                                <w:sz w:val="17"/>
                              </w:rPr>
                              <w:t>(40 969)</w:t>
                            </w:r>
                          </w:p>
                        </w:tc>
                        <w:tc>
                          <w:tcPr>
                            <w:tcW w:w="231" w:type="dxa"/>
                          </w:tcPr>
                          <w:p w:rsidR="007B4E15" w:rsidRDefault="00872D6D"/>
                        </w:tc>
                        <w:tc>
                          <w:tcPr>
                            <w:tcW w:w="777" w:type="dxa"/>
                          </w:tcPr>
                          <w:p w:rsidR="007B4E15" w:rsidRDefault="00872D6D">
                            <w:pPr>
                              <w:pStyle w:val="TableParagraph"/>
                              <w:spacing w:before="74"/>
                              <w:ind w:right="33"/>
                              <w:jc w:val="right"/>
                              <w:rPr>
                                <w:sz w:val="17"/>
                              </w:rPr>
                            </w:pPr>
                            <w:r>
                              <w:rPr>
                                <w:color w:val="231F20"/>
                                <w:w w:val="95"/>
                                <w:sz w:val="17"/>
                              </w:rPr>
                              <w:t>(40 969)</w:t>
                            </w:r>
                          </w:p>
                        </w:tc>
                      </w:tr>
                      <w:tr w:rsidR="002D5A02">
                        <w:trPr>
                          <w:trHeight w:hRule="exact" w:val="311"/>
                        </w:trPr>
                        <w:tc>
                          <w:tcPr>
                            <w:tcW w:w="851" w:type="dxa"/>
                            <w:tcBorders>
                              <w:bottom w:val="single" w:sz="4" w:space="0" w:color="231F20"/>
                            </w:tcBorders>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Borders>
                              <w:bottom w:val="single" w:sz="4" w:space="0" w:color="231F20"/>
                            </w:tcBorders>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Borders>
                              <w:bottom w:val="single" w:sz="4" w:space="0" w:color="231F20"/>
                            </w:tcBorders>
                          </w:tcPr>
                          <w:p w:rsidR="007B4E15" w:rsidRDefault="00872D6D">
                            <w:pPr>
                              <w:pStyle w:val="TableParagraph"/>
                              <w:spacing w:before="74"/>
                              <w:jc w:val="right"/>
                              <w:rPr>
                                <w:sz w:val="17"/>
                              </w:rPr>
                            </w:pPr>
                            <w:r>
                              <w:rPr>
                                <w:color w:val="231F20"/>
                                <w:sz w:val="17"/>
                              </w:rPr>
                              <w:t>(41 816)    (41 816)</w:t>
                            </w:r>
                          </w:p>
                        </w:tc>
                        <w:tc>
                          <w:tcPr>
                            <w:tcW w:w="231" w:type="dxa"/>
                          </w:tcPr>
                          <w:p w:rsidR="007B4E15" w:rsidRDefault="00872D6D"/>
                        </w:tc>
                        <w:tc>
                          <w:tcPr>
                            <w:tcW w:w="694"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Borders>
                              <w:bottom w:val="single" w:sz="4" w:space="0" w:color="231F20"/>
                            </w:tcBorders>
                          </w:tcPr>
                          <w:p w:rsidR="007B4E15" w:rsidRDefault="00872D6D">
                            <w:pPr>
                              <w:pStyle w:val="TableParagraph"/>
                              <w:spacing w:before="74"/>
                              <w:ind w:right="33"/>
                              <w:jc w:val="right"/>
                              <w:rPr>
                                <w:sz w:val="17"/>
                              </w:rPr>
                            </w:pPr>
                            <w:r>
                              <w:rPr>
                                <w:color w:val="231F20"/>
                                <w:w w:val="95"/>
                                <w:sz w:val="17"/>
                              </w:rPr>
                              <w:t>(41 816)</w:t>
                            </w:r>
                          </w:p>
                        </w:tc>
                      </w:tr>
                      <w:tr w:rsidR="002D5A02">
                        <w:trPr>
                          <w:trHeight w:hRule="exact" w:val="310"/>
                        </w:trPr>
                        <w:tc>
                          <w:tcPr>
                            <w:tcW w:w="851" w:type="dxa"/>
                            <w:tcBorders>
                              <w:top w:val="single" w:sz="4" w:space="0" w:color="231F20"/>
                              <w:bottom w:val="single" w:sz="4" w:space="0" w:color="231F20"/>
                            </w:tcBorders>
                          </w:tcPr>
                          <w:p w:rsidR="007B4E15" w:rsidRDefault="00872D6D">
                            <w:pPr>
                              <w:pStyle w:val="TableParagraph"/>
                              <w:spacing w:before="28"/>
                              <w:ind w:left="35"/>
                              <w:rPr>
                                <w:sz w:val="17"/>
                              </w:rPr>
                            </w:pPr>
                            <w:r>
                              <w:rPr>
                                <w:color w:val="231F20"/>
                                <w:sz w:val="17"/>
                              </w:rPr>
                              <w:t>67 408 484</w:t>
                            </w:r>
                          </w:p>
                        </w:tc>
                        <w:tc>
                          <w:tcPr>
                            <w:tcW w:w="170" w:type="dxa"/>
                          </w:tcPr>
                          <w:p w:rsidR="007B4E15" w:rsidRDefault="00872D6D"/>
                        </w:tc>
                        <w:tc>
                          <w:tcPr>
                            <w:tcW w:w="1231" w:type="dxa"/>
                            <w:tcBorders>
                              <w:top w:val="single" w:sz="4" w:space="0" w:color="231F20"/>
                              <w:bottom w:val="single" w:sz="4" w:space="0" w:color="231F20"/>
                            </w:tcBorders>
                          </w:tcPr>
                          <w:p w:rsidR="007B4E15" w:rsidRDefault="00872D6D">
                            <w:pPr>
                              <w:pStyle w:val="TableParagraph"/>
                              <w:tabs>
                                <w:tab w:val="left" w:pos="536"/>
                              </w:tabs>
                              <w:spacing w:before="28"/>
                              <w:rPr>
                                <w:sz w:val="17"/>
                              </w:rPr>
                            </w:pPr>
                            <w:r>
                              <w:rPr>
                                <w:color w:val="231F20"/>
                                <w:sz w:val="17"/>
                              </w:rPr>
                              <w:t>долл. США   -</w:t>
                            </w:r>
                            <w:r>
                              <w:rPr>
                                <w:color w:val="231F20"/>
                                <w:sz w:val="17"/>
                              </w:rPr>
                              <w:tab/>
                              <w:t>262 610 долл. США</w:t>
                            </w:r>
                          </w:p>
                        </w:tc>
                        <w:tc>
                          <w:tcPr>
                            <w:tcW w:w="323" w:type="dxa"/>
                          </w:tcPr>
                          <w:p w:rsidR="007B4E15" w:rsidRDefault="00872D6D"/>
                        </w:tc>
                        <w:tc>
                          <w:tcPr>
                            <w:tcW w:w="656" w:type="dxa"/>
                            <w:tcBorders>
                              <w:top w:val="single" w:sz="4" w:space="0" w:color="231F20"/>
                              <w:bottom w:val="single" w:sz="4" w:space="0" w:color="231F20"/>
                            </w:tcBorders>
                          </w:tcPr>
                          <w:p w:rsidR="007B4E15" w:rsidRDefault="00872D6D">
                            <w:pPr>
                              <w:pStyle w:val="TableParagraph"/>
                              <w:spacing w:before="28"/>
                              <w:jc w:val="right"/>
                              <w:rPr>
                                <w:sz w:val="17"/>
                              </w:rPr>
                            </w:pPr>
                            <w:r>
                              <w:rPr>
                                <w:color w:val="231F20"/>
                                <w:sz w:val="17"/>
                              </w:rPr>
                              <w:t>(3 581)</w:t>
                            </w:r>
                          </w:p>
                        </w:tc>
                        <w:tc>
                          <w:tcPr>
                            <w:tcW w:w="267" w:type="dxa"/>
                          </w:tcPr>
                          <w:p w:rsidR="007B4E15" w:rsidRDefault="00872D6D"/>
                        </w:tc>
                        <w:tc>
                          <w:tcPr>
                            <w:tcW w:w="1494" w:type="dxa"/>
                            <w:tcBorders>
                              <w:top w:val="single" w:sz="4" w:space="0" w:color="231F20"/>
                              <w:bottom w:val="single" w:sz="4" w:space="0" w:color="231F20"/>
                            </w:tcBorders>
                          </w:tcPr>
                          <w:p w:rsidR="007B4E15" w:rsidRDefault="00872D6D">
                            <w:pPr>
                              <w:pStyle w:val="TableParagraph"/>
                              <w:spacing w:before="28"/>
                              <w:ind w:right="46"/>
                              <w:jc w:val="right"/>
                              <w:rPr>
                                <w:sz w:val="17"/>
                              </w:rPr>
                            </w:pPr>
                            <w:r>
                              <w:rPr>
                                <w:color w:val="231F20"/>
                                <w:sz w:val="17"/>
                              </w:rPr>
                              <w:t>591,783 долл. США 850 812 долл. США</w:t>
                            </w:r>
                          </w:p>
                        </w:tc>
                        <w:tc>
                          <w:tcPr>
                            <w:tcW w:w="231" w:type="dxa"/>
                          </w:tcPr>
                          <w:p w:rsidR="007B4E15" w:rsidRDefault="00872D6D"/>
                        </w:tc>
                        <w:tc>
                          <w:tcPr>
                            <w:tcW w:w="694" w:type="dxa"/>
                            <w:tcBorders>
                              <w:top w:val="single" w:sz="4" w:space="0" w:color="231F20"/>
                              <w:bottom w:val="single" w:sz="4" w:space="0" w:color="231F20"/>
                            </w:tcBorders>
                          </w:tcPr>
                          <w:p w:rsidR="007B4E15" w:rsidRDefault="00872D6D">
                            <w:pPr>
                              <w:pStyle w:val="TableParagraph"/>
                              <w:spacing w:before="28"/>
                              <w:ind w:right="46"/>
                              <w:jc w:val="right"/>
                              <w:rPr>
                                <w:sz w:val="17"/>
                              </w:rPr>
                            </w:pPr>
                            <w:r>
                              <w:rPr>
                                <w:color w:val="231F20"/>
                                <w:sz w:val="17"/>
                              </w:rPr>
                              <w:t>94 070 долл. США</w:t>
                            </w:r>
                          </w:p>
                        </w:tc>
                        <w:tc>
                          <w:tcPr>
                            <w:tcW w:w="231" w:type="dxa"/>
                          </w:tcPr>
                          <w:p w:rsidR="007B4E15" w:rsidRDefault="00872D6D"/>
                        </w:tc>
                        <w:tc>
                          <w:tcPr>
                            <w:tcW w:w="777" w:type="dxa"/>
                            <w:tcBorders>
                              <w:top w:val="single" w:sz="4" w:space="0" w:color="231F20"/>
                              <w:bottom w:val="single" w:sz="4" w:space="0" w:color="231F20"/>
                            </w:tcBorders>
                          </w:tcPr>
                          <w:p w:rsidR="007B4E15" w:rsidRDefault="00872D6D">
                            <w:pPr>
                              <w:pStyle w:val="TableParagraph"/>
                              <w:spacing w:before="28"/>
                              <w:ind w:right="81"/>
                              <w:jc w:val="right"/>
                              <w:rPr>
                                <w:sz w:val="17"/>
                              </w:rPr>
                            </w:pPr>
                            <w:r>
                              <w:rPr>
                                <w:color w:val="231F20"/>
                                <w:sz w:val="17"/>
                              </w:rPr>
                              <w:t>944 882 долл. США</w:t>
                            </w:r>
                          </w:p>
                        </w:tc>
                      </w:tr>
                      <w:tr w:rsidR="002D5A02">
                        <w:trPr>
                          <w:trHeight w:hRule="exact" w:val="244"/>
                        </w:trPr>
                        <w:tc>
                          <w:tcPr>
                            <w:tcW w:w="851" w:type="dxa"/>
                            <w:tcBorders>
                              <w:top w:val="single" w:sz="4" w:space="0" w:color="231F20"/>
                            </w:tcBorders>
                          </w:tcPr>
                          <w:p w:rsidR="007B4E15" w:rsidRDefault="00872D6D">
                            <w:pPr>
                              <w:pStyle w:val="TableParagraph"/>
                              <w:spacing w:before="28"/>
                              <w:ind w:right="48"/>
                              <w:jc w:val="right"/>
                              <w:rPr>
                                <w:sz w:val="17"/>
                              </w:rPr>
                            </w:pPr>
                            <w:r>
                              <w:rPr>
                                <w:color w:val="231F20"/>
                                <w:sz w:val="17"/>
                              </w:rPr>
                              <w:t>-</w:t>
                            </w:r>
                          </w:p>
                        </w:tc>
                        <w:tc>
                          <w:tcPr>
                            <w:tcW w:w="170" w:type="dxa"/>
                          </w:tcPr>
                          <w:p w:rsidR="007B4E15" w:rsidRDefault="00872D6D"/>
                        </w:tc>
                        <w:tc>
                          <w:tcPr>
                            <w:tcW w:w="1231" w:type="dxa"/>
                            <w:tcBorders>
                              <w:top w:val="single" w:sz="4" w:space="0" w:color="231F20"/>
                            </w:tcBorders>
                          </w:tcPr>
                          <w:p w:rsidR="007B4E15" w:rsidRDefault="00872D6D">
                            <w:pPr>
                              <w:pStyle w:val="TableParagraph"/>
                              <w:tabs>
                                <w:tab w:val="left" w:pos="1128"/>
                              </w:tabs>
                              <w:spacing w:before="28"/>
                              <w:ind w:left="208"/>
                              <w:rPr>
                                <w:sz w:val="17"/>
                              </w:rPr>
                            </w:pPr>
                            <w:r>
                              <w:rPr>
                                <w:color w:val="231F20"/>
                                <w:sz w:val="17"/>
                              </w:rPr>
                              <w:t>-</w:t>
                            </w:r>
                            <w:r>
                              <w:rPr>
                                <w:color w:val="231F20"/>
                                <w:sz w:val="17"/>
                              </w:rPr>
                              <w:tab/>
                              <w:t>-</w:t>
                            </w:r>
                          </w:p>
                        </w:tc>
                        <w:tc>
                          <w:tcPr>
                            <w:tcW w:w="323" w:type="dxa"/>
                          </w:tcPr>
                          <w:p w:rsidR="007B4E15" w:rsidRDefault="00872D6D"/>
                        </w:tc>
                        <w:tc>
                          <w:tcPr>
                            <w:tcW w:w="656" w:type="dxa"/>
                            <w:tcBorders>
                              <w:top w:val="single" w:sz="4" w:space="0" w:color="231F20"/>
                            </w:tcBorders>
                          </w:tcPr>
                          <w:p w:rsidR="007B4E15" w:rsidRDefault="00872D6D">
                            <w:pPr>
                              <w:pStyle w:val="TableParagraph"/>
                              <w:spacing w:before="28"/>
                              <w:ind w:right="47"/>
                              <w:jc w:val="right"/>
                              <w:rPr>
                                <w:sz w:val="17"/>
                              </w:rPr>
                            </w:pPr>
                            <w:r>
                              <w:rPr>
                                <w:color w:val="231F20"/>
                                <w:sz w:val="17"/>
                              </w:rPr>
                              <w:t>-</w:t>
                            </w:r>
                          </w:p>
                        </w:tc>
                        <w:tc>
                          <w:tcPr>
                            <w:tcW w:w="267" w:type="dxa"/>
                          </w:tcPr>
                          <w:p w:rsidR="007B4E15" w:rsidRDefault="00872D6D"/>
                        </w:tc>
                        <w:tc>
                          <w:tcPr>
                            <w:tcW w:w="1494" w:type="dxa"/>
                            <w:tcBorders>
                              <w:top w:val="single" w:sz="4" w:space="0" w:color="231F20"/>
                            </w:tcBorders>
                          </w:tcPr>
                          <w:p w:rsidR="007B4E15" w:rsidRDefault="00872D6D">
                            <w:pPr>
                              <w:pStyle w:val="TableParagraph"/>
                              <w:tabs>
                                <w:tab w:val="left" w:pos="751"/>
                              </w:tabs>
                              <w:spacing w:before="28"/>
                              <w:ind w:right="46"/>
                              <w:jc w:val="right"/>
                              <w:rPr>
                                <w:sz w:val="17"/>
                              </w:rPr>
                            </w:pPr>
                            <w:r>
                              <w:rPr>
                                <w:color w:val="231F20"/>
                                <w:sz w:val="17"/>
                              </w:rPr>
                              <w:t>76 785</w:t>
                            </w:r>
                            <w:r>
                              <w:rPr>
                                <w:color w:val="231F20"/>
                                <w:sz w:val="17"/>
                              </w:rPr>
                              <w:tab/>
                              <w:t>76 785</w:t>
                            </w:r>
                          </w:p>
                        </w:tc>
                        <w:tc>
                          <w:tcPr>
                            <w:tcW w:w="231" w:type="dxa"/>
                          </w:tcPr>
                          <w:p w:rsidR="007B4E15" w:rsidRDefault="00872D6D"/>
                        </w:tc>
                        <w:tc>
                          <w:tcPr>
                            <w:tcW w:w="694" w:type="dxa"/>
                            <w:tcBorders>
                              <w:top w:val="single" w:sz="4" w:space="0" w:color="231F20"/>
                            </w:tcBorders>
                          </w:tcPr>
                          <w:p w:rsidR="007B4E15" w:rsidRDefault="00872D6D">
                            <w:pPr>
                              <w:pStyle w:val="TableParagraph"/>
                              <w:spacing w:before="28"/>
                              <w:ind w:right="46"/>
                              <w:jc w:val="right"/>
                              <w:rPr>
                                <w:sz w:val="17"/>
                              </w:rPr>
                            </w:pPr>
                            <w:r>
                              <w:rPr>
                                <w:color w:val="231F20"/>
                                <w:sz w:val="17"/>
                              </w:rPr>
                              <w:t>10 471</w:t>
                            </w:r>
                          </w:p>
                        </w:tc>
                        <w:tc>
                          <w:tcPr>
                            <w:tcW w:w="231" w:type="dxa"/>
                          </w:tcPr>
                          <w:p w:rsidR="007B4E15" w:rsidRDefault="00872D6D"/>
                        </w:tc>
                        <w:tc>
                          <w:tcPr>
                            <w:tcW w:w="777" w:type="dxa"/>
                            <w:tcBorders>
                              <w:top w:val="single" w:sz="4" w:space="0" w:color="231F20"/>
                            </w:tcBorders>
                          </w:tcPr>
                          <w:p w:rsidR="007B4E15" w:rsidRDefault="00872D6D">
                            <w:pPr>
                              <w:pStyle w:val="TableParagraph"/>
                              <w:spacing w:before="28"/>
                              <w:ind w:right="81"/>
                              <w:jc w:val="right"/>
                              <w:rPr>
                                <w:sz w:val="17"/>
                              </w:rPr>
                            </w:pPr>
                            <w:r>
                              <w:rPr>
                                <w:color w:val="231F20"/>
                                <w:sz w:val="17"/>
                              </w:rPr>
                              <w:t>87 256</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line="186" w:lineRule="exact"/>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line="186" w:lineRule="exact"/>
                              <w:jc w:val="right"/>
                              <w:rPr>
                                <w:sz w:val="17"/>
                              </w:rPr>
                            </w:pPr>
                            <w:r>
                              <w:rPr>
                                <w:color w:val="231F20"/>
                                <w:w w:val="95"/>
                                <w:sz w:val="17"/>
                              </w:rPr>
                              <w:t>(47 123)</w:t>
                            </w:r>
                          </w:p>
                        </w:tc>
                        <w:tc>
                          <w:tcPr>
                            <w:tcW w:w="267" w:type="dxa"/>
                          </w:tcPr>
                          <w:p w:rsidR="007B4E15" w:rsidRDefault="00872D6D"/>
                        </w:tc>
                        <w:tc>
                          <w:tcPr>
                            <w:tcW w:w="1494" w:type="dxa"/>
                          </w:tcPr>
                          <w:p w:rsidR="007B4E15" w:rsidRDefault="00872D6D">
                            <w:pPr>
                              <w:pStyle w:val="TableParagraph"/>
                              <w:tabs>
                                <w:tab w:val="left" w:pos="285"/>
                              </w:tabs>
                              <w:spacing w:line="186" w:lineRule="exact"/>
                              <w:jc w:val="right"/>
                              <w:rPr>
                                <w:sz w:val="17"/>
                              </w:rPr>
                            </w:pPr>
                            <w:r>
                              <w:rPr>
                                <w:color w:val="231F20"/>
                                <w:sz w:val="17"/>
                              </w:rPr>
                              <w:t>-</w:t>
                            </w:r>
                            <w:r>
                              <w:rPr>
                                <w:color w:val="231F20"/>
                                <w:sz w:val="17"/>
                              </w:rPr>
                              <w:tab/>
                              <w:t>(47 123)</w:t>
                            </w:r>
                          </w:p>
                        </w:tc>
                        <w:tc>
                          <w:tcPr>
                            <w:tcW w:w="231" w:type="dxa"/>
                          </w:tcPr>
                          <w:p w:rsidR="007B4E15" w:rsidRDefault="00872D6D"/>
                        </w:tc>
                        <w:tc>
                          <w:tcPr>
                            <w:tcW w:w="694" w:type="dxa"/>
                          </w:tcPr>
                          <w:p w:rsidR="007B4E15" w:rsidRDefault="00872D6D">
                            <w:pPr>
                              <w:pStyle w:val="TableParagraph"/>
                              <w:spacing w:line="186" w:lineRule="exact"/>
                              <w:jc w:val="right"/>
                              <w:rPr>
                                <w:sz w:val="17"/>
                              </w:rPr>
                            </w:pPr>
                            <w:r>
                              <w:rPr>
                                <w:color w:val="231F20"/>
                                <w:w w:val="95"/>
                                <w:sz w:val="17"/>
                              </w:rPr>
                              <w:t>(2 497)</w:t>
                            </w:r>
                          </w:p>
                        </w:tc>
                        <w:tc>
                          <w:tcPr>
                            <w:tcW w:w="231" w:type="dxa"/>
                          </w:tcPr>
                          <w:p w:rsidR="007B4E15" w:rsidRDefault="00872D6D"/>
                        </w:tc>
                        <w:tc>
                          <w:tcPr>
                            <w:tcW w:w="777" w:type="dxa"/>
                          </w:tcPr>
                          <w:p w:rsidR="007B4E15" w:rsidRDefault="00872D6D">
                            <w:pPr>
                              <w:pStyle w:val="TableParagraph"/>
                              <w:spacing w:line="186" w:lineRule="exact"/>
                              <w:ind w:right="33"/>
                              <w:jc w:val="right"/>
                              <w:rPr>
                                <w:sz w:val="17"/>
                              </w:rPr>
                            </w:pPr>
                            <w:r>
                              <w:rPr>
                                <w:color w:val="231F20"/>
                                <w:w w:val="95"/>
                                <w:sz w:val="17"/>
                              </w:rPr>
                              <w:t>(49 620)</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872D6D"/>
                        </w:tc>
                        <w:tc>
                          <w:tcPr>
                            <w:tcW w:w="694" w:type="dxa"/>
                          </w:tcPr>
                          <w:p w:rsidR="007B4E15" w:rsidRDefault="00872D6D">
                            <w:pPr>
                              <w:pStyle w:val="TableParagraph"/>
                              <w:spacing w:before="74"/>
                              <w:ind w:right="46"/>
                              <w:jc w:val="right"/>
                              <w:rPr>
                                <w:sz w:val="17"/>
                              </w:rPr>
                            </w:pPr>
                            <w:r>
                              <w:rPr>
                                <w:color w:val="231F20"/>
                                <w:w w:val="95"/>
                                <w:sz w:val="17"/>
                              </w:rPr>
                              <w:t xml:space="preserve"> 4 082</w:t>
                            </w:r>
                          </w:p>
                        </w:tc>
                        <w:tc>
                          <w:tcPr>
                            <w:tcW w:w="231" w:type="dxa"/>
                          </w:tcPr>
                          <w:p w:rsidR="007B4E15" w:rsidRDefault="00872D6D"/>
                        </w:tc>
                        <w:tc>
                          <w:tcPr>
                            <w:tcW w:w="777" w:type="dxa"/>
                          </w:tcPr>
                          <w:p w:rsidR="007B4E15" w:rsidRDefault="00872D6D">
                            <w:pPr>
                              <w:pStyle w:val="TableParagraph"/>
                              <w:spacing w:before="74"/>
                              <w:ind w:right="81"/>
                              <w:jc w:val="right"/>
                              <w:rPr>
                                <w:sz w:val="17"/>
                              </w:rPr>
                            </w:pPr>
                            <w:r>
                              <w:rPr>
                                <w:color w:val="231F20"/>
                                <w:w w:val="95"/>
                                <w:sz w:val="17"/>
                              </w:rPr>
                              <w:t xml:space="preserve"> 4 082</w:t>
                            </w:r>
                          </w:p>
                        </w:tc>
                      </w:tr>
                      <w:tr w:rsidR="002D5A02">
                        <w:trPr>
                          <w:trHeight w:hRule="exact" w:val="380"/>
                        </w:trPr>
                        <w:tc>
                          <w:tcPr>
                            <w:tcW w:w="851" w:type="dxa"/>
                          </w:tcPr>
                          <w:p w:rsidR="007B4E15" w:rsidRDefault="00872D6D">
                            <w:pPr>
                              <w:pStyle w:val="TableParagraph"/>
                              <w:spacing w:before="74"/>
                              <w:ind w:left="243"/>
                              <w:rPr>
                                <w:sz w:val="17"/>
                              </w:rPr>
                            </w:pPr>
                            <w:r>
                              <w:rPr>
                                <w:color w:val="231F20"/>
                                <w:sz w:val="17"/>
                              </w:rPr>
                              <w:t>909 181</w:t>
                            </w:r>
                          </w:p>
                        </w:tc>
                        <w:tc>
                          <w:tcPr>
                            <w:tcW w:w="170" w:type="dxa"/>
                          </w:tcPr>
                          <w:p w:rsidR="007B4E15" w:rsidRDefault="00872D6D"/>
                        </w:tc>
                        <w:tc>
                          <w:tcPr>
                            <w:tcW w:w="1231" w:type="dxa"/>
                          </w:tcPr>
                          <w:p w:rsidR="007B4E15" w:rsidRDefault="00872D6D">
                            <w:pPr>
                              <w:pStyle w:val="TableParagraph"/>
                              <w:tabs>
                                <w:tab w:val="left" w:pos="797"/>
                              </w:tabs>
                              <w:spacing w:before="74"/>
                              <w:ind w:left="208"/>
                              <w:rPr>
                                <w:sz w:val="17"/>
                              </w:rPr>
                            </w:pPr>
                            <w:r>
                              <w:rPr>
                                <w:color w:val="231F20"/>
                                <w:sz w:val="17"/>
                              </w:rPr>
                              <w:t>-</w:t>
                            </w:r>
                            <w:r>
                              <w:rPr>
                                <w:color w:val="231F20"/>
                                <w:sz w:val="17"/>
                              </w:rPr>
                              <w:tab/>
                              <w:t>2 910</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420"/>
                              </w:tabs>
                              <w:spacing w:before="74"/>
                              <w:ind w:right="46"/>
                              <w:jc w:val="right"/>
                              <w:rPr>
                                <w:sz w:val="17"/>
                              </w:rPr>
                            </w:pPr>
                            <w:r>
                              <w:rPr>
                                <w:color w:val="231F20"/>
                                <w:sz w:val="17"/>
                              </w:rPr>
                              <w:t>-</w:t>
                            </w:r>
                            <w:r>
                              <w:rPr>
                                <w:color w:val="231F20"/>
                                <w:sz w:val="17"/>
                              </w:rPr>
                              <w:tab/>
                              <w:t>2 910</w:t>
                            </w:r>
                          </w:p>
                        </w:tc>
                        <w:tc>
                          <w:tcPr>
                            <w:tcW w:w="231" w:type="dxa"/>
                          </w:tcPr>
                          <w:p w:rsidR="007B4E15" w:rsidRDefault="00872D6D"/>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before="74"/>
                              <w:ind w:right="81"/>
                              <w:jc w:val="right"/>
                              <w:rPr>
                                <w:sz w:val="17"/>
                              </w:rPr>
                            </w:pPr>
                            <w:r>
                              <w:rPr>
                                <w:color w:val="231F20"/>
                                <w:w w:val="95"/>
                                <w:sz w:val="17"/>
                              </w:rPr>
                              <w:t>2 910</w:t>
                            </w:r>
                          </w:p>
                        </w:tc>
                      </w:tr>
                      <w:tr w:rsidR="002D5A02">
                        <w:trPr>
                          <w:trHeight w:hRule="exact" w:val="285"/>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710"/>
                              </w:tabs>
                              <w:spacing w:before="74"/>
                              <w:ind w:left="208"/>
                              <w:rPr>
                                <w:sz w:val="17"/>
                              </w:rPr>
                            </w:pPr>
                            <w:r>
                              <w:rPr>
                                <w:color w:val="231F20"/>
                                <w:sz w:val="17"/>
                              </w:rPr>
                              <w:t>-</w:t>
                            </w:r>
                            <w:r>
                              <w:rPr>
                                <w:color w:val="231F20"/>
                                <w:sz w:val="17"/>
                              </w:rPr>
                              <w:tab/>
                              <w:t>14 560</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333"/>
                              </w:tabs>
                              <w:spacing w:before="74"/>
                              <w:ind w:right="46"/>
                              <w:jc w:val="right"/>
                              <w:rPr>
                                <w:sz w:val="17"/>
                              </w:rPr>
                            </w:pPr>
                            <w:r>
                              <w:rPr>
                                <w:color w:val="231F20"/>
                                <w:sz w:val="17"/>
                              </w:rPr>
                              <w:t>-</w:t>
                            </w:r>
                            <w:r>
                              <w:rPr>
                                <w:color w:val="231F20"/>
                                <w:sz w:val="17"/>
                              </w:rPr>
                              <w:tab/>
                              <w:t>14 560</w:t>
                            </w:r>
                          </w:p>
                        </w:tc>
                        <w:tc>
                          <w:tcPr>
                            <w:tcW w:w="231" w:type="dxa"/>
                          </w:tcPr>
                          <w:p w:rsidR="007B4E15" w:rsidRDefault="00872D6D"/>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before="74"/>
                              <w:ind w:right="81"/>
                              <w:jc w:val="right"/>
                              <w:rPr>
                                <w:sz w:val="17"/>
                              </w:rPr>
                            </w:pPr>
                            <w:r>
                              <w:rPr>
                                <w:color w:val="231F20"/>
                                <w:sz w:val="17"/>
                              </w:rPr>
                              <w:t>14 560</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710"/>
                              </w:tabs>
                              <w:spacing w:line="186" w:lineRule="exact"/>
                              <w:ind w:left="208"/>
                              <w:rPr>
                                <w:sz w:val="17"/>
                              </w:rPr>
                            </w:pPr>
                            <w:r>
                              <w:rPr>
                                <w:color w:val="231F20"/>
                                <w:sz w:val="17"/>
                              </w:rPr>
                              <w:t>-</w:t>
                            </w:r>
                            <w:r>
                              <w:rPr>
                                <w:color w:val="231F20"/>
                                <w:sz w:val="17"/>
                              </w:rPr>
                              <w:tab/>
                              <w:t>26 837</w:t>
                            </w:r>
                          </w:p>
                        </w:tc>
                        <w:tc>
                          <w:tcPr>
                            <w:tcW w:w="323" w:type="dxa"/>
                          </w:tcPr>
                          <w:p w:rsidR="007B4E15" w:rsidRDefault="00872D6D"/>
                        </w:tc>
                        <w:tc>
                          <w:tcPr>
                            <w:tcW w:w="656" w:type="dxa"/>
                          </w:tcPr>
                          <w:p w:rsidR="007B4E15" w:rsidRDefault="00872D6D">
                            <w:pPr>
                              <w:pStyle w:val="TableParagraph"/>
                              <w:spacing w:line="186" w:lineRule="exact"/>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333"/>
                              </w:tabs>
                              <w:spacing w:line="186" w:lineRule="exact"/>
                              <w:ind w:right="46"/>
                              <w:jc w:val="right"/>
                              <w:rPr>
                                <w:sz w:val="17"/>
                              </w:rPr>
                            </w:pPr>
                            <w:r>
                              <w:rPr>
                                <w:color w:val="231F20"/>
                                <w:sz w:val="17"/>
                              </w:rPr>
                              <w:t>-</w:t>
                            </w:r>
                            <w:r>
                              <w:rPr>
                                <w:color w:val="231F20"/>
                                <w:sz w:val="17"/>
                              </w:rPr>
                              <w:tab/>
                              <w:t>26 837</w:t>
                            </w:r>
                          </w:p>
                        </w:tc>
                        <w:tc>
                          <w:tcPr>
                            <w:tcW w:w="231" w:type="dxa"/>
                          </w:tcPr>
                          <w:p w:rsidR="007B4E15" w:rsidRDefault="00872D6D"/>
                        </w:tc>
                        <w:tc>
                          <w:tcPr>
                            <w:tcW w:w="694" w:type="dxa"/>
                          </w:tcPr>
                          <w:p w:rsidR="007B4E15" w:rsidRDefault="00872D6D">
                            <w:pPr>
                              <w:pStyle w:val="TableParagraph"/>
                              <w:spacing w:line="186" w:lineRule="exact"/>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line="186" w:lineRule="exact"/>
                              <w:ind w:right="81"/>
                              <w:jc w:val="right"/>
                              <w:rPr>
                                <w:sz w:val="17"/>
                              </w:rPr>
                            </w:pPr>
                            <w:r>
                              <w:rPr>
                                <w:color w:val="231F20"/>
                                <w:sz w:val="17"/>
                              </w:rPr>
                              <w:t>26 837</w:t>
                            </w:r>
                          </w:p>
                        </w:tc>
                      </w:tr>
                      <w:tr w:rsidR="002D5A02">
                        <w:trPr>
                          <w:trHeight w:hRule="exact" w:val="380"/>
                        </w:trPr>
                        <w:tc>
                          <w:tcPr>
                            <w:tcW w:w="851" w:type="dxa"/>
                          </w:tcPr>
                          <w:p w:rsidR="007B4E15" w:rsidRDefault="00872D6D">
                            <w:pPr>
                              <w:pStyle w:val="TableParagraph"/>
                              <w:spacing w:before="74"/>
                              <w:jc w:val="right"/>
                              <w:rPr>
                                <w:sz w:val="17"/>
                              </w:rPr>
                            </w:pPr>
                            <w:r>
                              <w:rPr>
                                <w:color w:val="231F20"/>
                                <w:w w:val="95"/>
                                <w:sz w:val="17"/>
                              </w:rPr>
                              <w:t>(4 176 187)</w:t>
                            </w:r>
                          </w:p>
                        </w:tc>
                        <w:tc>
                          <w:tcPr>
                            <w:tcW w:w="170" w:type="dxa"/>
                          </w:tcPr>
                          <w:p w:rsidR="007B4E15" w:rsidRDefault="00872D6D"/>
                        </w:tc>
                        <w:tc>
                          <w:tcPr>
                            <w:tcW w:w="1231" w:type="dxa"/>
                          </w:tcPr>
                          <w:p w:rsidR="007B4E15" w:rsidRDefault="00872D6D">
                            <w:pPr>
                              <w:pStyle w:val="TableParagraph"/>
                              <w:tabs>
                                <w:tab w:val="left" w:pos="453"/>
                              </w:tabs>
                              <w:spacing w:before="74"/>
                              <w:jc w:val="right"/>
                              <w:rPr>
                                <w:sz w:val="17"/>
                              </w:rPr>
                            </w:pPr>
                            <w:r>
                              <w:rPr>
                                <w:color w:val="231F20"/>
                                <w:sz w:val="17"/>
                              </w:rPr>
                              <w:t>-</w:t>
                            </w:r>
                            <w:r>
                              <w:rPr>
                                <w:color w:val="231F20"/>
                                <w:sz w:val="17"/>
                              </w:rPr>
                              <w:tab/>
                              <w:t>(17 839)</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spacing w:before="74"/>
                              <w:jc w:val="right"/>
                              <w:rPr>
                                <w:sz w:val="17"/>
                              </w:rPr>
                            </w:pPr>
                            <w:r>
                              <w:rPr>
                                <w:color w:val="231F20"/>
                                <w:sz w:val="17"/>
                              </w:rPr>
                              <w:t>(109 521)  (127 360)</w:t>
                            </w:r>
                          </w:p>
                        </w:tc>
                        <w:tc>
                          <w:tcPr>
                            <w:tcW w:w="231" w:type="dxa"/>
                          </w:tcPr>
                          <w:p w:rsidR="007B4E15" w:rsidRDefault="00872D6D"/>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before="74"/>
                              <w:ind w:right="33"/>
                              <w:jc w:val="right"/>
                              <w:rPr>
                                <w:sz w:val="17"/>
                              </w:rPr>
                            </w:pPr>
                            <w:r>
                              <w:rPr>
                                <w:color w:val="231F20"/>
                                <w:w w:val="95"/>
                                <w:sz w:val="17"/>
                              </w:rPr>
                              <w:t>(127 360)</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872D6D"/>
                        </w:tc>
                        <w:tc>
                          <w:tcPr>
                            <w:tcW w:w="694" w:type="dxa"/>
                          </w:tcPr>
                          <w:p w:rsidR="007B4E15" w:rsidRDefault="00872D6D">
                            <w:pPr>
                              <w:pStyle w:val="TableParagraph"/>
                              <w:spacing w:before="74"/>
                              <w:jc w:val="right"/>
                              <w:rPr>
                                <w:sz w:val="17"/>
                              </w:rPr>
                            </w:pPr>
                            <w:r>
                              <w:rPr>
                                <w:color w:val="231F20"/>
                                <w:w w:val="95"/>
                                <w:sz w:val="17"/>
                              </w:rPr>
                              <w:t>(15 189)</w:t>
                            </w:r>
                          </w:p>
                        </w:tc>
                        <w:tc>
                          <w:tcPr>
                            <w:tcW w:w="231" w:type="dxa"/>
                          </w:tcPr>
                          <w:p w:rsidR="007B4E15" w:rsidRDefault="00872D6D"/>
                        </w:tc>
                        <w:tc>
                          <w:tcPr>
                            <w:tcW w:w="777" w:type="dxa"/>
                          </w:tcPr>
                          <w:p w:rsidR="007B4E15" w:rsidRDefault="00872D6D">
                            <w:pPr>
                              <w:pStyle w:val="TableParagraph"/>
                              <w:spacing w:before="74"/>
                              <w:ind w:right="33"/>
                              <w:jc w:val="right"/>
                              <w:rPr>
                                <w:sz w:val="17"/>
                              </w:rPr>
                            </w:pPr>
                            <w:r>
                              <w:rPr>
                                <w:color w:val="231F20"/>
                                <w:w w:val="95"/>
                                <w:sz w:val="17"/>
                              </w:rPr>
                              <w:t>(15 189)</w:t>
                            </w:r>
                          </w:p>
                        </w:tc>
                      </w:tr>
                      <w:tr w:rsidR="002D5A02">
                        <w:trPr>
                          <w:trHeight w:hRule="exact" w:val="311"/>
                        </w:trPr>
                        <w:tc>
                          <w:tcPr>
                            <w:tcW w:w="851" w:type="dxa"/>
                            <w:tcBorders>
                              <w:bottom w:val="single" w:sz="4" w:space="0" w:color="231F20"/>
                            </w:tcBorders>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Borders>
                              <w:bottom w:val="single" w:sz="4" w:space="0" w:color="231F20"/>
                            </w:tcBorders>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Borders>
                              <w:bottom w:val="single" w:sz="4" w:space="0" w:color="231F20"/>
                            </w:tcBorders>
                          </w:tcPr>
                          <w:p w:rsidR="007B4E15" w:rsidRDefault="00872D6D">
                            <w:pPr>
                              <w:pStyle w:val="TableParagraph"/>
                              <w:spacing w:before="74"/>
                              <w:jc w:val="right"/>
                              <w:rPr>
                                <w:sz w:val="17"/>
                              </w:rPr>
                            </w:pPr>
                            <w:r>
                              <w:rPr>
                                <w:color w:val="231F20"/>
                                <w:sz w:val="17"/>
                              </w:rPr>
                              <w:t>(48 309)    (48 309)</w:t>
                            </w:r>
                          </w:p>
                        </w:tc>
                        <w:tc>
                          <w:tcPr>
                            <w:tcW w:w="231" w:type="dxa"/>
                          </w:tcPr>
                          <w:p w:rsidR="007B4E15" w:rsidRDefault="00872D6D"/>
                        </w:tc>
                        <w:tc>
                          <w:tcPr>
                            <w:tcW w:w="694"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Borders>
                              <w:bottom w:val="single" w:sz="4" w:space="0" w:color="231F20"/>
                            </w:tcBorders>
                          </w:tcPr>
                          <w:p w:rsidR="007B4E15" w:rsidRDefault="00872D6D">
                            <w:pPr>
                              <w:pStyle w:val="TableParagraph"/>
                              <w:spacing w:before="74"/>
                              <w:ind w:right="33"/>
                              <w:jc w:val="right"/>
                              <w:rPr>
                                <w:sz w:val="17"/>
                              </w:rPr>
                            </w:pPr>
                            <w:r>
                              <w:rPr>
                                <w:color w:val="231F20"/>
                                <w:w w:val="95"/>
                                <w:sz w:val="17"/>
                              </w:rPr>
                              <w:t>(48 309)</w:t>
                            </w:r>
                          </w:p>
                        </w:tc>
                      </w:tr>
                      <w:tr w:rsidR="002D5A02">
                        <w:trPr>
                          <w:trHeight w:hRule="exact" w:val="310"/>
                        </w:trPr>
                        <w:tc>
                          <w:tcPr>
                            <w:tcW w:w="851" w:type="dxa"/>
                            <w:tcBorders>
                              <w:top w:val="single" w:sz="4" w:space="0" w:color="231F20"/>
                              <w:bottom w:val="single" w:sz="4" w:space="0" w:color="231F20"/>
                            </w:tcBorders>
                          </w:tcPr>
                          <w:p w:rsidR="007B4E15" w:rsidRDefault="00872D6D">
                            <w:pPr>
                              <w:pStyle w:val="TableParagraph"/>
                              <w:spacing w:before="28"/>
                              <w:ind w:left="35"/>
                              <w:rPr>
                                <w:sz w:val="17"/>
                              </w:rPr>
                            </w:pPr>
                            <w:r>
                              <w:rPr>
                                <w:color w:val="231F20"/>
                                <w:sz w:val="17"/>
                              </w:rPr>
                              <w:t>64 141 478</w:t>
                            </w:r>
                          </w:p>
                        </w:tc>
                        <w:tc>
                          <w:tcPr>
                            <w:tcW w:w="170" w:type="dxa"/>
                          </w:tcPr>
                          <w:p w:rsidR="007B4E15" w:rsidRDefault="00872D6D"/>
                        </w:tc>
                        <w:tc>
                          <w:tcPr>
                            <w:tcW w:w="1231" w:type="dxa"/>
                            <w:tcBorders>
                              <w:top w:val="single" w:sz="4" w:space="0" w:color="231F20"/>
                              <w:bottom w:val="single" w:sz="4" w:space="0" w:color="231F20"/>
                            </w:tcBorders>
                          </w:tcPr>
                          <w:p w:rsidR="007B4E15" w:rsidRDefault="00872D6D">
                            <w:pPr>
                              <w:pStyle w:val="TableParagraph"/>
                              <w:tabs>
                                <w:tab w:val="left" w:pos="536"/>
                              </w:tabs>
                              <w:spacing w:before="28"/>
                              <w:rPr>
                                <w:sz w:val="17"/>
                              </w:rPr>
                            </w:pPr>
                            <w:r>
                              <w:rPr>
                                <w:color w:val="231F20"/>
                                <w:sz w:val="17"/>
                              </w:rPr>
                              <w:t>долл. США   -</w:t>
                            </w:r>
                            <w:r>
                              <w:rPr>
                                <w:color w:val="231F20"/>
                                <w:sz w:val="17"/>
                              </w:rPr>
                              <w:tab/>
                              <w:t>289 078 долл. США</w:t>
                            </w:r>
                          </w:p>
                        </w:tc>
                        <w:tc>
                          <w:tcPr>
                            <w:tcW w:w="323" w:type="dxa"/>
                          </w:tcPr>
                          <w:p w:rsidR="007B4E15" w:rsidRDefault="00872D6D"/>
                        </w:tc>
                        <w:tc>
                          <w:tcPr>
                            <w:tcW w:w="656" w:type="dxa"/>
                            <w:tcBorders>
                              <w:top w:val="single" w:sz="4" w:space="0" w:color="231F20"/>
                              <w:bottom w:val="single" w:sz="4" w:space="0" w:color="231F20"/>
                            </w:tcBorders>
                          </w:tcPr>
                          <w:p w:rsidR="007B4E15" w:rsidRDefault="00872D6D">
                            <w:pPr>
                              <w:pStyle w:val="TableParagraph"/>
                              <w:spacing w:before="28"/>
                              <w:jc w:val="right"/>
                              <w:rPr>
                                <w:sz w:val="17"/>
                              </w:rPr>
                            </w:pPr>
                            <w:r>
                              <w:rPr>
                                <w:color w:val="231F20"/>
                                <w:w w:val="95"/>
                                <w:sz w:val="17"/>
                              </w:rPr>
                              <w:t>(50 704)</w:t>
                            </w:r>
                          </w:p>
                        </w:tc>
                        <w:tc>
                          <w:tcPr>
                            <w:tcW w:w="267" w:type="dxa"/>
                          </w:tcPr>
                          <w:p w:rsidR="007B4E15" w:rsidRDefault="00872D6D"/>
                        </w:tc>
                        <w:tc>
                          <w:tcPr>
                            <w:tcW w:w="1494" w:type="dxa"/>
                            <w:tcBorders>
                              <w:top w:val="single" w:sz="4" w:space="0" w:color="231F20"/>
                              <w:bottom w:val="single" w:sz="4" w:space="0" w:color="231F20"/>
                            </w:tcBorders>
                          </w:tcPr>
                          <w:p w:rsidR="007B4E15" w:rsidRDefault="00872D6D">
                            <w:pPr>
                              <w:pStyle w:val="TableParagraph"/>
                              <w:spacing w:before="28"/>
                              <w:ind w:right="46"/>
                              <w:jc w:val="right"/>
                              <w:rPr>
                                <w:sz w:val="17"/>
                              </w:rPr>
                            </w:pPr>
                            <w:r>
                              <w:rPr>
                                <w:color w:val="231F20"/>
                                <w:sz w:val="17"/>
                              </w:rPr>
                              <w:t>510,738 долл. США 749,112 долл. США</w:t>
                            </w:r>
                          </w:p>
                        </w:tc>
                        <w:tc>
                          <w:tcPr>
                            <w:tcW w:w="231" w:type="dxa"/>
                          </w:tcPr>
                          <w:p w:rsidR="007B4E15" w:rsidRDefault="00872D6D"/>
                        </w:tc>
                        <w:tc>
                          <w:tcPr>
                            <w:tcW w:w="694" w:type="dxa"/>
                            <w:tcBorders>
                              <w:top w:val="single" w:sz="4" w:space="0" w:color="231F20"/>
                              <w:bottom w:val="single" w:sz="4" w:space="0" w:color="231F20"/>
                            </w:tcBorders>
                          </w:tcPr>
                          <w:p w:rsidR="007B4E15" w:rsidRDefault="00872D6D">
                            <w:pPr>
                              <w:pStyle w:val="TableParagraph"/>
                              <w:spacing w:before="28"/>
                              <w:ind w:right="46"/>
                              <w:jc w:val="right"/>
                              <w:rPr>
                                <w:sz w:val="17"/>
                              </w:rPr>
                            </w:pPr>
                            <w:r>
                              <w:rPr>
                                <w:color w:val="231F20"/>
                                <w:sz w:val="17"/>
                              </w:rPr>
                              <w:t>90 937 долл. США</w:t>
                            </w:r>
                          </w:p>
                        </w:tc>
                        <w:tc>
                          <w:tcPr>
                            <w:tcW w:w="231" w:type="dxa"/>
                          </w:tcPr>
                          <w:p w:rsidR="007B4E15" w:rsidRDefault="00872D6D"/>
                        </w:tc>
                        <w:tc>
                          <w:tcPr>
                            <w:tcW w:w="777" w:type="dxa"/>
                            <w:tcBorders>
                              <w:top w:val="single" w:sz="4" w:space="0" w:color="231F20"/>
                              <w:bottom w:val="single" w:sz="4" w:space="0" w:color="231F20"/>
                            </w:tcBorders>
                          </w:tcPr>
                          <w:p w:rsidR="007B4E15" w:rsidRDefault="00872D6D">
                            <w:pPr>
                              <w:pStyle w:val="TableParagraph"/>
                              <w:spacing w:before="28"/>
                              <w:ind w:right="81"/>
                              <w:jc w:val="right"/>
                              <w:rPr>
                                <w:sz w:val="17"/>
                              </w:rPr>
                            </w:pPr>
                            <w:r>
                              <w:rPr>
                                <w:color w:val="231F20"/>
                                <w:sz w:val="17"/>
                              </w:rPr>
                              <w:t>840 049 долл. США</w:t>
                            </w:r>
                          </w:p>
                        </w:tc>
                      </w:tr>
                      <w:tr w:rsidR="002D5A02">
                        <w:trPr>
                          <w:trHeight w:hRule="exact" w:val="244"/>
                        </w:trPr>
                        <w:tc>
                          <w:tcPr>
                            <w:tcW w:w="851" w:type="dxa"/>
                            <w:tcBorders>
                              <w:top w:val="single" w:sz="4" w:space="0" w:color="231F20"/>
                            </w:tcBorders>
                          </w:tcPr>
                          <w:p w:rsidR="007B4E15" w:rsidRDefault="00872D6D">
                            <w:pPr>
                              <w:pStyle w:val="TableParagraph"/>
                              <w:spacing w:before="28"/>
                              <w:ind w:right="48"/>
                              <w:jc w:val="right"/>
                              <w:rPr>
                                <w:sz w:val="17"/>
                              </w:rPr>
                            </w:pPr>
                            <w:r>
                              <w:rPr>
                                <w:color w:val="231F20"/>
                                <w:sz w:val="17"/>
                              </w:rPr>
                              <w:t>-</w:t>
                            </w:r>
                          </w:p>
                        </w:tc>
                        <w:tc>
                          <w:tcPr>
                            <w:tcW w:w="170" w:type="dxa"/>
                          </w:tcPr>
                          <w:p w:rsidR="007B4E15" w:rsidRDefault="00872D6D"/>
                        </w:tc>
                        <w:tc>
                          <w:tcPr>
                            <w:tcW w:w="1231" w:type="dxa"/>
                            <w:tcBorders>
                              <w:top w:val="single" w:sz="4" w:space="0" w:color="231F20"/>
                            </w:tcBorders>
                          </w:tcPr>
                          <w:p w:rsidR="007B4E15" w:rsidRDefault="00872D6D">
                            <w:pPr>
                              <w:pStyle w:val="TableParagraph"/>
                              <w:tabs>
                                <w:tab w:val="left" w:pos="1128"/>
                              </w:tabs>
                              <w:spacing w:before="28"/>
                              <w:ind w:left="208"/>
                              <w:rPr>
                                <w:sz w:val="17"/>
                              </w:rPr>
                            </w:pPr>
                            <w:r>
                              <w:rPr>
                                <w:color w:val="231F20"/>
                                <w:sz w:val="17"/>
                              </w:rPr>
                              <w:t>-</w:t>
                            </w:r>
                            <w:r>
                              <w:rPr>
                                <w:color w:val="231F20"/>
                                <w:sz w:val="17"/>
                              </w:rPr>
                              <w:tab/>
                              <w:t>-</w:t>
                            </w:r>
                          </w:p>
                        </w:tc>
                        <w:tc>
                          <w:tcPr>
                            <w:tcW w:w="323" w:type="dxa"/>
                          </w:tcPr>
                          <w:p w:rsidR="007B4E15" w:rsidRDefault="00872D6D"/>
                        </w:tc>
                        <w:tc>
                          <w:tcPr>
                            <w:tcW w:w="656" w:type="dxa"/>
                            <w:tcBorders>
                              <w:top w:val="single" w:sz="4" w:space="0" w:color="231F20"/>
                            </w:tcBorders>
                          </w:tcPr>
                          <w:p w:rsidR="007B4E15" w:rsidRDefault="00872D6D">
                            <w:pPr>
                              <w:pStyle w:val="TableParagraph"/>
                              <w:spacing w:before="28"/>
                              <w:ind w:right="47"/>
                              <w:jc w:val="right"/>
                              <w:rPr>
                                <w:sz w:val="17"/>
                              </w:rPr>
                            </w:pPr>
                            <w:r>
                              <w:rPr>
                                <w:color w:val="231F20"/>
                                <w:sz w:val="17"/>
                              </w:rPr>
                              <w:t>-</w:t>
                            </w:r>
                          </w:p>
                        </w:tc>
                        <w:tc>
                          <w:tcPr>
                            <w:tcW w:w="267" w:type="dxa"/>
                          </w:tcPr>
                          <w:p w:rsidR="007B4E15" w:rsidRDefault="00872D6D"/>
                        </w:tc>
                        <w:tc>
                          <w:tcPr>
                            <w:tcW w:w="1494" w:type="dxa"/>
                            <w:tcBorders>
                              <w:top w:val="single" w:sz="4" w:space="0" w:color="231F20"/>
                            </w:tcBorders>
                          </w:tcPr>
                          <w:p w:rsidR="007B4E15" w:rsidRDefault="00872D6D">
                            <w:pPr>
                              <w:pStyle w:val="TableParagraph"/>
                              <w:spacing w:before="28"/>
                              <w:ind w:right="46"/>
                              <w:jc w:val="right"/>
                              <w:rPr>
                                <w:sz w:val="17"/>
                              </w:rPr>
                            </w:pPr>
                            <w:r>
                              <w:rPr>
                                <w:color w:val="231F20"/>
                                <w:sz w:val="17"/>
                              </w:rPr>
                              <w:t>143 715    143 715</w:t>
                            </w:r>
                          </w:p>
                        </w:tc>
                        <w:tc>
                          <w:tcPr>
                            <w:tcW w:w="231" w:type="dxa"/>
                          </w:tcPr>
                          <w:p w:rsidR="007B4E15" w:rsidRDefault="00872D6D"/>
                        </w:tc>
                        <w:tc>
                          <w:tcPr>
                            <w:tcW w:w="694" w:type="dxa"/>
                            <w:tcBorders>
                              <w:top w:val="single" w:sz="4" w:space="0" w:color="231F20"/>
                            </w:tcBorders>
                          </w:tcPr>
                          <w:p w:rsidR="007B4E15" w:rsidRDefault="00872D6D">
                            <w:pPr>
                              <w:pStyle w:val="TableParagraph"/>
                              <w:spacing w:before="28"/>
                              <w:ind w:right="46"/>
                              <w:jc w:val="right"/>
                              <w:rPr>
                                <w:sz w:val="17"/>
                              </w:rPr>
                            </w:pPr>
                            <w:r>
                              <w:rPr>
                                <w:color w:val="231F20"/>
                                <w:sz w:val="17"/>
                              </w:rPr>
                              <w:t>13 913</w:t>
                            </w:r>
                          </w:p>
                        </w:tc>
                        <w:tc>
                          <w:tcPr>
                            <w:tcW w:w="231" w:type="dxa"/>
                          </w:tcPr>
                          <w:p w:rsidR="007B4E15" w:rsidRDefault="00872D6D"/>
                        </w:tc>
                        <w:tc>
                          <w:tcPr>
                            <w:tcW w:w="777" w:type="dxa"/>
                            <w:tcBorders>
                              <w:top w:val="single" w:sz="4" w:space="0" w:color="231F20"/>
                            </w:tcBorders>
                          </w:tcPr>
                          <w:p w:rsidR="007B4E15" w:rsidRDefault="00872D6D">
                            <w:pPr>
                              <w:pStyle w:val="TableParagraph"/>
                              <w:spacing w:before="28"/>
                              <w:ind w:right="81"/>
                              <w:jc w:val="right"/>
                              <w:rPr>
                                <w:sz w:val="17"/>
                              </w:rPr>
                            </w:pPr>
                            <w:r>
                              <w:rPr>
                                <w:color w:val="231F20"/>
                                <w:w w:val="95"/>
                                <w:sz w:val="17"/>
                              </w:rPr>
                              <w:t>157 628</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line="186" w:lineRule="exact"/>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line="186" w:lineRule="exact"/>
                              <w:ind w:right="46"/>
                              <w:jc w:val="right"/>
                              <w:rPr>
                                <w:sz w:val="17"/>
                              </w:rPr>
                            </w:pPr>
                            <w:r>
                              <w:rPr>
                                <w:color w:val="231F20"/>
                                <w:sz w:val="17"/>
                              </w:rPr>
                              <w:t>22 139</w:t>
                            </w:r>
                          </w:p>
                        </w:tc>
                        <w:tc>
                          <w:tcPr>
                            <w:tcW w:w="267" w:type="dxa"/>
                          </w:tcPr>
                          <w:p w:rsidR="007B4E15" w:rsidRDefault="00872D6D"/>
                        </w:tc>
                        <w:tc>
                          <w:tcPr>
                            <w:tcW w:w="1494" w:type="dxa"/>
                          </w:tcPr>
                          <w:p w:rsidR="007B4E15" w:rsidRDefault="00872D6D">
                            <w:pPr>
                              <w:pStyle w:val="TableParagraph"/>
                              <w:tabs>
                                <w:tab w:val="left" w:pos="333"/>
                              </w:tabs>
                              <w:spacing w:line="186" w:lineRule="exact"/>
                              <w:ind w:right="46"/>
                              <w:jc w:val="right"/>
                              <w:rPr>
                                <w:sz w:val="17"/>
                              </w:rPr>
                            </w:pPr>
                            <w:r>
                              <w:rPr>
                                <w:color w:val="231F20"/>
                                <w:sz w:val="17"/>
                              </w:rPr>
                              <w:t>-</w:t>
                            </w:r>
                            <w:r>
                              <w:rPr>
                                <w:color w:val="231F20"/>
                                <w:sz w:val="17"/>
                              </w:rPr>
                              <w:tab/>
                              <w:t>22 139</w:t>
                            </w:r>
                          </w:p>
                        </w:tc>
                        <w:tc>
                          <w:tcPr>
                            <w:tcW w:w="231" w:type="dxa"/>
                          </w:tcPr>
                          <w:p w:rsidR="007B4E15" w:rsidRDefault="00872D6D"/>
                        </w:tc>
                        <w:tc>
                          <w:tcPr>
                            <w:tcW w:w="694" w:type="dxa"/>
                          </w:tcPr>
                          <w:p w:rsidR="007B4E15" w:rsidRDefault="00872D6D">
                            <w:pPr>
                              <w:pStyle w:val="TableParagraph"/>
                              <w:spacing w:line="186" w:lineRule="exact"/>
                              <w:ind w:right="46"/>
                              <w:jc w:val="right"/>
                              <w:rPr>
                                <w:sz w:val="17"/>
                              </w:rPr>
                            </w:pPr>
                            <w:r>
                              <w:rPr>
                                <w:color w:val="231F20"/>
                                <w:w w:val="95"/>
                                <w:sz w:val="17"/>
                              </w:rPr>
                              <w:t>2 727</w:t>
                            </w:r>
                          </w:p>
                        </w:tc>
                        <w:tc>
                          <w:tcPr>
                            <w:tcW w:w="231" w:type="dxa"/>
                          </w:tcPr>
                          <w:p w:rsidR="007B4E15" w:rsidRDefault="00872D6D"/>
                        </w:tc>
                        <w:tc>
                          <w:tcPr>
                            <w:tcW w:w="777" w:type="dxa"/>
                          </w:tcPr>
                          <w:p w:rsidR="007B4E15" w:rsidRDefault="00872D6D">
                            <w:pPr>
                              <w:pStyle w:val="TableParagraph"/>
                              <w:spacing w:line="186" w:lineRule="exact"/>
                              <w:ind w:right="81"/>
                              <w:jc w:val="right"/>
                              <w:rPr>
                                <w:sz w:val="17"/>
                              </w:rPr>
                            </w:pPr>
                            <w:r>
                              <w:rPr>
                                <w:color w:val="231F20"/>
                                <w:sz w:val="17"/>
                              </w:rPr>
                              <w:t>24 866</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872D6D"/>
                        </w:tc>
                        <w:tc>
                          <w:tcPr>
                            <w:tcW w:w="694" w:type="dxa"/>
                          </w:tcPr>
                          <w:p w:rsidR="007B4E15" w:rsidRDefault="00872D6D">
                            <w:pPr>
                              <w:pStyle w:val="TableParagraph"/>
                              <w:spacing w:before="74"/>
                              <w:ind w:right="46"/>
                              <w:jc w:val="right"/>
                              <w:rPr>
                                <w:sz w:val="17"/>
                              </w:rPr>
                            </w:pPr>
                            <w:r>
                              <w:rPr>
                                <w:color w:val="231F20"/>
                                <w:sz w:val="17"/>
                              </w:rPr>
                              <w:t>28 004</w:t>
                            </w:r>
                          </w:p>
                        </w:tc>
                        <w:tc>
                          <w:tcPr>
                            <w:tcW w:w="231" w:type="dxa"/>
                          </w:tcPr>
                          <w:p w:rsidR="007B4E15" w:rsidRDefault="00872D6D"/>
                        </w:tc>
                        <w:tc>
                          <w:tcPr>
                            <w:tcW w:w="777" w:type="dxa"/>
                          </w:tcPr>
                          <w:p w:rsidR="007B4E15" w:rsidRDefault="00872D6D">
                            <w:pPr>
                              <w:pStyle w:val="TableParagraph"/>
                              <w:spacing w:before="74"/>
                              <w:ind w:right="81"/>
                              <w:jc w:val="right"/>
                              <w:rPr>
                                <w:sz w:val="17"/>
                              </w:rPr>
                            </w:pPr>
                            <w:r>
                              <w:rPr>
                                <w:color w:val="231F20"/>
                                <w:sz w:val="17"/>
                              </w:rPr>
                              <w:t>28 004</w:t>
                            </w:r>
                          </w:p>
                        </w:tc>
                      </w:tr>
                      <w:tr w:rsidR="002D5A02">
                        <w:trPr>
                          <w:trHeight w:hRule="exact" w:val="380"/>
                        </w:trPr>
                        <w:tc>
                          <w:tcPr>
                            <w:tcW w:w="851" w:type="dxa"/>
                          </w:tcPr>
                          <w:p w:rsidR="007B4E15" w:rsidRDefault="00872D6D">
                            <w:pPr>
                              <w:pStyle w:val="TableParagraph"/>
                              <w:spacing w:before="74"/>
                              <w:ind w:left="243"/>
                              <w:rPr>
                                <w:sz w:val="17"/>
                              </w:rPr>
                            </w:pPr>
                            <w:r>
                              <w:rPr>
                                <w:color w:val="231F20"/>
                                <w:sz w:val="17"/>
                              </w:rPr>
                              <w:t>892 190</w:t>
                            </w:r>
                          </w:p>
                        </w:tc>
                        <w:tc>
                          <w:tcPr>
                            <w:tcW w:w="170" w:type="dxa"/>
                          </w:tcPr>
                          <w:p w:rsidR="007B4E15" w:rsidRDefault="00872D6D"/>
                        </w:tc>
                        <w:tc>
                          <w:tcPr>
                            <w:tcW w:w="1231" w:type="dxa"/>
                          </w:tcPr>
                          <w:p w:rsidR="007B4E15" w:rsidRDefault="00872D6D">
                            <w:pPr>
                              <w:pStyle w:val="TableParagraph"/>
                              <w:tabs>
                                <w:tab w:val="left" w:pos="797"/>
                              </w:tabs>
                              <w:spacing w:before="74"/>
                              <w:ind w:left="208"/>
                              <w:rPr>
                                <w:sz w:val="17"/>
                              </w:rPr>
                            </w:pPr>
                            <w:r>
                              <w:rPr>
                                <w:color w:val="231F20"/>
                                <w:sz w:val="17"/>
                              </w:rPr>
                              <w:t>-</w:t>
                            </w:r>
                            <w:r>
                              <w:rPr>
                                <w:color w:val="231F20"/>
                                <w:sz w:val="17"/>
                              </w:rPr>
                              <w:tab/>
                              <w:t>8 707</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420"/>
                              </w:tabs>
                              <w:spacing w:before="74"/>
                              <w:ind w:right="46"/>
                              <w:jc w:val="right"/>
                              <w:rPr>
                                <w:sz w:val="17"/>
                              </w:rPr>
                            </w:pPr>
                            <w:r>
                              <w:rPr>
                                <w:color w:val="231F20"/>
                                <w:sz w:val="17"/>
                              </w:rPr>
                              <w:t>-</w:t>
                            </w:r>
                            <w:r>
                              <w:rPr>
                                <w:color w:val="231F20"/>
                                <w:sz w:val="17"/>
                              </w:rPr>
                              <w:tab/>
                              <w:t>8 707</w:t>
                            </w:r>
                          </w:p>
                        </w:tc>
                        <w:tc>
                          <w:tcPr>
                            <w:tcW w:w="231" w:type="dxa"/>
                          </w:tcPr>
                          <w:p w:rsidR="007B4E15" w:rsidRDefault="00872D6D"/>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before="74"/>
                              <w:ind w:right="81"/>
                              <w:jc w:val="right"/>
                              <w:rPr>
                                <w:sz w:val="17"/>
                              </w:rPr>
                            </w:pPr>
                            <w:r>
                              <w:rPr>
                                <w:color w:val="231F20"/>
                                <w:w w:val="95"/>
                                <w:sz w:val="17"/>
                              </w:rPr>
                              <w:t>8 707</w:t>
                            </w:r>
                          </w:p>
                        </w:tc>
                      </w:tr>
                      <w:tr w:rsidR="002D5A02">
                        <w:trPr>
                          <w:trHeight w:hRule="exact" w:val="285"/>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919"/>
                              </w:tabs>
                              <w:spacing w:before="74"/>
                              <w:ind w:left="208"/>
                              <w:rPr>
                                <w:sz w:val="17"/>
                              </w:rPr>
                            </w:pPr>
                            <w:r>
                              <w:rPr>
                                <w:color w:val="231F20"/>
                                <w:sz w:val="17"/>
                              </w:rPr>
                              <w:t>-</w:t>
                            </w:r>
                            <w:r>
                              <w:rPr>
                                <w:color w:val="231F20"/>
                                <w:sz w:val="17"/>
                              </w:rPr>
                              <w:tab/>
                              <w:t>960</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542"/>
                              </w:tabs>
                              <w:spacing w:before="74"/>
                              <w:ind w:right="47"/>
                              <w:jc w:val="right"/>
                              <w:rPr>
                                <w:sz w:val="17"/>
                              </w:rPr>
                            </w:pPr>
                            <w:r>
                              <w:rPr>
                                <w:color w:val="231F20"/>
                                <w:sz w:val="17"/>
                              </w:rPr>
                              <w:t>-</w:t>
                            </w:r>
                            <w:r>
                              <w:rPr>
                                <w:color w:val="231F20"/>
                                <w:sz w:val="17"/>
                              </w:rPr>
                              <w:tab/>
                              <w:t>960</w:t>
                            </w:r>
                          </w:p>
                        </w:tc>
                        <w:tc>
                          <w:tcPr>
                            <w:tcW w:w="231" w:type="dxa"/>
                          </w:tcPr>
                          <w:p w:rsidR="007B4E15" w:rsidRDefault="00872D6D"/>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before="74"/>
                              <w:ind w:right="82"/>
                              <w:jc w:val="right"/>
                              <w:rPr>
                                <w:sz w:val="17"/>
                              </w:rPr>
                            </w:pPr>
                            <w:r>
                              <w:rPr>
                                <w:color w:val="231F20"/>
                                <w:sz w:val="17"/>
                              </w:rPr>
                              <w:t>960</w:t>
                            </w:r>
                          </w:p>
                        </w:tc>
                      </w:tr>
                      <w:tr w:rsidR="002D5A02">
                        <w:trPr>
                          <w:trHeight w:hRule="exact" w:val="285"/>
                        </w:trPr>
                        <w:tc>
                          <w:tcPr>
                            <w:tcW w:w="851" w:type="dxa"/>
                          </w:tcPr>
                          <w:p w:rsidR="007B4E15" w:rsidRDefault="00872D6D">
                            <w:pPr>
                              <w:pStyle w:val="TableParagraph"/>
                              <w:spacing w:line="186" w:lineRule="exact"/>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710"/>
                              </w:tabs>
                              <w:spacing w:line="186" w:lineRule="exact"/>
                              <w:ind w:left="208"/>
                              <w:rPr>
                                <w:sz w:val="17"/>
                              </w:rPr>
                            </w:pPr>
                            <w:r>
                              <w:rPr>
                                <w:color w:val="231F20"/>
                                <w:sz w:val="17"/>
                              </w:rPr>
                              <w:t>-</w:t>
                            </w:r>
                            <w:r>
                              <w:rPr>
                                <w:color w:val="231F20"/>
                                <w:sz w:val="17"/>
                              </w:rPr>
                              <w:tab/>
                              <w:t>16 534</w:t>
                            </w:r>
                          </w:p>
                        </w:tc>
                        <w:tc>
                          <w:tcPr>
                            <w:tcW w:w="323" w:type="dxa"/>
                          </w:tcPr>
                          <w:p w:rsidR="007B4E15" w:rsidRDefault="00872D6D"/>
                        </w:tc>
                        <w:tc>
                          <w:tcPr>
                            <w:tcW w:w="656" w:type="dxa"/>
                          </w:tcPr>
                          <w:p w:rsidR="007B4E15" w:rsidRDefault="00872D6D">
                            <w:pPr>
                              <w:pStyle w:val="TableParagraph"/>
                              <w:spacing w:line="186" w:lineRule="exact"/>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333"/>
                              </w:tabs>
                              <w:spacing w:line="186" w:lineRule="exact"/>
                              <w:ind w:right="46"/>
                              <w:jc w:val="right"/>
                              <w:rPr>
                                <w:sz w:val="17"/>
                              </w:rPr>
                            </w:pPr>
                            <w:r>
                              <w:rPr>
                                <w:color w:val="231F20"/>
                                <w:sz w:val="17"/>
                              </w:rPr>
                              <w:t>-</w:t>
                            </w:r>
                            <w:r>
                              <w:rPr>
                                <w:color w:val="231F20"/>
                                <w:sz w:val="17"/>
                              </w:rPr>
                              <w:tab/>
                              <w:t>16 534</w:t>
                            </w:r>
                          </w:p>
                        </w:tc>
                        <w:tc>
                          <w:tcPr>
                            <w:tcW w:w="231" w:type="dxa"/>
                          </w:tcPr>
                          <w:p w:rsidR="007B4E15" w:rsidRDefault="00872D6D"/>
                        </w:tc>
                        <w:tc>
                          <w:tcPr>
                            <w:tcW w:w="694" w:type="dxa"/>
                          </w:tcPr>
                          <w:p w:rsidR="007B4E15" w:rsidRDefault="00872D6D">
                            <w:pPr>
                              <w:pStyle w:val="TableParagraph"/>
                              <w:spacing w:line="186" w:lineRule="exact"/>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line="186" w:lineRule="exact"/>
                              <w:ind w:right="81"/>
                              <w:jc w:val="right"/>
                              <w:rPr>
                                <w:sz w:val="17"/>
                              </w:rPr>
                            </w:pPr>
                            <w:r>
                              <w:rPr>
                                <w:color w:val="231F20"/>
                                <w:sz w:val="17"/>
                              </w:rPr>
                              <w:t>16 534</w:t>
                            </w:r>
                          </w:p>
                        </w:tc>
                      </w:tr>
                      <w:tr w:rsidR="002D5A02">
                        <w:trPr>
                          <w:trHeight w:hRule="exact" w:val="380"/>
                        </w:trPr>
                        <w:tc>
                          <w:tcPr>
                            <w:tcW w:w="851" w:type="dxa"/>
                          </w:tcPr>
                          <w:p w:rsidR="007B4E15" w:rsidRDefault="00872D6D">
                            <w:pPr>
                              <w:pStyle w:val="TableParagraph"/>
                              <w:spacing w:before="74"/>
                              <w:jc w:val="right"/>
                              <w:rPr>
                                <w:sz w:val="17"/>
                              </w:rPr>
                            </w:pPr>
                            <w:r>
                              <w:rPr>
                                <w:color w:val="231F20"/>
                                <w:w w:val="95"/>
                                <w:sz w:val="17"/>
                              </w:rPr>
                              <w:t>(3 500 000)</w:t>
                            </w:r>
                          </w:p>
                        </w:tc>
                        <w:tc>
                          <w:tcPr>
                            <w:tcW w:w="170" w:type="dxa"/>
                          </w:tcPr>
                          <w:p w:rsidR="007B4E15" w:rsidRDefault="00872D6D"/>
                        </w:tc>
                        <w:tc>
                          <w:tcPr>
                            <w:tcW w:w="1231" w:type="dxa"/>
                          </w:tcPr>
                          <w:p w:rsidR="007B4E15" w:rsidRDefault="00872D6D">
                            <w:pPr>
                              <w:pStyle w:val="TableParagraph"/>
                              <w:tabs>
                                <w:tab w:val="left" w:pos="453"/>
                              </w:tabs>
                              <w:spacing w:before="74"/>
                              <w:jc w:val="right"/>
                              <w:rPr>
                                <w:sz w:val="17"/>
                              </w:rPr>
                            </w:pPr>
                            <w:r>
                              <w:rPr>
                                <w:color w:val="231F20"/>
                                <w:sz w:val="17"/>
                              </w:rPr>
                              <w:t>-</w:t>
                            </w:r>
                            <w:r>
                              <w:rPr>
                                <w:color w:val="231F20"/>
                                <w:sz w:val="17"/>
                              </w:rPr>
                              <w:tab/>
                              <w:t>(16 295)</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spacing w:before="74"/>
                              <w:jc w:val="right"/>
                              <w:rPr>
                                <w:sz w:val="17"/>
                              </w:rPr>
                            </w:pPr>
                            <w:r>
                              <w:rPr>
                                <w:color w:val="231F20"/>
                                <w:sz w:val="17"/>
                              </w:rPr>
                              <w:t>(83 552)    (99 847)</w:t>
                            </w:r>
                          </w:p>
                        </w:tc>
                        <w:tc>
                          <w:tcPr>
                            <w:tcW w:w="231" w:type="dxa"/>
                          </w:tcPr>
                          <w:p w:rsidR="007B4E15" w:rsidRDefault="00872D6D"/>
                        </w:tc>
                        <w:tc>
                          <w:tcPr>
                            <w:tcW w:w="694" w:type="dxa"/>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Pr>
                          <w:p w:rsidR="007B4E15" w:rsidRDefault="00872D6D">
                            <w:pPr>
                              <w:pStyle w:val="TableParagraph"/>
                              <w:spacing w:before="74"/>
                              <w:ind w:right="33"/>
                              <w:jc w:val="right"/>
                              <w:rPr>
                                <w:sz w:val="17"/>
                              </w:rPr>
                            </w:pPr>
                            <w:r>
                              <w:rPr>
                                <w:color w:val="231F20"/>
                                <w:w w:val="95"/>
                                <w:sz w:val="17"/>
                              </w:rPr>
                              <w:t>(99 847)</w:t>
                            </w:r>
                          </w:p>
                        </w:tc>
                      </w:tr>
                      <w:tr w:rsidR="002D5A02">
                        <w:trPr>
                          <w:trHeight w:hRule="exact" w:val="380"/>
                        </w:trPr>
                        <w:tc>
                          <w:tcPr>
                            <w:tcW w:w="851" w:type="dxa"/>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Pr>
                          <w:p w:rsidR="007B4E15" w:rsidRDefault="00872D6D">
                            <w:pPr>
                              <w:pStyle w:val="TableParagraph"/>
                              <w:tabs>
                                <w:tab w:val="left" w:pos="751"/>
                              </w:tabs>
                              <w:spacing w:before="74"/>
                              <w:ind w:right="47"/>
                              <w:jc w:val="right"/>
                              <w:rPr>
                                <w:sz w:val="17"/>
                              </w:rPr>
                            </w:pPr>
                            <w:r>
                              <w:rPr>
                                <w:color w:val="231F20"/>
                                <w:sz w:val="17"/>
                              </w:rPr>
                              <w:t>-</w:t>
                            </w:r>
                            <w:r>
                              <w:rPr>
                                <w:color w:val="231F20"/>
                                <w:sz w:val="17"/>
                              </w:rPr>
                              <w:tab/>
                              <w:t>-</w:t>
                            </w:r>
                          </w:p>
                        </w:tc>
                        <w:tc>
                          <w:tcPr>
                            <w:tcW w:w="231" w:type="dxa"/>
                          </w:tcPr>
                          <w:p w:rsidR="007B4E15" w:rsidRDefault="00872D6D"/>
                        </w:tc>
                        <w:tc>
                          <w:tcPr>
                            <w:tcW w:w="694" w:type="dxa"/>
                          </w:tcPr>
                          <w:p w:rsidR="007B4E15" w:rsidRDefault="00872D6D">
                            <w:pPr>
                              <w:pStyle w:val="TableParagraph"/>
                              <w:spacing w:before="74"/>
                              <w:jc w:val="right"/>
                              <w:rPr>
                                <w:sz w:val="17"/>
                              </w:rPr>
                            </w:pPr>
                            <w:r>
                              <w:rPr>
                                <w:color w:val="231F20"/>
                                <w:w w:val="95"/>
                                <w:sz w:val="17"/>
                              </w:rPr>
                              <w:t>(9 106)</w:t>
                            </w:r>
                          </w:p>
                        </w:tc>
                        <w:tc>
                          <w:tcPr>
                            <w:tcW w:w="231" w:type="dxa"/>
                          </w:tcPr>
                          <w:p w:rsidR="007B4E15" w:rsidRDefault="00872D6D"/>
                        </w:tc>
                        <w:tc>
                          <w:tcPr>
                            <w:tcW w:w="777" w:type="dxa"/>
                          </w:tcPr>
                          <w:p w:rsidR="007B4E15" w:rsidRDefault="00872D6D">
                            <w:pPr>
                              <w:pStyle w:val="TableParagraph"/>
                              <w:spacing w:before="74"/>
                              <w:ind w:right="33"/>
                              <w:jc w:val="right"/>
                              <w:rPr>
                                <w:sz w:val="17"/>
                              </w:rPr>
                            </w:pPr>
                            <w:r>
                              <w:rPr>
                                <w:color w:val="231F20"/>
                                <w:w w:val="95"/>
                                <w:sz w:val="17"/>
                              </w:rPr>
                              <w:t>(9 106)</w:t>
                            </w:r>
                          </w:p>
                        </w:tc>
                      </w:tr>
                      <w:tr w:rsidR="002D5A02">
                        <w:trPr>
                          <w:trHeight w:hRule="exact" w:val="311"/>
                        </w:trPr>
                        <w:tc>
                          <w:tcPr>
                            <w:tcW w:w="851" w:type="dxa"/>
                            <w:tcBorders>
                              <w:bottom w:val="single" w:sz="4" w:space="0" w:color="231F20"/>
                            </w:tcBorders>
                          </w:tcPr>
                          <w:p w:rsidR="007B4E15" w:rsidRDefault="00872D6D">
                            <w:pPr>
                              <w:pStyle w:val="TableParagraph"/>
                              <w:spacing w:before="74"/>
                              <w:ind w:right="48"/>
                              <w:jc w:val="right"/>
                              <w:rPr>
                                <w:sz w:val="17"/>
                              </w:rPr>
                            </w:pPr>
                            <w:r>
                              <w:rPr>
                                <w:color w:val="231F20"/>
                                <w:sz w:val="17"/>
                              </w:rPr>
                              <w:t>-</w:t>
                            </w:r>
                          </w:p>
                        </w:tc>
                        <w:tc>
                          <w:tcPr>
                            <w:tcW w:w="170" w:type="dxa"/>
                          </w:tcPr>
                          <w:p w:rsidR="007B4E15" w:rsidRDefault="00872D6D"/>
                        </w:tc>
                        <w:tc>
                          <w:tcPr>
                            <w:tcW w:w="1231" w:type="dxa"/>
                            <w:tcBorders>
                              <w:bottom w:val="single" w:sz="4" w:space="0" w:color="231F20"/>
                            </w:tcBorders>
                          </w:tcPr>
                          <w:p w:rsidR="007B4E15" w:rsidRDefault="00872D6D">
                            <w:pPr>
                              <w:pStyle w:val="TableParagraph"/>
                              <w:tabs>
                                <w:tab w:val="left" w:pos="1128"/>
                              </w:tabs>
                              <w:spacing w:before="74"/>
                              <w:ind w:left="208"/>
                              <w:rPr>
                                <w:sz w:val="17"/>
                              </w:rPr>
                            </w:pPr>
                            <w:r>
                              <w:rPr>
                                <w:color w:val="231F20"/>
                                <w:sz w:val="17"/>
                              </w:rPr>
                              <w:t>-</w:t>
                            </w:r>
                            <w:r>
                              <w:rPr>
                                <w:color w:val="231F20"/>
                                <w:sz w:val="17"/>
                              </w:rPr>
                              <w:tab/>
                              <w:t>-</w:t>
                            </w:r>
                          </w:p>
                        </w:tc>
                        <w:tc>
                          <w:tcPr>
                            <w:tcW w:w="323" w:type="dxa"/>
                          </w:tcPr>
                          <w:p w:rsidR="007B4E15" w:rsidRDefault="00872D6D"/>
                        </w:tc>
                        <w:tc>
                          <w:tcPr>
                            <w:tcW w:w="656"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67" w:type="dxa"/>
                          </w:tcPr>
                          <w:p w:rsidR="007B4E15" w:rsidRDefault="00872D6D"/>
                        </w:tc>
                        <w:tc>
                          <w:tcPr>
                            <w:tcW w:w="1494" w:type="dxa"/>
                            <w:tcBorders>
                              <w:bottom w:val="single" w:sz="4" w:space="0" w:color="231F20"/>
                            </w:tcBorders>
                          </w:tcPr>
                          <w:p w:rsidR="007B4E15" w:rsidRDefault="00872D6D">
                            <w:pPr>
                              <w:pStyle w:val="TableParagraph"/>
                              <w:spacing w:before="74"/>
                              <w:jc w:val="right"/>
                              <w:rPr>
                                <w:sz w:val="17"/>
                              </w:rPr>
                            </w:pPr>
                            <w:r>
                              <w:rPr>
                                <w:color w:val="231F20"/>
                                <w:sz w:val="17"/>
                              </w:rPr>
                              <w:t xml:space="preserve">(47 949)    </w:t>
                            </w:r>
                            <w:r>
                              <w:rPr>
                                <w:color w:val="231F20"/>
                                <w:sz w:val="17"/>
                              </w:rPr>
                              <w:t>(47 949)</w:t>
                            </w:r>
                          </w:p>
                        </w:tc>
                        <w:tc>
                          <w:tcPr>
                            <w:tcW w:w="231" w:type="dxa"/>
                          </w:tcPr>
                          <w:p w:rsidR="007B4E15" w:rsidRDefault="00872D6D"/>
                        </w:tc>
                        <w:tc>
                          <w:tcPr>
                            <w:tcW w:w="694" w:type="dxa"/>
                            <w:tcBorders>
                              <w:bottom w:val="single" w:sz="4" w:space="0" w:color="231F20"/>
                            </w:tcBorders>
                          </w:tcPr>
                          <w:p w:rsidR="007B4E15" w:rsidRDefault="00872D6D">
                            <w:pPr>
                              <w:pStyle w:val="TableParagraph"/>
                              <w:spacing w:before="74"/>
                              <w:ind w:right="47"/>
                              <w:jc w:val="right"/>
                              <w:rPr>
                                <w:sz w:val="17"/>
                              </w:rPr>
                            </w:pPr>
                            <w:r>
                              <w:rPr>
                                <w:color w:val="231F20"/>
                                <w:sz w:val="17"/>
                              </w:rPr>
                              <w:t>-</w:t>
                            </w:r>
                          </w:p>
                        </w:tc>
                        <w:tc>
                          <w:tcPr>
                            <w:tcW w:w="231" w:type="dxa"/>
                          </w:tcPr>
                          <w:p w:rsidR="007B4E15" w:rsidRDefault="00872D6D"/>
                        </w:tc>
                        <w:tc>
                          <w:tcPr>
                            <w:tcW w:w="777" w:type="dxa"/>
                            <w:tcBorders>
                              <w:bottom w:val="single" w:sz="4" w:space="0" w:color="231F20"/>
                            </w:tcBorders>
                          </w:tcPr>
                          <w:p w:rsidR="007B4E15" w:rsidRDefault="00872D6D">
                            <w:pPr>
                              <w:pStyle w:val="TableParagraph"/>
                              <w:spacing w:before="74"/>
                              <w:ind w:right="33"/>
                              <w:jc w:val="right"/>
                              <w:rPr>
                                <w:sz w:val="17"/>
                              </w:rPr>
                            </w:pPr>
                            <w:r>
                              <w:rPr>
                                <w:color w:val="231F20"/>
                                <w:w w:val="95"/>
                                <w:sz w:val="17"/>
                              </w:rPr>
                              <w:t>(47 949)</w:t>
                            </w:r>
                          </w:p>
                        </w:tc>
                      </w:tr>
                    </w:tbl>
                    <w:p w:rsidR="007B4E15" w:rsidRDefault="00872D6D" w:rsidP="007B4E15">
                      <w:pPr>
                        <w:pStyle w:val="a3"/>
                      </w:pPr>
                    </w:p>
                  </w:txbxContent>
                </v:textbox>
                <w10:wrap anchorx="page"/>
              </v:shape>
            </w:pict>
          </mc:Fallback>
        </mc:AlternateContent>
      </w:r>
      <w:r w:rsidR="00872D6D" w:rsidRPr="00E26E20">
        <w:rPr>
          <w:rFonts w:asciiTheme="minorHAnsi" w:hAnsiTheme="minorHAnsi" w:cstheme="minorHAnsi"/>
          <w:color w:val="231F20"/>
          <w:sz w:val="17"/>
          <w:lang w:val="ru-RU"/>
        </w:rPr>
        <w:t>Чистые поступления</w:t>
      </w:r>
    </w:p>
    <w:p w:rsidR="007B4E15" w:rsidRPr="00E26E20" w:rsidRDefault="00872D6D" w:rsidP="007B4E15">
      <w:pPr>
        <w:spacing w:before="1" w:line="190" w:lineRule="exact"/>
        <w:ind w:left="110" w:right="7137"/>
        <w:rPr>
          <w:rFonts w:asciiTheme="minorHAnsi" w:hAnsiTheme="minorHAnsi" w:cstheme="minorHAnsi"/>
          <w:sz w:val="17"/>
          <w:lang w:val="ru-RU"/>
        </w:rPr>
      </w:pPr>
      <w:r w:rsidRPr="00E26E20">
        <w:rPr>
          <w:rFonts w:asciiTheme="minorHAnsi" w:hAnsiTheme="minorHAnsi" w:cstheme="minorHAnsi"/>
          <w:color w:val="231F20"/>
          <w:w w:val="105"/>
          <w:sz w:val="17"/>
          <w:lang w:val="ru-RU"/>
        </w:rPr>
        <w:t xml:space="preserve">Иные виды консолидированного дохода Приобретение </w:t>
      </w:r>
      <w:r w:rsidRPr="00E26E20">
        <w:rPr>
          <w:rFonts w:asciiTheme="minorHAnsi" w:hAnsiTheme="minorHAnsi" w:cstheme="minorHAnsi"/>
          <w:color w:val="231F20"/>
          <w:w w:val="105"/>
          <w:sz w:val="17"/>
        </w:rPr>
        <w:t>PSI</w:t>
      </w:r>
      <w:r w:rsidRPr="00E26E20">
        <w:rPr>
          <w:rFonts w:asciiTheme="minorHAnsi" w:hAnsiTheme="minorHAnsi" w:cstheme="minorHAnsi"/>
          <w:color w:val="231F20"/>
          <w:w w:val="105"/>
          <w:sz w:val="17"/>
          <w:lang w:val="ru-RU"/>
        </w:rPr>
        <w:t xml:space="preserve"> </w:t>
      </w:r>
      <w:r w:rsidRPr="00E26E20">
        <w:rPr>
          <w:rFonts w:asciiTheme="minorHAnsi" w:hAnsiTheme="minorHAnsi" w:cstheme="minorHAnsi"/>
          <w:color w:val="231F20"/>
          <w:w w:val="105"/>
          <w:sz w:val="17"/>
        </w:rPr>
        <w:t>Energy</w:t>
      </w:r>
    </w:p>
    <w:p w:rsidR="007B4E15" w:rsidRPr="00E26E20" w:rsidRDefault="00872D6D" w:rsidP="007B4E15">
      <w:pPr>
        <w:spacing w:line="189" w:lineRule="exact"/>
        <w:ind w:left="280"/>
        <w:rPr>
          <w:rFonts w:asciiTheme="minorHAnsi" w:hAnsiTheme="minorHAnsi" w:cstheme="minorHAnsi"/>
          <w:sz w:val="17"/>
          <w:lang w:val="ru-RU"/>
        </w:rPr>
      </w:pPr>
      <w:r w:rsidRPr="00E26E20">
        <w:rPr>
          <w:rFonts w:asciiTheme="minorHAnsi" w:hAnsiTheme="minorHAnsi" w:cstheme="minorHAnsi"/>
          <w:color w:val="231F20"/>
          <w:w w:val="105"/>
          <w:sz w:val="17"/>
        </w:rPr>
        <w:t>Solutions</w:t>
      </w:r>
      <w:r w:rsidRPr="00E26E20">
        <w:rPr>
          <w:rFonts w:asciiTheme="minorHAnsi" w:hAnsiTheme="minorHAnsi" w:cstheme="minorHAnsi"/>
          <w:color w:val="231F20"/>
          <w:w w:val="105"/>
          <w:sz w:val="17"/>
          <w:lang w:val="ru-RU"/>
        </w:rPr>
        <w:t xml:space="preserve">, </w:t>
      </w:r>
      <w:r w:rsidRPr="00E26E20">
        <w:rPr>
          <w:rFonts w:asciiTheme="minorHAnsi" w:hAnsiTheme="minorHAnsi" w:cstheme="minorHAnsi"/>
          <w:color w:val="231F20"/>
          <w:w w:val="105"/>
          <w:sz w:val="17"/>
        </w:rPr>
        <w:t>LLC</w:t>
      </w:r>
    </w:p>
    <w:p w:rsidR="007B4E15" w:rsidRPr="00E26E20" w:rsidRDefault="00872D6D" w:rsidP="007B4E15">
      <w:pPr>
        <w:spacing w:before="1" w:line="190" w:lineRule="exact"/>
        <w:ind w:left="280" w:right="7103" w:hanging="170"/>
        <w:rPr>
          <w:rFonts w:asciiTheme="minorHAnsi" w:hAnsiTheme="minorHAnsi" w:cstheme="minorHAnsi"/>
          <w:sz w:val="17"/>
          <w:lang w:val="ru-RU"/>
        </w:rPr>
      </w:pPr>
      <w:r w:rsidRPr="00E26E20">
        <w:rPr>
          <w:rFonts w:asciiTheme="minorHAnsi" w:hAnsiTheme="minorHAnsi" w:cstheme="minorHAnsi"/>
          <w:color w:val="231F20"/>
          <w:w w:val="105"/>
          <w:sz w:val="17"/>
          <w:lang w:val="ru-RU"/>
        </w:rPr>
        <w:t>Выпущенных обычных акций, без учёта удержанных налогов</w:t>
      </w:r>
    </w:p>
    <w:p w:rsidR="007B4E15" w:rsidRPr="00E26E20" w:rsidRDefault="00872D6D" w:rsidP="007B4E15">
      <w:pPr>
        <w:spacing w:line="190" w:lineRule="exact"/>
        <w:ind w:left="110" w:right="7228"/>
        <w:rPr>
          <w:rFonts w:asciiTheme="minorHAnsi" w:hAnsiTheme="minorHAnsi" w:cstheme="minorHAnsi"/>
          <w:sz w:val="17"/>
          <w:lang w:val="ru-RU"/>
        </w:rPr>
      </w:pPr>
      <w:r w:rsidRPr="00E26E20">
        <w:rPr>
          <w:rFonts w:asciiTheme="minorHAnsi" w:hAnsiTheme="minorHAnsi" w:cstheme="minorHAnsi"/>
          <w:color w:val="231F20"/>
          <w:w w:val="105"/>
          <w:sz w:val="17"/>
          <w:lang w:val="ru-RU"/>
        </w:rPr>
        <w:t xml:space="preserve">Вознаграждение, выплачиваемое акциями Покупка и ихъятие из обращения </w:t>
      </w:r>
    </w:p>
    <w:p w:rsidR="007B4E15" w:rsidRPr="00E26E20" w:rsidRDefault="00872D6D" w:rsidP="007B4E15">
      <w:pPr>
        <w:spacing w:line="190" w:lineRule="exact"/>
        <w:ind w:left="110" w:right="7280" w:firstLine="170"/>
        <w:rPr>
          <w:rFonts w:asciiTheme="minorHAnsi" w:hAnsiTheme="minorHAnsi" w:cstheme="minorHAnsi"/>
          <w:sz w:val="17"/>
          <w:lang w:val="ru-RU"/>
        </w:rPr>
      </w:pPr>
      <w:r w:rsidRPr="00E26E20">
        <w:rPr>
          <w:rFonts w:asciiTheme="minorHAnsi" w:hAnsiTheme="minorHAnsi" w:cstheme="minorHAnsi"/>
          <w:color w:val="231F20"/>
          <w:w w:val="105"/>
          <w:sz w:val="17"/>
          <w:lang w:val="ru-RU"/>
        </w:rPr>
        <w:t>обычных акций Выплаты держателю контрольного</w:t>
      </w:r>
    </w:p>
    <w:p w:rsidR="007B4E15" w:rsidRPr="00E26E20" w:rsidRDefault="00872D6D" w:rsidP="007B4E15">
      <w:pPr>
        <w:spacing w:line="189" w:lineRule="exact"/>
        <w:ind w:left="280"/>
        <w:rPr>
          <w:rFonts w:asciiTheme="minorHAnsi" w:hAnsiTheme="minorHAnsi" w:cstheme="minorHAnsi"/>
          <w:sz w:val="17"/>
          <w:lang w:val="ru-RU"/>
        </w:rPr>
      </w:pPr>
      <w:r w:rsidRPr="00E26E20">
        <w:rPr>
          <w:rFonts w:asciiTheme="minorHAnsi" w:hAnsiTheme="minorHAnsi" w:cstheme="minorHAnsi"/>
          <w:color w:val="231F20"/>
          <w:sz w:val="17"/>
          <w:lang w:val="ru-RU"/>
        </w:rPr>
        <w:t>пакеты</w:t>
      </w:r>
    </w:p>
    <w:p w:rsidR="007B4E15" w:rsidRPr="00E26E20" w:rsidRDefault="00E26E20" w:rsidP="007B4E15">
      <w:pPr>
        <w:spacing w:before="1" w:line="190" w:lineRule="exact"/>
        <w:ind w:left="280" w:right="7103" w:hanging="170"/>
        <w:rPr>
          <w:rFonts w:asciiTheme="minorHAnsi" w:hAnsiTheme="minorHAnsi" w:cstheme="minorHAnsi"/>
          <w:sz w:val="17"/>
          <w:lang w:val="ru-RU"/>
        </w:rPr>
      </w:pPr>
      <w:r>
        <w:rPr>
          <w:rFonts w:asciiTheme="minorHAnsi" w:hAnsiTheme="minorHAnsi" w:cstheme="minorHAnsi"/>
          <w:noProof/>
          <w:lang w:val="ru-RU" w:eastAsia="ru-RU"/>
        </w:rPr>
        <mc:AlternateContent>
          <mc:Choice Requires="wps">
            <w:drawing>
              <wp:anchor distT="0" distB="0" distL="0" distR="0" simplePos="0" relativeHeight="251665408" behindDoc="0" locked="0" layoutInCell="1" allowOverlap="1">
                <wp:simplePos x="0" y="0"/>
                <wp:positionH relativeFrom="page">
                  <wp:posOffset>3029585</wp:posOffset>
                </wp:positionH>
                <wp:positionV relativeFrom="paragraph">
                  <wp:posOffset>265430</wp:posOffset>
                </wp:positionV>
                <wp:extent cx="165735" cy="0"/>
                <wp:effectExtent l="10160" t="8255" r="5080" b="10795"/>
                <wp:wrapTopAndBottom/>
                <wp:docPr id="21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5pt,20.9pt" to="251.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" strokecolor="#231f20" strokeweight=".5pt">
                <w10:wrap type="topAndBottom" anchorx="page"/>
              </v:line>
            </w:pict>
          </mc:Fallback>
        </mc:AlternateContent>
      </w:r>
      <w:r w:rsidR="00872D6D" w:rsidRPr="00E26E20">
        <w:rPr>
          <w:rFonts w:asciiTheme="minorHAnsi" w:hAnsiTheme="minorHAnsi" w:cstheme="minorHAnsi"/>
          <w:color w:val="231F20"/>
          <w:sz w:val="17"/>
          <w:lang w:val="ru-RU"/>
        </w:rPr>
        <w:t>Декларированные дивиденды, выплаченные наличными (0,6 долл. США на акцию)</w:t>
      </w:r>
    </w:p>
    <w:p w:rsidR="007B4E15" w:rsidRPr="00E26E20" w:rsidRDefault="00872D6D" w:rsidP="007B4E15">
      <w:pPr>
        <w:spacing w:before="1" w:after="34"/>
        <w:ind w:left="110"/>
        <w:rPr>
          <w:rFonts w:asciiTheme="minorHAnsi" w:hAnsiTheme="minorHAnsi" w:cstheme="minorHAnsi"/>
          <w:b/>
          <w:sz w:val="17"/>
          <w:lang w:val="ru-RU"/>
        </w:rPr>
      </w:pPr>
      <w:r w:rsidRPr="00E26E20">
        <w:rPr>
          <w:rFonts w:asciiTheme="minorHAnsi" w:hAnsiTheme="minorHAnsi" w:cstheme="minorHAnsi"/>
          <w:b/>
          <w:color w:val="231F20"/>
          <w:sz w:val="17"/>
          <w:lang w:val="ru-RU"/>
        </w:rPr>
        <w:t>Баланс по состоянию на 31 мая 2014 г.</w:t>
      </w:r>
    </w:p>
    <w:p w:rsidR="007B4E15" w:rsidRPr="00E26E20" w:rsidRDefault="00E26E20" w:rsidP="007B4E15">
      <w:pPr>
        <w:tabs>
          <w:tab w:val="left" w:pos="3943"/>
          <w:tab w:val="left" w:pos="4960"/>
          <w:tab w:val="left" w:pos="5883"/>
          <w:tab w:val="left" w:pos="7608"/>
          <w:tab w:val="left" w:pos="8533"/>
        </w:tabs>
        <w:spacing w:line="50" w:lineRule="exact"/>
        <w:ind w:left="2420"/>
        <w:rPr>
          <w:rFonts w:asciiTheme="minorHAnsi" w:hAnsiTheme="minorHAnsi" w:cstheme="minorHAnsi"/>
          <w:sz w:val="2"/>
          <w:lang w:val="ru-RU"/>
        </w:rPr>
      </w:pPr>
      <w:r>
        <w:rPr>
          <w:rFonts w:asciiTheme="minorHAnsi" w:hAnsiTheme="minorHAnsi" w:cstheme="minorHAnsi"/>
          <w:noProof/>
          <w:position w:val="3"/>
          <w:sz w:val="2"/>
          <w:lang w:val="ru-RU" w:eastAsia="ru-RU"/>
        </w:rPr>
        <mc:AlternateContent>
          <mc:Choice Requires="wpg">
            <w:drawing>
              <wp:inline distT="0" distB="0" distL="0" distR="0">
                <wp:extent cx="492760" cy="6350"/>
                <wp:effectExtent l="9525" t="9525" r="2540" b="3175"/>
                <wp:docPr id="21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6350"/>
                          <a:chOff x="0" y="0"/>
                          <a:chExt cx="776" cy="10"/>
                        </a:xfrm>
                      </wpg:grpSpPr>
                      <wps:wsp>
                        <wps:cNvPr id="217" name="Line 211"/>
                        <wps:cNvCnPr/>
                        <wps:spPr bwMode="auto">
                          <a:xfrm>
                            <a:off x="5" y="5"/>
                            <a:ext cx="76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0" o:spid="_x0000_s1026" style="width:38.8pt;height:.5pt;mso-position-horizontal-relative:char;mso-position-vertical-relative:line" coordsize="7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">
                <v:line id="Line 211" o:spid="_x0000_s1027" style="position:absolute;visibility:visible;mso-wrap-style:square" from="5,5" to="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moMcAAADcAAAADwAAAGRycy9kb3ducmV2LnhtbESP0WrCQBRE3wv9h+UWfJG6UaEtqZsg&#10;giA+aGv6AdfsbRK6ezdmVxP9+m5B6OMwM2eYRT5YIy7U+caxgukkAUFcOt1wpeCrWD+/gfABWaNx&#10;TAqu5CHPHh8WmGrX8yddDqESEcI+RQV1CG0qpS9rsugnriWO3rfrLIYou0rqDvsIt0bOkuRFWmw4&#10;LtTY0qqm8udwtgqK0ziYj/3W9MX+OJfH025+O++UGj0Ny3cQgYbwH763N1rBbPoKf2fiEZD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kSagxwAAANwAAAAPAAAAAAAA&#10;AAAAAAAAAKECAABkcnMvZG93bnJldi54bWxQSwUGAAAAAAQABAD5AAAAlQMAAAAA&#10;" strokecolor="#231f20" strokeweight=".5pt"/>
                <w10:anchorlock/>
              </v:group>
            </w:pict>
          </mc:Fallback>
        </mc:AlternateContent>
      </w:r>
      <w:r w:rsidR="00872D6D" w:rsidRPr="00E26E20">
        <w:rPr>
          <w:rFonts w:asciiTheme="minorHAnsi" w:hAnsiTheme="minorHAnsi" w:cstheme="minorHAnsi"/>
          <w:spacing w:val="183"/>
          <w:position w:val="3"/>
          <w:sz w:val="5"/>
          <w:lang w:val="ru-RU"/>
        </w:rPr>
        <w:t xml:space="preserve"> </w:t>
      </w:r>
      <w:r>
        <w:rPr>
          <w:rFonts w:asciiTheme="minorHAnsi" w:hAnsiTheme="minorHAnsi" w:cstheme="minorHAnsi"/>
          <w:noProof/>
          <w:spacing w:val="183"/>
          <w:sz w:val="5"/>
          <w:lang w:val="ru-RU" w:eastAsia="ru-RU"/>
        </w:rPr>
        <mc:AlternateContent>
          <mc:Choice Requires="wpg">
            <w:drawing>
              <wp:inline distT="0" distB="0" distL="0" distR="0">
                <wp:extent cx="172085" cy="31750"/>
                <wp:effectExtent l="9525" t="9525" r="8890" b="6350"/>
                <wp:docPr id="213"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31750"/>
                          <a:chOff x="0" y="0"/>
                          <a:chExt cx="271" cy="50"/>
                        </a:xfrm>
                      </wpg:grpSpPr>
                      <wps:wsp>
                        <wps:cNvPr id="214" name="Line 209"/>
                        <wps:cNvCnPr/>
                        <wps:spPr bwMode="auto">
                          <a:xfrm>
                            <a:off x="5" y="5"/>
                            <a:ext cx="26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5" name="Line 208"/>
                        <wps:cNvCnPr/>
                        <wps:spPr bwMode="auto">
                          <a:xfrm>
                            <a:off x="5" y="45"/>
                            <a:ext cx="26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7" o:spid="_x0000_s1026" style="width:13.55pt;height:2.5pt;mso-position-horizontal-relative:char;mso-position-vertical-relative:line" coordsize="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">
                <v:line id="Line 209" o:spid="_x0000_s1027" style="position:absolute;visibility:visible;mso-wrap-style:square" from="5,5" to="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O418cAAADcAAAADwAAAGRycy9kb3ducmV2LnhtbESP0WrCQBRE3wv9h+UWfJG6UUspqZsg&#10;giA+aGv6AdfsbRK6ezdmVxP9+m5B6OMwM2eYRT5YIy7U+caxgukkAUFcOt1wpeCrWD+/gfABWaNx&#10;TAqu5CHPHh8WmGrX8yddDqESEcI+RQV1CG0qpS9rsugnriWO3rfrLIYou0rqDvsIt0bOkuRVWmw4&#10;LtTY0qqm8udwtgqK0ziYj/3W9MX+OJfH025+O++UGj0Ny3cQgYbwH763N1rBbPoCf2fiEZD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Q7jXxwAAANwAAAAPAAAAAAAA&#10;AAAAAAAAAKECAABkcnMvZG93bnJldi54bWxQSwUGAAAAAAQABAD5AAAAlQMAAAAA&#10;" strokecolor="#231f20" strokeweight=".5pt"/>
                <v:line id="Line 208" o:spid="_x0000_s1028" style="position:absolute;visibility:visible;mso-wrap-style:square" from="5,45" to="2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8dTMcAAADcAAAADwAAAGRycy9kb3ducmV2LnhtbESP0WrCQBRE3wv9h+UWfJG6UWkpqZsg&#10;giA+aGv6AdfsbRK6ezdmVxP9+m5B6OMwM2eYRT5YIy7U+caxgukkAUFcOt1wpeCrWD+/gfABWaNx&#10;TAqu5CHPHh8WmGrX8yddDqESEcI+RQV1CG0qpS9rsugnriWO3rfrLIYou0rqDvsIt0bOkuRVWmw4&#10;LtTY0qqm8udwtgqK0ziYj/3W9MX+OJfH025+O++UGj0Ny3cQgYbwH763N1rBbPoCf2fiEZD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Dx1MxwAAANwAAAAPAAAAAAAA&#10;AAAAAAAAAKECAABkcnMvZG93bnJldi54bWxQSwUGAAAAAAQABAD5AAAAlQMAAAAA&#10;" strokecolor="#231f20" strokeweight=".5pt"/>
                <w10:anchorlock/>
              </v:group>
            </w:pict>
          </mc:Fallback>
        </mc:AlternateContent>
      </w:r>
      <w:r w:rsidR="00872D6D" w:rsidRPr="00E26E20">
        <w:rPr>
          <w:rFonts w:asciiTheme="minorHAnsi" w:hAnsiTheme="minorHAnsi" w:cstheme="minorHAnsi"/>
          <w:spacing w:val="183"/>
          <w:sz w:val="5"/>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415290" cy="6350"/>
                <wp:effectExtent l="9525" t="9525" r="3810" b="3175"/>
                <wp:docPr id="21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 cy="6350"/>
                          <a:chOff x="0" y="0"/>
                          <a:chExt cx="654" cy="10"/>
                        </a:xfrm>
                      </wpg:grpSpPr>
                      <wps:wsp>
                        <wps:cNvPr id="212" name="Line 206"/>
                        <wps:cNvCnPr/>
                        <wps:spPr bwMode="auto">
                          <a:xfrm>
                            <a:off x="5" y="5"/>
                            <a:ext cx="64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5" o:spid="_x0000_s1026" style="width:32.7pt;height:.5pt;mso-position-horizontal-relative:char;mso-position-vertical-relative:line" coordsize="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">
                <v:line id="Line 206" o:spid="_x0000_s1027" style="position:absolute;visibility:visible;mso-wrap-style:square" from="5,5" to="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aFOMYAAADcAAAADwAAAGRycy9kb3ducmV2LnhtbESP0WrCQBRE3wv+w3KFvpS6MYJI6ioi&#10;CNIHrcYPuGZvk9DduzG7mrRf3xUEH4eZOcPMl7014katrx0rGI8SEMSF0zWXCk755n0GwgdkjcYx&#10;KfglD8vF4GWOmXYdH+h2DKWIEPYZKqhCaDIpfVGRRT9yDXH0vl1rMUTZllK32EW4NTJNkqm0WHNc&#10;qLChdUXFz/FqFeSXt2C+9p+my/fniTxfdpO/606p12G/+gARqA/P8KO91QrScQr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mhTjGAAAA3AAAAA8AAAAAAAAA&#10;AAAAAAAAoQIAAGRycy9kb3ducmV2LnhtbFBLBQYAAAAABAAEAPkAAACUAwAAAAA=&#10;" strokecolor="#231f20" strokeweight=".5pt"/>
                <w10:anchorlock/>
              </v:group>
            </w:pict>
          </mc:Fallback>
        </mc:AlternateContent>
      </w:r>
      <w:r w:rsidR="00872D6D" w:rsidRPr="00E26E20">
        <w:rPr>
          <w:rFonts w:asciiTheme="minorHAnsi" w:hAnsiTheme="minorHAnsi" w:cstheme="minorHAnsi"/>
          <w:spacing w:val="183"/>
          <w:position w:val="3"/>
          <w:sz w:val="2"/>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391160" cy="6350"/>
                <wp:effectExtent l="9525" t="9525" r="8890" b="3175"/>
                <wp:docPr id="209"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6350"/>
                          <a:chOff x="0" y="0"/>
                          <a:chExt cx="616" cy="10"/>
                        </a:xfrm>
                      </wpg:grpSpPr>
                      <wps:wsp>
                        <wps:cNvPr id="210" name="Line 204"/>
                        <wps:cNvCnPr/>
                        <wps:spPr bwMode="auto">
                          <a:xfrm>
                            <a:off x="5" y="5"/>
                            <a:ext cx="60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3" o:spid="_x0000_s1026" style="width:30.8pt;height:.5pt;mso-position-horizontal-relative:char;mso-position-vertical-relative:line" coordsize="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">
                <v:line id="Line 204" o:spid="_x0000_s1027" style="position:absolute;visibility:visible;mso-wrap-style:square" from="5,5" to="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1MIAAADcAAAADwAAAGRycy9kb3ducmV2LnhtbERPzYrCMBC+L/gOYQQvy5qqsEjXKCII&#10;4kFd6wOMzWxbNpnUJtrq05uD4PHj+58tOmvEjRpfOVYwGiYgiHOnKy4UnLL11xSED8gajWNScCcP&#10;i3nvY4apdi3/0u0YChFD2KeooAyhTqX0eUkW/dDVxJH7c43FEGFTSN1gG8OtkeMk+ZYWK44NJda0&#10;Kin/P16tguzyGcxhvzVttj9P5PmymzyuO6UG/W75AyJQF97il3ujFYxHcX48E4+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i+1MIAAADcAAAADwAAAAAAAAAAAAAA&#10;AAChAgAAZHJzL2Rvd25yZXYueG1sUEsFBgAAAAAEAAQA+QAAAJADAAAAAA==&#10;" strokecolor="#231f20" strokeweight=".5pt"/>
                <w10:anchorlock/>
              </v:group>
            </w:pict>
          </mc:Fallback>
        </mc:AlternateContent>
      </w:r>
      <w:r w:rsidR="00872D6D" w:rsidRPr="00E26E20">
        <w:rPr>
          <w:rFonts w:asciiTheme="minorHAnsi" w:hAnsiTheme="minorHAnsi" w:cstheme="minorHAnsi"/>
          <w:spacing w:val="183"/>
          <w:position w:val="3"/>
          <w:sz w:val="2"/>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923290" cy="6350"/>
                <wp:effectExtent l="9525" t="9525" r="10160" b="3175"/>
                <wp:docPr id="20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6350"/>
                          <a:chOff x="0" y="0"/>
                          <a:chExt cx="1454" cy="10"/>
                        </a:xfrm>
                      </wpg:grpSpPr>
                      <wps:wsp>
                        <wps:cNvPr id="207" name="Line 202"/>
                        <wps:cNvCnPr/>
                        <wps:spPr bwMode="auto">
                          <a:xfrm>
                            <a:off x="5"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8" name="Line 201"/>
                        <wps:cNvCnPr/>
                        <wps:spPr bwMode="auto">
                          <a:xfrm>
                            <a:off x="757"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0" o:spid="_x0000_s1026" style="width:72.7pt;height:.5pt;mso-position-horizontal-relative:char;mso-position-vertical-relative:line" coordsize="14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">
                <v:line id="Line 202" o:spid="_x0000_s1027" style="position:absolute;visibility:visible;mso-wrap-style:square" from="5,5" to="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wfcYAAADcAAAADwAAAGRycy9kb3ducmV2LnhtbESP3WrCQBSE7wu+w3IKvZG6UUFLdBUR&#10;CqUX/sUHOGaPSeju2ZhdTfTpuwWhl8PMfMPMl5014kaNrxwrGA4SEMS50xUXCo7Z5/sHCB+QNRrH&#10;pOBOHpaL3sscU+1a3tPtEAoRIexTVFCGUKdS+rwki37gauLonV1jMUTZFFI32Ea4NXKUJBNpseK4&#10;UGJN65Lyn8PVKsgu/WB222/TZtvTWJ4um/HjulHq7bVbzUAE6sJ/+Nn+0gpGyR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IsH3GAAAA3AAAAA8AAAAAAAAA&#10;AAAAAAAAoQIAAGRycy9kb3ducmV2LnhtbFBLBQYAAAAABAAEAPkAAACUAwAAAAA=&#10;" strokecolor="#231f20" strokeweight=".5pt"/>
                <v:line id="Line 201" o:spid="_x0000_s1028" style="position:absolute;visibility:visible;mso-wrap-style:square" from="757,5" to="1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ckD8IAAADcAAAADwAAAGRycy9kb3ducmV2LnhtbERPzYrCMBC+L/gOYQQvi6YqLFKNIoIg&#10;HnTX+gBjM7bFZFKbaKtPvzks7PHj+1+sOmvEkxpfOVYwHiUgiHOnKy4UnLPtcAbCB2SNxjEpeJGH&#10;1bL3scBUu5Z/6HkKhYgh7FNUUIZQp1L6vCSLfuRq4shdXWMxRNgUUjfYxnBr5CRJvqTFimNDiTVt&#10;Sspvp4dVkN0/g/k+7k2bHS9Tebkfpu/HQalBv1vPQQTqwr/4z73TCiZJXBvPxCM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ckD8IAAADcAAAADwAAAAAAAAAAAAAA&#10;AAChAgAAZHJzL2Rvd25yZXYueG1sUEsFBgAAAAAEAAQA+QAAAJADAAAAAA==&#10;" strokecolor="#231f20" strokeweight=".5pt"/>
                <w10:anchorlock/>
              </v:group>
            </w:pict>
          </mc:Fallback>
        </mc:AlternateContent>
      </w:r>
      <w:r w:rsidR="00872D6D" w:rsidRPr="00E26E20">
        <w:rPr>
          <w:rFonts w:asciiTheme="minorHAnsi" w:hAnsiTheme="minorHAnsi" w:cstheme="minorHAnsi"/>
          <w:spacing w:val="183"/>
          <w:position w:val="3"/>
          <w:sz w:val="2"/>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415290" cy="6350"/>
                <wp:effectExtent l="9525" t="9525" r="3810" b="3175"/>
                <wp:docPr id="20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 cy="6350"/>
                          <a:chOff x="0" y="0"/>
                          <a:chExt cx="654" cy="10"/>
                        </a:xfrm>
                      </wpg:grpSpPr>
                      <wps:wsp>
                        <wps:cNvPr id="205" name="Line 199"/>
                        <wps:cNvCnPr/>
                        <wps:spPr bwMode="auto">
                          <a:xfrm>
                            <a:off x="5" y="5"/>
                            <a:ext cx="64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8" o:spid="_x0000_s1026" style="width:32.7pt;height:.5pt;mso-position-horizontal-relative:char;mso-position-vertical-relative:line" coordsize="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">
                <v:line id="Line 199" o:spid="_x0000_s1027" style="position:absolute;visibility:visible;mso-wrap-style:square" from="5,5" to="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aLkcYAAADcAAAADwAAAGRycy9kb3ducmV2LnhtbESP3WrCQBSE7wu+w3IKvZG6UVFKdBUR&#10;CqUX/sUHOGaPSeju2ZhdTfTpuwWhl8PMfMPMl5014kaNrxwrGA4SEMS50xUXCo7Z5/sHCB+QNRrH&#10;pOBOHpaL3sscU+1a3tPtEAoRIexTVFCGUKdS+rwki37gauLonV1jMUTZFFI32Ea4NXKUJFNpseK4&#10;UGJN65Lyn8PVKsgu/WB222/TZtvTWJ4um/HjulHq7bVbzUAE6sJ/+Nn+0gpGyQT+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Wi5HGAAAA3AAAAA8AAAAAAAAA&#10;AAAAAAAAoQIAAGRycy9kb3ducmV2LnhtbFBLBQYAAAAABAAEAPkAAACUAwAAAAA=&#10;" strokecolor="#231f20" strokeweight=".5pt"/>
                <w10:anchorlock/>
              </v:group>
            </w:pict>
          </mc:Fallback>
        </mc:AlternateContent>
      </w:r>
      <w:r w:rsidR="00872D6D" w:rsidRPr="00E26E20">
        <w:rPr>
          <w:rFonts w:asciiTheme="minorHAnsi" w:hAnsiTheme="minorHAnsi" w:cstheme="minorHAnsi"/>
          <w:spacing w:val="183"/>
          <w:position w:val="3"/>
          <w:sz w:val="2"/>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445770" cy="6350"/>
                <wp:effectExtent l="9525" t="9525" r="1905" b="3175"/>
                <wp:docPr id="20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6350"/>
                          <a:chOff x="0" y="0"/>
                          <a:chExt cx="702" cy="10"/>
                        </a:xfrm>
                      </wpg:grpSpPr>
                      <wps:wsp>
                        <wps:cNvPr id="203" name="Line 197"/>
                        <wps:cNvCnPr/>
                        <wps:spPr bwMode="auto">
                          <a:xfrm>
                            <a:off x="5"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6" o:spid="_x0000_s1026" style="width:35.1pt;height:.5pt;mso-position-horizontal-relative:char;mso-position-vertical-relative:line" coordsize="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">
                <v:line id="Line 197" o:spid="_x0000_s1027" style="position:absolute;visibility:visible;mso-wrap-style:square" from="5,5" to="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O2fsUAAADcAAAADwAAAGRycy9kb3ducmV2LnhtbESP0WrCQBRE3wv9h+UWfCl1owGR1FWK&#10;IIgPWk0/4Jq9TUJ378bsaqJf3xUEH4eZOcPMFr014kKtrx0rGA0TEMSF0zWXCn7y1ccUhA/IGo1j&#10;UnAlD4v568sMM+063tPlEEoRIewzVFCF0GRS+qIii37oGuLo/brWYoiyLaVusYtwa+Q4SSbSYs1x&#10;ocKGlhUVf4ezVZCf3oP53m1Ml++OqTyetuntvFVq8NZ/fYII1Idn+NFeawXjJIX7mXg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O2fsUAAADcAAAADwAAAAAAAAAA&#10;AAAAAAChAgAAZHJzL2Rvd25yZXYueG1sUEsFBgAAAAAEAAQA+QAAAJMDAAAAAA==&#10;" strokecolor="#231f20" strokeweight=".5pt"/>
                <w10:anchorlock/>
              </v:group>
            </w:pict>
          </mc:Fallback>
        </mc:AlternateContent>
      </w:r>
    </w:p>
    <w:p w:rsidR="007B4E15" w:rsidRPr="00E26E20" w:rsidRDefault="00872D6D" w:rsidP="007B4E15">
      <w:pPr>
        <w:spacing w:before="28" w:line="199" w:lineRule="exact"/>
        <w:ind w:left="110"/>
        <w:rPr>
          <w:rFonts w:asciiTheme="minorHAnsi" w:hAnsiTheme="minorHAnsi" w:cstheme="minorHAnsi"/>
          <w:sz w:val="17"/>
          <w:lang w:val="ru-RU"/>
        </w:rPr>
      </w:pPr>
      <w:r w:rsidRPr="00E26E20">
        <w:rPr>
          <w:rFonts w:asciiTheme="minorHAnsi" w:hAnsiTheme="minorHAnsi" w:cstheme="minorHAnsi"/>
          <w:color w:val="231F20"/>
          <w:sz w:val="17"/>
          <w:lang w:val="ru-RU"/>
        </w:rPr>
        <w:t>Чистые поступления</w:t>
      </w:r>
    </w:p>
    <w:p w:rsidR="007B4E15" w:rsidRPr="00E26E20" w:rsidRDefault="00872D6D" w:rsidP="007B4E15">
      <w:pPr>
        <w:spacing w:before="1" w:line="190" w:lineRule="exact"/>
        <w:ind w:left="110" w:right="6998"/>
        <w:rPr>
          <w:rFonts w:asciiTheme="minorHAnsi" w:hAnsiTheme="minorHAnsi" w:cstheme="minorHAnsi"/>
          <w:sz w:val="17"/>
          <w:lang w:val="ru-RU"/>
        </w:rPr>
      </w:pPr>
      <w:r w:rsidRPr="00E26E20">
        <w:rPr>
          <w:rFonts w:asciiTheme="minorHAnsi" w:hAnsiTheme="minorHAnsi" w:cstheme="minorHAnsi"/>
          <w:color w:val="231F20"/>
          <w:w w:val="105"/>
          <w:sz w:val="17"/>
          <w:lang w:val="ru-RU"/>
        </w:rPr>
        <w:t xml:space="preserve">Прочие совокупные убытки Приобретение </w:t>
      </w:r>
      <w:r w:rsidRPr="00E26E20">
        <w:rPr>
          <w:rFonts w:asciiTheme="minorHAnsi" w:hAnsiTheme="minorHAnsi" w:cstheme="minorHAnsi"/>
          <w:color w:val="231F20"/>
          <w:w w:val="105"/>
          <w:sz w:val="17"/>
        </w:rPr>
        <w:t>dHybrid</w:t>
      </w:r>
      <w:r w:rsidRPr="00E26E20">
        <w:rPr>
          <w:rFonts w:asciiTheme="minorHAnsi" w:hAnsiTheme="minorHAnsi" w:cstheme="minorHAnsi"/>
          <w:color w:val="231F20"/>
          <w:w w:val="105"/>
          <w:sz w:val="17"/>
          <w:lang w:val="ru-RU"/>
        </w:rPr>
        <w:t xml:space="preserve"> </w:t>
      </w:r>
      <w:r w:rsidRPr="00E26E20">
        <w:rPr>
          <w:rFonts w:asciiTheme="minorHAnsi" w:hAnsiTheme="minorHAnsi" w:cstheme="minorHAnsi"/>
          <w:color w:val="231F20"/>
          <w:w w:val="105"/>
          <w:sz w:val="17"/>
        </w:rPr>
        <w:t>Systems</w:t>
      </w:r>
      <w:r w:rsidRPr="00E26E20">
        <w:rPr>
          <w:rFonts w:asciiTheme="minorHAnsi" w:hAnsiTheme="minorHAnsi" w:cstheme="minorHAnsi"/>
          <w:color w:val="231F20"/>
          <w:w w:val="105"/>
          <w:sz w:val="17"/>
          <w:lang w:val="ru-RU"/>
        </w:rPr>
        <w:t>,</w:t>
      </w:r>
    </w:p>
    <w:p w:rsidR="007B4E15" w:rsidRPr="00E26E20" w:rsidRDefault="00872D6D" w:rsidP="007B4E15">
      <w:pPr>
        <w:spacing w:line="189" w:lineRule="exact"/>
        <w:ind w:left="280"/>
        <w:rPr>
          <w:rFonts w:asciiTheme="minorHAnsi" w:hAnsiTheme="minorHAnsi" w:cstheme="minorHAnsi"/>
          <w:sz w:val="17"/>
          <w:lang w:val="ru-RU"/>
        </w:rPr>
      </w:pPr>
      <w:r w:rsidRPr="00E26E20">
        <w:rPr>
          <w:rFonts w:asciiTheme="minorHAnsi" w:hAnsiTheme="minorHAnsi" w:cstheme="minorHAnsi"/>
          <w:color w:val="231F20"/>
          <w:w w:val="110"/>
          <w:sz w:val="17"/>
        </w:rPr>
        <w:t>LLC</w:t>
      </w:r>
    </w:p>
    <w:p w:rsidR="007B4E15" w:rsidRPr="00E26E20" w:rsidRDefault="00872D6D" w:rsidP="007B4E15">
      <w:pPr>
        <w:spacing w:before="1" w:line="190" w:lineRule="exact"/>
        <w:ind w:left="280" w:right="7103" w:hanging="170"/>
        <w:rPr>
          <w:rFonts w:asciiTheme="minorHAnsi" w:hAnsiTheme="minorHAnsi" w:cstheme="minorHAnsi"/>
          <w:sz w:val="17"/>
          <w:lang w:val="ru-RU"/>
        </w:rPr>
      </w:pPr>
      <w:r w:rsidRPr="00E26E20">
        <w:rPr>
          <w:rFonts w:asciiTheme="minorHAnsi" w:hAnsiTheme="minorHAnsi" w:cstheme="minorHAnsi"/>
          <w:color w:val="231F20"/>
          <w:w w:val="105"/>
          <w:sz w:val="17"/>
          <w:lang w:val="ru-RU"/>
        </w:rPr>
        <w:t>Выпущенных обычных акций, без учёта удержанных налогов</w:t>
      </w:r>
    </w:p>
    <w:p w:rsidR="007B4E15" w:rsidRPr="00E26E20" w:rsidRDefault="00872D6D" w:rsidP="007B4E15">
      <w:pPr>
        <w:spacing w:line="190" w:lineRule="exact"/>
        <w:ind w:left="280" w:right="7104" w:hanging="170"/>
        <w:rPr>
          <w:rFonts w:asciiTheme="minorHAnsi" w:hAnsiTheme="minorHAnsi" w:cstheme="minorHAnsi"/>
          <w:sz w:val="17"/>
          <w:lang w:val="ru-RU"/>
        </w:rPr>
      </w:pPr>
      <w:r w:rsidRPr="00E26E20">
        <w:rPr>
          <w:rFonts w:asciiTheme="minorHAnsi" w:hAnsiTheme="minorHAnsi" w:cstheme="minorHAnsi"/>
          <w:color w:val="231F20"/>
          <w:w w:val="105"/>
          <w:sz w:val="17"/>
          <w:lang w:val="ru-RU"/>
        </w:rPr>
        <w:t xml:space="preserve">Потенциально к выпуску обычных акций согласно плану </w:t>
      </w:r>
      <w:r w:rsidRPr="00E26E20">
        <w:rPr>
          <w:rFonts w:asciiTheme="minorHAnsi" w:hAnsiTheme="minorHAnsi" w:cstheme="minorHAnsi"/>
          <w:color w:val="231F20"/>
          <w:w w:val="105"/>
          <w:sz w:val="17"/>
        </w:rPr>
        <w:t>NQ</w:t>
      </w:r>
    </w:p>
    <w:p w:rsidR="007B4E15" w:rsidRPr="00E26E20" w:rsidRDefault="00872D6D" w:rsidP="007B4E15">
      <w:pPr>
        <w:spacing w:line="190" w:lineRule="exact"/>
        <w:ind w:left="110" w:right="7228"/>
        <w:rPr>
          <w:rFonts w:asciiTheme="minorHAnsi" w:hAnsiTheme="minorHAnsi" w:cstheme="minorHAnsi"/>
          <w:sz w:val="17"/>
          <w:lang w:val="ru-RU"/>
        </w:rPr>
      </w:pPr>
      <w:r w:rsidRPr="00E26E20">
        <w:rPr>
          <w:rFonts w:asciiTheme="minorHAnsi" w:hAnsiTheme="minorHAnsi" w:cstheme="minorHAnsi"/>
          <w:color w:val="231F20"/>
          <w:w w:val="105"/>
          <w:sz w:val="17"/>
          <w:lang w:val="ru-RU"/>
        </w:rPr>
        <w:t xml:space="preserve">Вознаграждение, выплачиваемое акциями Покупка и ихъятие из обращения </w:t>
      </w:r>
    </w:p>
    <w:p w:rsidR="007B4E15" w:rsidRPr="00E26E20" w:rsidRDefault="00872D6D" w:rsidP="007B4E15">
      <w:pPr>
        <w:spacing w:line="190" w:lineRule="exact"/>
        <w:ind w:left="110" w:right="7280" w:firstLine="170"/>
        <w:rPr>
          <w:rFonts w:asciiTheme="minorHAnsi" w:hAnsiTheme="minorHAnsi" w:cstheme="minorHAnsi"/>
          <w:sz w:val="17"/>
          <w:lang w:val="ru-RU"/>
        </w:rPr>
      </w:pPr>
      <w:r w:rsidRPr="00E26E20">
        <w:rPr>
          <w:rFonts w:asciiTheme="minorHAnsi" w:hAnsiTheme="minorHAnsi" w:cstheme="minorHAnsi"/>
          <w:color w:val="231F20"/>
          <w:w w:val="105"/>
          <w:sz w:val="17"/>
          <w:lang w:val="ru-RU"/>
        </w:rPr>
        <w:t>обычных акций Выплаты держателю контрольного</w:t>
      </w:r>
    </w:p>
    <w:p w:rsidR="007B4E15" w:rsidRPr="00E26E20" w:rsidRDefault="00872D6D" w:rsidP="007B4E15">
      <w:pPr>
        <w:spacing w:line="189" w:lineRule="exact"/>
        <w:ind w:left="280"/>
        <w:rPr>
          <w:rFonts w:asciiTheme="minorHAnsi" w:hAnsiTheme="minorHAnsi" w:cstheme="minorHAnsi"/>
          <w:sz w:val="17"/>
          <w:lang w:val="ru-RU"/>
        </w:rPr>
      </w:pPr>
      <w:r w:rsidRPr="00E26E20">
        <w:rPr>
          <w:rFonts w:asciiTheme="minorHAnsi" w:hAnsiTheme="minorHAnsi" w:cstheme="minorHAnsi"/>
          <w:color w:val="231F20"/>
          <w:sz w:val="17"/>
          <w:lang w:val="ru-RU"/>
        </w:rPr>
        <w:t>пакеты</w:t>
      </w:r>
    </w:p>
    <w:p w:rsidR="007B4E15" w:rsidRPr="00E26E20" w:rsidRDefault="00E26E20" w:rsidP="007B4E15">
      <w:pPr>
        <w:spacing w:before="1" w:line="190" w:lineRule="exact"/>
        <w:ind w:left="280" w:right="7103" w:hanging="170"/>
        <w:rPr>
          <w:rFonts w:asciiTheme="minorHAnsi" w:hAnsiTheme="minorHAnsi" w:cstheme="minorHAnsi"/>
          <w:sz w:val="17"/>
          <w:lang w:val="ru-RU"/>
        </w:rPr>
      </w:pPr>
      <w:r>
        <w:rPr>
          <w:rFonts w:asciiTheme="minorHAnsi" w:hAnsiTheme="minorHAnsi" w:cstheme="minorHAnsi"/>
          <w:noProof/>
          <w:lang w:val="ru-RU" w:eastAsia="ru-RU"/>
        </w:rPr>
        <mc:AlternateContent>
          <mc:Choice Requires="wps">
            <w:drawing>
              <wp:anchor distT="0" distB="0" distL="0" distR="0" simplePos="0" relativeHeight="251666432" behindDoc="0" locked="0" layoutInCell="1" allowOverlap="1">
                <wp:simplePos x="0" y="0"/>
                <wp:positionH relativeFrom="page">
                  <wp:posOffset>3029585</wp:posOffset>
                </wp:positionH>
                <wp:positionV relativeFrom="paragraph">
                  <wp:posOffset>265430</wp:posOffset>
                </wp:positionV>
                <wp:extent cx="165735" cy="0"/>
                <wp:effectExtent l="10160" t="8255" r="5080" b="10795"/>
                <wp:wrapTopAndBottom/>
                <wp:docPr id="20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5pt,20.9pt" to="251.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" strokecolor="#231f20" strokeweight=".5pt">
                <w10:wrap type="topAndBottom" anchorx="page"/>
              </v:line>
            </w:pict>
          </mc:Fallback>
        </mc:AlternateContent>
      </w:r>
      <w:r w:rsidR="00872D6D" w:rsidRPr="00E26E20">
        <w:rPr>
          <w:rFonts w:asciiTheme="minorHAnsi" w:hAnsiTheme="minorHAnsi" w:cstheme="minorHAnsi"/>
          <w:color w:val="231F20"/>
          <w:sz w:val="17"/>
          <w:lang w:val="ru-RU"/>
        </w:rPr>
        <w:t>Декларированные дивиденды, выплаченные наличными (0,72 долл. США на акцию)</w:t>
      </w:r>
    </w:p>
    <w:p w:rsidR="007B4E15" w:rsidRPr="00E26E20" w:rsidRDefault="00872D6D" w:rsidP="007B4E15">
      <w:pPr>
        <w:spacing w:before="1" w:after="34"/>
        <w:ind w:left="110"/>
        <w:rPr>
          <w:rFonts w:asciiTheme="minorHAnsi" w:hAnsiTheme="minorHAnsi" w:cstheme="minorHAnsi"/>
          <w:b/>
          <w:sz w:val="17"/>
          <w:lang w:val="ru-RU"/>
        </w:rPr>
      </w:pPr>
      <w:r w:rsidRPr="00E26E20">
        <w:rPr>
          <w:rFonts w:asciiTheme="minorHAnsi" w:hAnsiTheme="minorHAnsi" w:cstheme="minorHAnsi"/>
          <w:b/>
          <w:color w:val="231F20"/>
          <w:sz w:val="17"/>
          <w:lang w:val="ru-RU"/>
        </w:rPr>
        <w:t>Баланс по состоянию на 31 мая 2015 г.</w:t>
      </w:r>
    </w:p>
    <w:p w:rsidR="007B4E15" w:rsidRPr="00E26E20" w:rsidRDefault="00E26E20" w:rsidP="007B4E15">
      <w:pPr>
        <w:tabs>
          <w:tab w:val="left" w:pos="3943"/>
          <w:tab w:val="left" w:pos="4960"/>
          <w:tab w:val="left" w:pos="5883"/>
          <w:tab w:val="left" w:pos="7608"/>
          <w:tab w:val="left" w:pos="8533"/>
        </w:tabs>
        <w:spacing w:line="50" w:lineRule="exact"/>
        <w:ind w:left="2420"/>
        <w:rPr>
          <w:rFonts w:asciiTheme="minorHAnsi" w:hAnsiTheme="minorHAnsi" w:cstheme="minorHAnsi"/>
          <w:sz w:val="2"/>
          <w:lang w:val="ru-RU"/>
        </w:rPr>
      </w:pPr>
      <w:r>
        <w:rPr>
          <w:rFonts w:asciiTheme="minorHAnsi" w:hAnsiTheme="minorHAnsi" w:cstheme="minorHAnsi"/>
          <w:noProof/>
          <w:position w:val="3"/>
          <w:sz w:val="2"/>
          <w:lang w:val="ru-RU" w:eastAsia="ru-RU"/>
        </w:rPr>
        <mc:AlternateContent>
          <mc:Choice Requires="wpg">
            <w:drawing>
              <wp:inline distT="0" distB="0" distL="0" distR="0">
                <wp:extent cx="492760" cy="6350"/>
                <wp:effectExtent l="9525" t="9525" r="2540" b="3175"/>
                <wp:docPr id="19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6350"/>
                          <a:chOff x="0" y="0"/>
                          <a:chExt cx="776" cy="10"/>
                        </a:xfrm>
                      </wpg:grpSpPr>
                      <wps:wsp>
                        <wps:cNvPr id="200" name="Line 194"/>
                        <wps:cNvCnPr/>
                        <wps:spPr bwMode="auto">
                          <a:xfrm>
                            <a:off x="5" y="5"/>
                            <a:ext cx="76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3" o:spid="_x0000_s1026" style="width:38.8pt;height:.5pt;mso-position-horizontal-relative:char;mso-position-vertical-relative:line" coordsize="7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">
                <v:line id="Line 194" o:spid="_x0000_s1027" style="position:absolute;visibility:visible;mso-wrap-style:square" from="5,5" to="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EoCcQAAADcAAAADwAAAGRycy9kb3ducmV2LnhtbESP0WrCQBRE3wv+w3KFvpS6sYJI6ioi&#10;COKDVuMHXLO3Seju3ZhdTfTru4Lg4zAzZ5jpvLNGXKnxlWMFw0ECgjh3uuJCwTFbfU5A+ICs0Tgm&#10;BTfyMJ/13qaYatfynq6HUIgIYZ+igjKEOpXS5yVZ9ANXE0fv1zUWQ5RNIXWDbYRbI7+SZCwtVhwX&#10;SqxpWVL+d7hYBdn5I5if3ca02e40kqfzdnS/bJV673eLbxCBuvAKP9trrSAS4XEmHg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SgJxAAAANwAAAAPAAAAAAAAAAAA&#10;AAAAAKECAABkcnMvZG93bnJldi54bWxQSwUGAAAAAAQABAD5AAAAkgMAAAAA&#10;" strokecolor="#231f20" strokeweight=".5pt"/>
                <w10:anchorlock/>
              </v:group>
            </w:pict>
          </mc:Fallback>
        </mc:AlternateContent>
      </w:r>
      <w:r w:rsidR="00872D6D" w:rsidRPr="00E26E20">
        <w:rPr>
          <w:rFonts w:asciiTheme="minorHAnsi" w:hAnsiTheme="minorHAnsi" w:cstheme="minorHAnsi"/>
          <w:spacing w:val="183"/>
          <w:position w:val="3"/>
          <w:sz w:val="5"/>
          <w:lang w:val="ru-RU"/>
        </w:rPr>
        <w:t xml:space="preserve"> </w:t>
      </w:r>
      <w:r>
        <w:rPr>
          <w:rFonts w:asciiTheme="minorHAnsi" w:hAnsiTheme="minorHAnsi" w:cstheme="minorHAnsi"/>
          <w:noProof/>
          <w:spacing w:val="183"/>
          <w:sz w:val="5"/>
          <w:lang w:val="ru-RU" w:eastAsia="ru-RU"/>
        </w:rPr>
        <mc:AlternateContent>
          <mc:Choice Requires="wpg">
            <w:drawing>
              <wp:inline distT="0" distB="0" distL="0" distR="0">
                <wp:extent cx="172085" cy="31750"/>
                <wp:effectExtent l="9525" t="9525" r="8890" b="6350"/>
                <wp:docPr id="19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31750"/>
                          <a:chOff x="0" y="0"/>
                          <a:chExt cx="271" cy="50"/>
                        </a:xfrm>
                      </wpg:grpSpPr>
                      <wps:wsp>
                        <wps:cNvPr id="197" name="Line 192"/>
                        <wps:cNvCnPr/>
                        <wps:spPr bwMode="auto">
                          <a:xfrm>
                            <a:off x="5" y="5"/>
                            <a:ext cx="26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8" name="Line 191"/>
                        <wps:cNvCnPr/>
                        <wps:spPr bwMode="auto">
                          <a:xfrm>
                            <a:off x="5" y="45"/>
                            <a:ext cx="26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0" o:spid="_x0000_s1026" style="width:13.55pt;height:2.5pt;mso-position-horizontal-relative:char;mso-position-vertical-relative:line" coordsize="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">
                <v:line id="Line 192" o:spid="_x0000_s1027" style="position:absolute;visibility:visible;mso-wrap-style:square" from="5,5" to="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dEhsQAAADcAAAADwAAAGRycy9kb3ducmV2LnhtbERP22rCQBB9L/gPywh9KbqpQtXoKlIQ&#10;Sh+8xQ8Ys2MS3J2N2dWk/fpuodC3OZzrLFadNeJBja8cK3gdJiCIc6crLhScss1gCsIHZI3GMSn4&#10;Ig+rZe9pgal2LR/ocQyFiCHsU1RQhlCnUvq8JIt+6GriyF1cYzFE2BRSN9jGcGvkKEnepMWKY0OJ&#10;Nb2XlF+Pd6sgu70Es999mjbbncfyfNuOv+9bpZ773XoOIlAX/sV/7g8d588m8PtMvE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0SGxAAAANwAAAAPAAAAAAAAAAAA&#10;AAAAAKECAABkcnMvZG93bnJldi54bWxQSwUGAAAAAAQABAD5AAAAkgMAAAAA&#10;" strokecolor="#231f20" strokeweight=".5pt"/>
                <v:line id="Line 191" o:spid="_x0000_s1028" style="position:absolute;visibility:visible;mso-wrap-style:square" from="5,45" to="2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jQ9McAAADcAAAADwAAAGRycy9kb3ducmV2LnhtbESPQUvDQBCF74L/YRmhF7GbtiAauy1S&#10;EMRDaxN/wDQ7JsHd2TS7bWJ/fecgeJvhvXnvm+V69E6dqY9tYAOzaQaKuAq25drAV/n28AQqJmSL&#10;LjAZ+KUI69XtzRJzGwbe07lItZIQjjkaaFLqcq1j1ZDHOA0dsWjfofeYZO1rbXscJNw7Pc+yR+2x&#10;ZWlosKNNQ9VPcfIGyuN9cp+7DzeUu8NCH47bxeW0NWZyN76+gEo0pn/z3/W7FfxnoZVnZAK9u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ND0xwAAANwAAAAPAAAAAAAA&#10;AAAAAAAAAKECAABkcnMvZG93bnJldi54bWxQSwUGAAAAAAQABAD5AAAAlQMAAAAA&#10;" strokecolor="#231f20" strokeweight=".5pt"/>
                <w10:anchorlock/>
              </v:group>
            </w:pict>
          </mc:Fallback>
        </mc:AlternateContent>
      </w:r>
      <w:r w:rsidR="00872D6D" w:rsidRPr="00E26E20">
        <w:rPr>
          <w:rFonts w:asciiTheme="minorHAnsi" w:hAnsiTheme="minorHAnsi" w:cstheme="minorHAnsi"/>
          <w:spacing w:val="183"/>
          <w:sz w:val="5"/>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415290" cy="6350"/>
                <wp:effectExtent l="9525" t="9525" r="3810" b="3175"/>
                <wp:docPr id="19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 cy="6350"/>
                          <a:chOff x="0" y="0"/>
                          <a:chExt cx="654" cy="10"/>
                        </a:xfrm>
                      </wpg:grpSpPr>
                      <wps:wsp>
                        <wps:cNvPr id="195" name="Line 189"/>
                        <wps:cNvCnPr/>
                        <wps:spPr bwMode="auto">
                          <a:xfrm>
                            <a:off x="5" y="5"/>
                            <a:ext cx="64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8" o:spid="_x0000_s1026" style="width:32.7pt;height:.5pt;mso-position-horizontal-relative:char;mso-position-vertical-relative:line" coordsize="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">
                <v:line id="Line 189" o:spid="_x0000_s1027" style="position:absolute;visibility:visible;mso-wrap-style:square" from="5,5" to="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asQAAADcAAAADwAAAGRycy9kb3ducmV2LnhtbERP22rCQBB9L/gPywh9KbqpUtHoKlIQ&#10;Sh+8xQ8Ys2MS3J2N2dWk/fpuodC3OZzrLFadNeJBja8cK3gdJiCIc6crLhScss1gCsIHZI3GMSn4&#10;Ig+rZe9pgal2LR/ocQyFiCHsU1RQhlCnUvq8JIt+6GriyF1cYzFE2BRSN9jGcGvkKEkm0mLFsaHE&#10;mt5Lyq/Hu1WQ3V6C2e8+TZvtzmN5vm3H3/etUs/9bj0HEagL/+I/94eO82dv8PtMvE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9qxAAAANwAAAAPAAAAAAAAAAAA&#10;AAAAAKECAABkcnMvZG93bnJldi54bWxQSwUGAAAAAAQABAD5AAAAkgMAAAAA&#10;" strokecolor="#231f20" strokeweight=".5pt"/>
                <w10:anchorlock/>
              </v:group>
            </w:pict>
          </mc:Fallback>
        </mc:AlternateContent>
      </w:r>
      <w:r w:rsidR="00872D6D" w:rsidRPr="00E26E20">
        <w:rPr>
          <w:rFonts w:asciiTheme="minorHAnsi" w:hAnsiTheme="minorHAnsi" w:cstheme="minorHAnsi"/>
          <w:spacing w:val="183"/>
          <w:position w:val="3"/>
          <w:sz w:val="2"/>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391160" cy="6350"/>
                <wp:effectExtent l="9525" t="9525" r="8890" b="3175"/>
                <wp:docPr id="19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6350"/>
                          <a:chOff x="0" y="0"/>
                          <a:chExt cx="616" cy="10"/>
                        </a:xfrm>
                      </wpg:grpSpPr>
                      <wps:wsp>
                        <wps:cNvPr id="193" name="Line 187"/>
                        <wps:cNvCnPr/>
                        <wps:spPr bwMode="auto">
                          <a:xfrm>
                            <a:off x="5" y="5"/>
                            <a:ext cx="60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6" o:spid="_x0000_s1026" style="width:30.8pt;height:.5pt;mso-position-horizontal-relative:char;mso-position-vertical-relative:line" coordsize="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">
                <v:line id="Line 187" o:spid="_x0000_s1027" style="position:absolute;visibility:visible;mso-wrap-style:square" from="5,5" to="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xChcQAAADcAAAADwAAAGRycy9kb3ducmV2LnhtbERP22rCQBB9L/Qflin0pehGA2Kjq4gg&#10;SB+8pR8wZqdJ6O5szK4m7de7QqFvczjXmS97a8SNWl87VjAaJiCIC6drLhV85pvBFIQPyBqNY1Lw&#10;Qx6Wi+enOWbadXyk2ymUIoawz1BBFUKTSemLiiz6oWuII/flWoshwraUusUuhlsjx0kykRZrjg0V&#10;NrSuqPg+Xa2C/PIWzGH/Ybp8f07l+bJLf687pV5f+tUMRKA+/Iv/3Fsd57+n8Hg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XEKFxAAAANwAAAAPAAAAAAAAAAAA&#10;AAAAAKECAABkcnMvZG93bnJldi54bWxQSwUGAAAAAAQABAD5AAAAkgMAAAAA&#10;" strokecolor="#231f20" strokeweight=".5pt"/>
                <w10:anchorlock/>
              </v:group>
            </w:pict>
          </mc:Fallback>
        </mc:AlternateContent>
      </w:r>
      <w:r w:rsidR="00872D6D" w:rsidRPr="00E26E20">
        <w:rPr>
          <w:rFonts w:asciiTheme="minorHAnsi" w:hAnsiTheme="minorHAnsi" w:cstheme="minorHAnsi"/>
          <w:spacing w:val="183"/>
          <w:position w:val="3"/>
          <w:sz w:val="2"/>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923290" cy="6350"/>
                <wp:effectExtent l="9525" t="9525" r="10160" b="3175"/>
                <wp:docPr id="18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6350"/>
                          <a:chOff x="0" y="0"/>
                          <a:chExt cx="1454" cy="10"/>
                        </a:xfrm>
                      </wpg:grpSpPr>
                      <wps:wsp>
                        <wps:cNvPr id="190" name="Line 185"/>
                        <wps:cNvCnPr/>
                        <wps:spPr bwMode="auto">
                          <a:xfrm>
                            <a:off x="5"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1" name="Line 184"/>
                        <wps:cNvCnPr/>
                        <wps:spPr bwMode="auto">
                          <a:xfrm>
                            <a:off x="757"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3" o:spid="_x0000_s1026" style="width:72.7pt;height:.5pt;mso-position-horizontal-relative:char;mso-position-vertical-relative:line" coordsize="14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">
                <v:line id="Line 185" o:spid="_x0000_s1027" style="position:absolute;visibility:visible;mso-wrap-style:square" from="5,5" to="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7c8scAAADcAAAADwAAAGRycy9kb3ducmV2LnhtbESPQUvDQBCF74L/YRmhF7GbtiAauy1S&#10;EMRDaxN/wDQ7JsHd2TS7bWJ/fecgeJvhvXnvm+V69E6dqY9tYAOzaQaKuAq25drAV/n28AQqJmSL&#10;LjAZ+KUI69XtzRJzGwbe07lItZIQjjkaaFLqcq1j1ZDHOA0dsWjfofeYZO1rbXscJNw7Pc+yR+2x&#10;ZWlosKNNQ9VPcfIGyuN9cp+7DzeUu8NCH47bxeW0NWZyN76+gEo0pn/z3/W7FfxnwZdnZAK9u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jtzyxwAAANwAAAAPAAAAAAAA&#10;AAAAAAAAAKECAABkcnMvZG93bnJldi54bWxQSwUGAAAAAAQABAD5AAAAlQMAAAAA&#10;" strokecolor="#231f20" strokeweight=".5pt"/>
                <v:line id="Line 184" o:spid="_x0000_s1028" style="position:absolute;visibility:visible;mso-wrap-style:square" from="757,5" to="1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J5acMAAADcAAAADwAAAGRycy9kb3ducmV2LnhtbERP22rCQBB9L/gPyxR8KXVjBbHRVUQQ&#10;ig/e4geM2TEJ3Z2N2dVEv75bKPRtDuc6s0VnjbhT4yvHCoaDBARx7nTFhYJTtn6fgPABWaNxTAoe&#10;5GEx773MMNWu5QPdj6EQMYR9igrKEOpUSp+XZNEPXE0cuYtrLIYIm0LqBtsYbo38SJKxtFhxbCix&#10;plVJ+ffxZhVk17dg9ruNabPdeSTP1+3oedsq1X/tllMQgbrwL/5zf+k4/3MIv8/E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CeWnDAAAA3AAAAA8AAAAAAAAAAAAA&#10;AAAAoQIAAGRycy9kb3ducmV2LnhtbFBLBQYAAAAABAAEAPkAAACRAwAAAAA=&#10;" strokecolor="#231f20" strokeweight=".5pt"/>
                <w10:anchorlock/>
              </v:group>
            </w:pict>
          </mc:Fallback>
        </mc:AlternateContent>
      </w:r>
      <w:r w:rsidR="00872D6D" w:rsidRPr="00E26E20">
        <w:rPr>
          <w:rFonts w:asciiTheme="minorHAnsi" w:hAnsiTheme="minorHAnsi" w:cstheme="minorHAnsi"/>
          <w:spacing w:val="183"/>
          <w:position w:val="3"/>
          <w:sz w:val="2"/>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415290" cy="6350"/>
                <wp:effectExtent l="9525" t="9525" r="3810" b="3175"/>
                <wp:docPr id="187"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 cy="6350"/>
                          <a:chOff x="0" y="0"/>
                          <a:chExt cx="654" cy="10"/>
                        </a:xfrm>
                      </wpg:grpSpPr>
                      <wps:wsp>
                        <wps:cNvPr id="188" name="Line 182"/>
                        <wps:cNvCnPr/>
                        <wps:spPr bwMode="auto">
                          <a:xfrm>
                            <a:off x="5" y="5"/>
                            <a:ext cx="64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1" o:spid="_x0000_s1026" style="width:32.7pt;height:.5pt;mso-position-horizontal-relative:char;mso-position-vertical-relative:line" coordsize="6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">
                <v:line id="Line 182" o:spid="_x0000_s1027" style="position:absolute;visibility:visible;mso-wrap-style:square" from="5,5" to="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FGKcYAAADcAAAADwAAAGRycy9kb3ducmV2LnhtbESPQWvCQBCF74X+h2UKvRTdWKFIdJVS&#10;EEoPao0/YMyOSXB3NmZXk/bXO4dCbzO8N+99s1gN3qkbdbEJbGAyzkARl8E2XBk4FOvRDFRMyBZd&#10;YDLwQxFWy8eHBeY29PxNt32qlIRwzNFAnVKbax3LmjzGcWiJRTuFzmOStau07bCXcO/0a5a9aY8N&#10;S0ONLX3UVJ73V2+guLwkt9t+ub7YHqf6eNlMf68bY56fhvc5qERD+jf/XX9awZ8JrTwjE+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RinGAAAA3AAAAA8AAAAAAAAA&#10;AAAAAAAAoQIAAGRycy9kb3ducmV2LnhtbFBLBQYAAAAABAAEAPkAAACUAwAAAAA=&#10;" strokecolor="#231f20" strokeweight=".5pt"/>
                <w10:anchorlock/>
              </v:group>
            </w:pict>
          </mc:Fallback>
        </mc:AlternateContent>
      </w:r>
      <w:r w:rsidR="00872D6D" w:rsidRPr="00E26E20">
        <w:rPr>
          <w:rFonts w:asciiTheme="minorHAnsi" w:hAnsiTheme="minorHAnsi" w:cstheme="minorHAnsi"/>
          <w:spacing w:val="183"/>
          <w:position w:val="3"/>
          <w:sz w:val="2"/>
          <w:lang w:val="ru-RU"/>
        </w:rPr>
        <w:tab/>
      </w:r>
      <w:r>
        <w:rPr>
          <w:rFonts w:asciiTheme="minorHAnsi" w:hAnsiTheme="minorHAnsi" w:cstheme="minorHAnsi"/>
          <w:noProof/>
          <w:spacing w:val="183"/>
          <w:position w:val="3"/>
          <w:sz w:val="2"/>
          <w:lang w:val="ru-RU" w:eastAsia="ru-RU"/>
        </w:rPr>
        <mc:AlternateContent>
          <mc:Choice Requires="wpg">
            <w:drawing>
              <wp:inline distT="0" distB="0" distL="0" distR="0">
                <wp:extent cx="445770" cy="6350"/>
                <wp:effectExtent l="9525" t="9525" r="1905" b="3175"/>
                <wp:docPr id="18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6350"/>
                          <a:chOff x="0" y="0"/>
                          <a:chExt cx="702" cy="10"/>
                        </a:xfrm>
                      </wpg:grpSpPr>
                      <wps:wsp>
                        <wps:cNvPr id="186" name="Line 180"/>
                        <wps:cNvCnPr/>
                        <wps:spPr bwMode="auto">
                          <a:xfrm>
                            <a:off x="5"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9" o:spid="_x0000_s1026" style="width:35.1pt;height:.5pt;mso-position-horizontal-relative:char;mso-position-vertical-relative:line" coordsize="7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">
                <v:line id="Line 180" o:spid="_x0000_s1027" style="position:absolute;visibility:visible;mso-wrap-style:square" from="5,5" to="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3wMMAAADcAAAADwAAAGRycy9kb3ducmV2LnhtbERPzYrCMBC+L/gOYQQvi6arINI1yiII&#10;iwd1rQ8wNrNt2WRSm2irT2+EBW/z8f3OfNlZI67U+Mqxgo9RAoI4d7riQsExWw9nIHxA1mgck4Ib&#10;eVguem9zTLVr+Yeuh1CIGMI+RQVlCHUqpc9LsuhHriaO3K9rLIYIm0LqBtsYbo0cJ8lUWqw4NpRY&#10;06qk/O9wsQqy83sw+93GtNnuNJGn83Zyv2yVGvS7r08QgbrwEv+7v3WcP5vC8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yd8DDAAAA3AAAAA8AAAAAAAAAAAAA&#10;AAAAoQIAAGRycy9kb3ducmV2LnhtbFBLBQYAAAAABAAEAPkAAACRAwAAAAA=&#10;" strokecolor="#231f20" strokeweight=".5pt"/>
                <w10:anchorlock/>
              </v:group>
            </w:pict>
          </mc:Fallback>
        </mc:AlternateContent>
      </w:r>
    </w:p>
    <w:p w:rsidR="007B4E15" w:rsidRPr="00E26E20" w:rsidRDefault="00872D6D" w:rsidP="007B4E15">
      <w:pPr>
        <w:spacing w:before="28" w:line="199" w:lineRule="exact"/>
        <w:ind w:left="110"/>
        <w:rPr>
          <w:rFonts w:asciiTheme="minorHAnsi" w:hAnsiTheme="minorHAnsi" w:cstheme="minorHAnsi"/>
          <w:sz w:val="17"/>
          <w:lang w:val="ru-RU"/>
        </w:rPr>
      </w:pPr>
      <w:r w:rsidRPr="00E26E20">
        <w:rPr>
          <w:rFonts w:asciiTheme="minorHAnsi" w:hAnsiTheme="minorHAnsi" w:cstheme="minorHAnsi"/>
          <w:color w:val="231F20"/>
          <w:sz w:val="17"/>
          <w:lang w:val="ru-RU"/>
        </w:rPr>
        <w:t>Чистые поступления</w:t>
      </w:r>
    </w:p>
    <w:p w:rsidR="007B4E15" w:rsidRPr="00E26E20" w:rsidRDefault="00872D6D" w:rsidP="007B4E15">
      <w:pPr>
        <w:spacing w:before="1" w:line="190" w:lineRule="exact"/>
        <w:ind w:left="110" w:right="7137"/>
        <w:rPr>
          <w:rFonts w:asciiTheme="minorHAnsi" w:hAnsiTheme="minorHAnsi" w:cstheme="minorHAnsi"/>
          <w:sz w:val="17"/>
          <w:lang w:val="ru-RU"/>
        </w:rPr>
      </w:pPr>
      <w:r w:rsidRPr="00E26E20">
        <w:rPr>
          <w:rFonts w:asciiTheme="minorHAnsi" w:hAnsiTheme="minorHAnsi" w:cstheme="minorHAnsi"/>
          <w:color w:val="231F20"/>
          <w:w w:val="105"/>
          <w:sz w:val="17"/>
          <w:lang w:val="ru-RU"/>
        </w:rPr>
        <w:t xml:space="preserve">Иные виды консолидированного дохода Приобретение </w:t>
      </w:r>
      <w:r w:rsidRPr="00E26E20">
        <w:rPr>
          <w:rFonts w:asciiTheme="minorHAnsi" w:hAnsiTheme="minorHAnsi" w:cstheme="minorHAnsi"/>
          <w:color w:val="231F20"/>
          <w:w w:val="105"/>
          <w:sz w:val="17"/>
        </w:rPr>
        <w:t>Worthington</w:t>
      </w:r>
    </w:p>
    <w:p w:rsidR="007B4E15" w:rsidRPr="00E26E20" w:rsidRDefault="00872D6D" w:rsidP="007B4E15">
      <w:pPr>
        <w:spacing w:line="190" w:lineRule="exact"/>
        <w:ind w:left="110" w:right="7103" w:firstLine="170"/>
        <w:rPr>
          <w:rFonts w:asciiTheme="minorHAnsi" w:hAnsiTheme="minorHAnsi" w:cstheme="minorHAnsi"/>
          <w:sz w:val="17"/>
          <w:lang w:val="ru-RU"/>
        </w:rPr>
      </w:pPr>
      <w:r w:rsidRPr="00E26E20">
        <w:rPr>
          <w:rFonts w:asciiTheme="minorHAnsi" w:hAnsiTheme="minorHAnsi" w:cstheme="minorHAnsi"/>
          <w:color w:val="231F20"/>
          <w:w w:val="105"/>
          <w:sz w:val="17"/>
          <w:lang w:val="ru-RU"/>
        </w:rPr>
        <w:t>Специализированные виды деятельности Выпущено обычных акций без учёта</w:t>
      </w:r>
    </w:p>
    <w:p w:rsidR="007B4E15" w:rsidRPr="00E26E20" w:rsidRDefault="00872D6D" w:rsidP="007B4E15">
      <w:pPr>
        <w:spacing w:line="189" w:lineRule="exact"/>
        <w:ind w:left="280"/>
        <w:rPr>
          <w:rFonts w:asciiTheme="minorHAnsi" w:hAnsiTheme="minorHAnsi" w:cstheme="minorHAnsi"/>
          <w:sz w:val="17"/>
          <w:lang w:val="ru-RU"/>
        </w:rPr>
      </w:pPr>
      <w:r w:rsidRPr="00E26E20">
        <w:rPr>
          <w:rFonts w:asciiTheme="minorHAnsi" w:hAnsiTheme="minorHAnsi" w:cstheme="minorHAnsi"/>
          <w:color w:val="231F20"/>
          <w:w w:val="105"/>
          <w:sz w:val="17"/>
          <w:lang w:val="ru-RU"/>
        </w:rPr>
        <w:t>удержанных налогов</w:t>
      </w:r>
    </w:p>
    <w:p w:rsidR="007B4E15" w:rsidRPr="00E26E20" w:rsidRDefault="00872D6D" w:rsidP="007B4E15">
      <w:pPr>
        <w:spacing w:before="1" w:line="190" w:lineRule="exact"/>
        <w:ind w:left="280" w:right="7104" w:hanging="170"/>
        <w:rPr>
          <w:rFonts w:asciiTheme="minorHAnsi" w:hAnsiTheme="minorHAnsi" w:cstheme="minorHAnsi"/>
          <w:sz w:val="17"/>
          <w:lang w:val="ru-RU"/>
        </w:rPr>
      </w:pPr>
      <w:r w:rsidRPr="00E26E20">
        <w:rPr>
          <w:rFonts w:asciiTheme="minorHAnsi" w:hAnsiTheme="minorHAnsi" w:cstheme="minorHAnsi"/>
          <w:color w:val="231F20"/>
          <w:w w:val="105"/>
          <w:sz w:val="17"/>
          <w:lang w:val="ru-RU"/>
        </w:rPr>
        <w:t xml:space="preserve">Потенциально к выпуску обычных акций согласно плану </w:t>
      </w:r>
      <w:r w:rsidRPr="00E26E20">
        <w:rPr>
          <w:rFonts w:asciiTheme="minorHAnsi" w:hAnsiTheme="minorHAnsi" w:cstheme="minorHAnsi"/>
          <w:color w:val="231F20"/>
          <w:w w:val="105"/>
          <w:sz w:val="17"/>
        </w:rPr>
        <w:t>NQ</w:t>
      </w:r>
    </w:p>
    <w:p w:rsidR="007B4E15" w:rsidRPr="00E26E20" w:rsidRDefault="00872D6D" w:rsidP="007B4E15">
      <w:pPr>
        <w:spacing w:line="190" w:lineRule="exact"/>
        <w:ind w:left="110" w:right="7228"/>
        <w:rPr>
          <w:rFonts w:asciiTheme="minorHAnsi" w:hAnsiTheme="minorHAnsi" w:cstheme="minorHAnsi"/>
          <w:sz w:val="17"/>
          <w:lang w:val="ru-RU"/>
        </w:rPr>
      </w:pPr>
      <w:r w:rsidRPr="00E26E20">
        <w:rPr>
          <w:rFonts w:asciiTheme="minorHAnsi" w:hAnsiTheme="minorHAnsi" w:cstheme="minorHAnsi"/>
          <w:color w:val="231F20"/>
          <w:w w:val="105"/>
          <w:sz w:val="17"/>
          <w:lang w:val="ru-RU"/>
        </w:rPr>
        <w:t xml:space="preserve">Вознаграждение, выплачиваемое акциями Покупка и ихъятие из обращения </w:t>
      </w:r>
    </w:p>
    <w:p w:rsidR="007B4E15" w:rsidRPr="00E26E20" w:rsidRDefault="00872D6D" w:rsidP="007B4E15">
      <w:pPr>
        <w:spacing w:line="190" w:lineRule="exact"/>
        <w:ind w:left="110" w:right="7280" w:firstLine="170"/>
        <w:rPr>
          <w:rFonts w:asciiTheme="minorHAnsi" w:hAnsiTheme="minorHAnsi" w:cstheme="minorHAnsi"/>
          <w:sz w:val="17"/>
          <w:lang w:val="ru-RU"/>
        </w:rPr>
      </w:pPr>
      <w:r w:rsidRPr="00E26E20">
        <w:rPr>
          <w:rFonts w:asciiTheme="minorHAnsi" w:hAnsiTheme="minorHAnsi" w:cstheme="minorHAnsi"/>
          <w:color w:val="231F20"/>
          <w:w w:val="105"/>
          <w:sz w:val="17"/>
          <w:lang w:val="ru-RU"/>
        </w:rPr>
        <w:t>обычных акций Выплаты держателю контрольного</w:t>
      </w:r>
    </w:p>
    <w:p w:rsidR="007B4E15" w:rsidRPr="00E26E20" w:rsidRDefault="00872D6D" w:rsidP="007B4E15">
      <w:pPr>
        <w:spacing w:line="189" w:lineRule="exact"/>
        <w:ind w:left="280"/>
        <w:rPr>
          <w:rFonts w:asciiTheme="minorHAnsi" w:hAnsiTheme="minorHAnsi" w:cstheme="minorHAnsi"/>
          <w:sz w:val="17"/>
          <w:lang w:val="ru-RU"/>
        </w:rPr>
      </w:pPr>
      <w:r w:rsidRPr="00E26E20">
        <w:rPr>
          <w:rFonts w:asciiTheme="minorHAnsi" w:hAnsiTheme="minorHAnsi" w:cstheme="minorHAnsi"/>
          <w:color w:val="231F20"/>
          <w:sz w:val="17"/>
          <w:lang w:val="ru-RU"/>
        </w:rPr>
        <w:t>пакеты</w:t>
      </w:r>
    </w:p>
    <w:p w:rsidR="007B4E15" w:rsidRPr="00E26E20" w:rsidRDefault="00E26E20" w:rsidP="007B4E15">
      <w:pPr>
        <w:spacing w:before="1" w:line="190" w:lineRule="exact"/>
        <w:ind w:left="280" w:right="7103" w:hanging="170"/>
        <w:rPr>
          <w:rFonts w:asciiTheme="minorHAnsi" w:hAnsiTheme="minorHAnsi" w:cstheme="minorHAnsi"/>
          <w:sz w:val="17"/>
          <w:lang w:val="ru-RU"/>
        </w:rPr>
      </w:pPr>
      <w:r>
        <w:rPr>
          <w:rFonts w:asciiTheme="minorHAnsi" w:hAnsiTheme="minorHAnsi" w:cstheme="minorHAnsi"/>
          <w:noProof/>
          <w:lang w:val="ru-RU" w:eastAsia="ru-RU"/>
        </w:rPr>
        <mc:AlternateContent>
          <mc:Choice Requires="wps">
            <w:drawing>
              <wp:anchor distT="0" distB="0" distL="0" distR="0" simplePos="0" relativeHeight="251667456" behindDoc="0" locked="0" layoutInCell="1" allowOverlap="1">
                <wp:simplePos x="0" y="0"/>
                <wp:positionH relativeFrom="page">
                  <wp:posOffset>3029585</wp:posOffset>
                </wp:positionH>
                <wp:positionV relativeFrom="paragraph">
                  <wp:posOffset>265430</wp:posOffset>
                </wp:positionV>
                <wp:extent cx="165735" cy="0"/>
                <wp:effectExtent l="10160" t="8255" r="5080" b="10795"/>
                <wp:wrapTopAndBottom/>
                <wp:docPr id="18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5pt,20.9pt" to="251.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" strokecolor="#231f20" strokeweight=".5pt">
                <w10:wrap type="topAndBottom" anchorx="page"/>
              </v:line>
            </w:pict>
          </mc:Fallback>
        </mc:AlternateContent>
      </w:r>
      <w:r w:rsidR="00872D6D" w:rsidRPr="00E26E20">
        <w:rPr>
          <w:rFonts w:asciiTheme="minorHAnsi" w:hAnsiTheme="minorHAnsi" w:cstheme="minorHAnsi"/>
          <w:color w:val="231F20"/>
          <w:sz w:val="17"/>
          <w:lang w:val="ru-RU"/>
        </w:rPr>
        <w:t>Декларированные дивиденды, выплаченные наличными (0,76 долл. США на акцию)</w:t>
      </w:r>
    </w:p>
    <w:p w:rsidR="007B4E15" w:rsidRPr="00E26E20" w:rsidRDefault="00872D6D" w:rsidP="007B4E15">
      <w:pPr>
        <w:tabs>
          <w:tab w:val="left" w:pos="2424"/>
          <w:tab w:val="left" w:pos="3411"/>
          <w:tab w:val="left" w:pos="3947"/>
          <w:tab w:val="left" w:pos="4965"/>
          <w:tab w:val="left" w:pos="5887"/>
          <w:tab w:val="left" w:pos="7612"/>
          <w:tab w:val="left" w:pos="8537"/>
        </w:tabs>
        <w:spacing w:after="24"/>
        <w:ind w:left="110"/>
        <w:rPr>
          <w:rFonts w:asciiTheme="minorHAnsi" w:hAnsiTheme="minorHAnsi" w:cstheme="minorHAnsi"/>
          <w:sz w:val="17"/>
          <w:lang w:val="ru-RU"/>
        </w:rPr>
      </w:pPr>
      <w:r w:rsidRPr="00E26E20">
        <w:rPr>
          <w:rFonts w:asciiTheme="minorHAnsi" w:hAnsiTheme="minorHAnsi" w:cstheme="minorHAnsi"/>
          <w:b/>
          <w:color w:val="231F20"/>
          <w:sz w:val="17"/>
          <w:lang w:val="ru-RU"/>
        </w:rPr>
        <w:t>Баланс</w:t>
      </w:r>
      <w:r w:rsidRPr="00E26E20">
        <w:rPr>
          <w:rFonts w:asciiTheme="minorHAnsi" w:hAnsiTheme="minorHAnsi" w:cstheme="minorHAnsi"/>
          <w:color w:val="231F20"/>
          <w:sz w:val="17"/>
          <w:lang w:val="ru-RU"/>
        </w:rPr>
        <w:t xml:space="preserve"> </w:t>
      </w:r>
      <w:r w:rsidRPr="00E26E20">
        <w:rPr>
          <w:rFonts w:asciiTheme="minorHAnsi" w:hAnsiTheme="minorHAnsi" w:cstheme="minorHAnsi"/>
          <w:b/>
          <w:color w:val="231F20"/>
          <w:sz w:val="17"/>
          <w:lang w:val="ru-RU"/>
        </w:rPr>
        <w:t>по сост.31мая2016</w:t>
      </w:r>
      <w:r w:rsidRPr="00E26E20">
        <w:rPr>
          <w:rFonts w:asciiTheme="minorHAnsi" w:hAnsiTheme="minorHAnsi" w:cstheme="minorHAnsi"/>
          <w:b/>
          <w:color w:val="231F20"/>
          <w:sz w:val="17"/>
          <w:lang w:val="ru-RU"/>
        </w:rPr>
        <w:tab/>
      </w:r>
      <w:r w:rsidRPr="00E26E20">
        <w:rPr>
          <w:rFonts w:asciiTheme="minorHAnsi" w:hAnsiTheme="minorHAnsi" w:cstheme="minorHAnsi"/>
          <w:color w:val="231F20"/>
          <w:sz w:val="17"/>
          <w:lang w:val="ru-RU"/>
        </w:rPr>
        <w:t>61 533 668</w:t>
      </w:r>
      <w:r w:rsidRPr="00E26E20">
        <w:rPr>
          <w:rFonts w:asciiTheme="minorHAnsi" w:hAnsiTheme="minorHAnsi" w:cstheme="minorHAnsi"/>
          <w:color w:val="231F20"/>
          <w:sz w:val="17"/>
          <w:lang w:val="ru-RU"/>
        </w:rPr>
        <w:tab/>
        <w:t>долл. США   -</w:t>
      </w:r>
      <w:r w:rsidRPr="00E26E20">
        <w:rPr>
          <w:rFonts w:asciiTheme="minorHAnsi" w:hAnsiTheme="minorHAnsi" w:cstheme="minorHAnsi"/>
          <w:color w:val="231F20"/>
          <w:sz w:val="17"/>
          <w:lang w:val="ru-RU"/>
        </w:rPr>
        <w:tab/>
        <w:t>298 984</w:t>
      </w:r>
      <w:r w:rsidRPr="00E26E20">
        <w:rPr>
          <w:rFonts w:asciiTheme="minorHAnsi" w:hAnsiTheme="minorHAnsi" w:cstheme="minorHAnsi"/>
          <w:color w:val="231F20"/>
          <w:sz w:val="17"/>
          <w:lang w:val="ru-RU"/>
        </w:rPr>
        <w:tab/>
        <w:t>(28 565)</w:t>
      </w:r>
      <w:r w:rsidRPr="00E26E20">
        <w:rPr>
          <w:rFonts w:asciiTheme="minorHAnsi" w:hAnsiTheme="minorHAnsi" w:cstheme="minorHAnsi"/>
          <w:color w:val="231F20"/>
          <w:sz w:val="17"/>
          <w:lang w:val="ru-RU"/>
        </w:rPr>
        <w:tab/>
        <w:t>522 952 793 371</w:t>
      </w:r>
      <w:r w:rsidRPr="00E26E20">
        <w:rPr>
          <w:rFonts w:asciiTheme="minorHAnsi" w:hAnsiTheme="minorHAnsi" w:cstheme="minorHAnsi"/>
          <w:color w:val="231F20"/>
          <w:sz w:val="17"/>
          <w:lang w:val="ru-RU"/>
        </w:rPr>
        <w:tab/>
        <w:t>126 475</w:t>
      </w:r>
      <w:r w:rsidRPr="00E26E20">
        <w:rPr>
          <w:rFonts w:asciiTheme="minorHAnsi" w:hAnsiTheme="minorHAnsi" w:cstheme="minorHAnsi"/>
          <w:color w:val="231F20"/>
          <w:sz w:val="17"/>
          <w:lang w:val="ru-RU"/>
        </w:rPr>
        <w:tab/>
        <w:t>919 846</w:t>
      </w:r>
    </w:p>
    <w:p w:rsidR="007B4E15" w:rsidRPr="00E26E20" w:rsidRDefault="00E26E20" w:rsidP="007B4E15">
      <w:pPr>
        <w:tabs>
          <w:tab w:val="left" w:pos="3943"/>
          <w:tab w:val="left" w:pos="4960"/>
          <w:tab w:val="left" w:pos="5883"/>
          <w:tab w:val="left" w:pos="7608"/>
          <w:tab w:val="left" w:pos="8533"/>
        </w:tabs>
        <w:spacing w:line="50" w:lineRule="exact"/>
        <w:ind w:left="2420"/>
        <w:rPr>
          <w:rFonts w:asciiTheme="minorHAnsi" w:hAnsiTheme="minorHAnsi" w:cstheme="minorHAnsi"/>
          <w:sz w:val="5"/>
          <w:lang w:val="ru-RU"/>
        </w:rPr>
      </w:pPr>
      <w:r>
        <w:rPr>
          <w:rFonts w:asciiTheme="minorHAnsi" w:hAnsiTheme="minorHAnsi" w:cstheme="minorHAnsi"/>
          <w:noProof/>
          <w:sz w:val="5"/>
          <w:lang w:val="ru-RU" w:eastAsia="ru-RU"/>
        </w:rPr>
        <mc:AlternateContent>
          <mc:Choice Requires="wpg">
            <w:drawing>
              <wp:inline distT="0" distB="0" distL="0" distR="0">
                <wp:extent cx="492760" cy="31750"/>
                <wp:effectExtent l="9525" t="9525" r="2540" b="6350"/>
                <wp:docPr id="18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31750"/>
                          <a:chOff x="0" y="0"/>
                          <a:chExt cx="776" cy="50"/>
                        </a:xfrm>
                      </wpg:grpSpPr>
                      <wps:wsp>
                        <wps:cNvPr id="182" name="Line 177"/>
                        <wps:cNvCnPr/>
                        <wps:spPr bwMode="auto">
                          <a:xfrm>
                            <a:off x="5" y="5"/>
                            <a:ext cx="76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83" name="Line 176"/>
                        <wps:cNvCnPr/>
                        <wps:spPr bwMode="auto">
                          <a:xfrm>
                            <a:off x="5" y="45"/>
                            <a:ext cx="76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5" o:spid="_x0000_s1026" style="width:38.8pt;height:2.5pt;mso-position-horizontal-relative:char;mso-position-vertical-relative:line" coordsize="7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">
                <v:line id="Line 177" o:spid="_x0000_s1027" style="position:absolute;visibility:visible;mso-wrap-style:square" from="5,5" to="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lxw8MAAADcAAAADwAAAGRycy9kb3ducmV2LnhtbERPzYrCMBC+L/gOYQQvi6YqLNI1yiII&#10;4kF3rQ8wNrNt2WRSm2irT78RBG/z8f3OfNlZI67U+MqxgvEoAUGcO11xoeCYrYczED4gazSOScGN&#10;PCwXvbc5ptq1/EPXQyhEDGGfooIyhDqV0uclWfQjVxNH7tc1FkOETSF1g20Mt0ZOkuRDWqw4NpRY&#10;06qk/O9wsQqy83sw3/utabP9aSpP5930ftkpNeh3X58gAnXhJX66NzrOn03g8Uy8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JccPDAAAA3AAAAA8AAAAAAAAAAAAA&#10;AAAAoQIAAGRycy9kb3ducmV2LnhtbFBLBQYAAAAABAAEAPkAAACRAwAAAAA=&#10;" strokecolor="#231f20" strokeweight=".5pt"/>
                <v:line id="Line 176" o:spid="_x0000_s1028" style="position:absolute;visibility:visible;mso-wrap-style:square" from="5,45" to="7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XUWMMAAADcAAAADwAAAGRycy9kb3ducmV2LnhtbERPzWrCQBC+F3yHZYReim5soEh0FREE&#10;8aCt6QOM2TEJ7s7G7GrSPn1XEHqbj+935sveGnGn1teOFUzGCQjiwumaSwXf+WY0BeEDskbjmBT8&#10;kIflYvAyx0y7jr/ofgyliCHsM1RQhdBkUvqiIot+7BriyJ1dazFE2JZSt9jFcGvke5J8SIs1x4YK&#10;G1pXVFyON6sgv74F83nYmS4/nFJ5uu7T39teqddhv5qBCNSHf/HTvdVx/jSFxzP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F1FjDAAAA3AAAAA8AAAAAAAAAAAAA&#10;AAAAoQIAAGRycy9kb3ducmV2LnhtbFBLBQYAAAAABAAEAPkAAACRAwAAAAA=&#10;" strokecolor="#231f20" strokeweight=".5pt"/>
                <w10:anchorlock/>
              </v:group>
            </w:pict>
          </mc:Fallback>
        </mc:AlternateContent>
      </w:r>
      <w:r w:rsidR="00872D6D" w:rsidRPr="00E26E20">
        <w:rPr>
          <w:rFonts w:asciiTheme="minorHAnsi" w:hAnsiTheme="minorHAnsi" w:cstheme="minorHAnsi"/>
          <w:spacing w:val="183"/>
          <w:sz w:val="5"/>
          <w:lang w:val="ru-RU"/>
        </w:rPr>
        <w:t xml:space="preserve"> </w:t>
      </w:r>
      <w:r>
        <w:rPr>
          <w:rFonts w:asciiTheme="minorHAnsi" w:hAnsiTheme="minorHAnsi" w:cstheme="minorHAnsi"/>
          <w:noProof/>
          <w:spacing w:val="183"/>
          <w:sz w:val="5"/>
          <w:lang w:val="ru-RU" w:eastAsia="ru-RU"/>
        </w:rPr>
        <mc:AlternateContent>
          <mc:Choice Requires="wpg">
            <w:drawing>
              <wp:inline distT="0" distB="0" distL="0" distR="0">
                <wp:extent cx="172085" cy="31750"/>
                <wp:effectExtent l="9525" t="9525" r="8890" b="6350"/>
                <wp:docPr id="17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31750"/>
                          <a:chOff x="0" y="0"/>
                          <a:chExt cx="271" cy="50"/>
                        </a:xfrm>
                      </wpg:grpSpPr>
                      <wps:wsp>
                        <wps:cNvPr id="179" name="Line 174"/>
                        <wps:cNvCnPr/>
                        <wps:spPr bwMode="auto">
                          <a:xfrm>
                            <a:off x="5" y="5"/>
                            <a:ext cx="26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80" name="Line 173"/>
                        <wps:cNvCnPr/>
                        <wps:spPr bwMode="auto">
                          <a:xfrm>
                            <a:off x="5" y="45"/>
                            <a:ext cx="26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2" o:spid="_x0000_s1026" style="width:13.55pt;height:2.5pt;mso-position-horizontal-relative:char;mso-position-vertical-relative:line" coordsize="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">
                <v:line id="Line 174" o:spid="_x0000_s1027" style="position:absolute;visibility:visible;mso-wrap-style:square" from="5,5" to="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TlcQAAADcAAAADwAAAGRycy9kb3ducmV2LnhtbERP22rCQBB9L/gPywh9KbqpQtXoKlIQ&#10;Sh+8xQ8Ys2MS3J2N2dWk/fpuodC3OZzrLFadNeJBja8cK3gdJiCIc6crLhScss1gCsIHZI3GMSn4&#10;Ig+rZe9pgal2LR/ocQyFiCHsU1RQhlCnUvq8JIt+6GriyF1cYzFE2BRSN9jGcGvkKEnepMWKY0OJ&#10;Nb2XlF+Pd6sgu70Es999mjbbncfyfNuOv+9bpZ773XoOIlAX/sV/7g8d509m8PtMvE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uJOVxAAAANwAAAAPAAAAAAAAAAAA&#10;AAAAAKECAABkcnMvZG93bnJldi54bWxQSwUGAAAAAAQABAD5AAAAkgMAAAAA&#10;" strokecolor="#231f20" strokeweight=".5pt"/>
                <v:line id="Line 173" o:spid="_x0000_s1028" style="position:absolute;visibility:visible;mso-wrap-style:square" from="5,45" to="2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dKL8YAAADcAAAADwAAAGRycy9kb3ducmV2LnhtbESPQWvCQBCF74X+h2UKvRTdWKFIdJVS&#10;EEoPao0/YMyOSXB3NmZXk/bXO4dCbzO8N+99s1gN3qkbdbEJbGAyzkARl8E2XBk4FOvRDFRMyBZd&#10;YDLwQxFWy8eHBeY29PxNt32qlIRwzNFAnVKbax3LmjzGcWiJRTuFzmOStau07bCXcO/0a5a9aY8N&#10;S0ONLX3UVJ73V2+guLwkt9t+ub7YHqf6eNlMf68bY56fhvc5qERD+jf/XX9awZ8JvjwjE+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XSi/GAAAA3AAAAA8AAAAAAAAA&#10;AAAAAAAAoQIAAGRycy9kb3ducmV2LnhtbFBLBQYAAAAABAAEAPkAAACUAwAAAAA=&#10;" strokecolor="#231f20" strokeweight=".5pt"/>
                <w10:anchorlock/>
              </v:group>
            </w:pict>
          </mc:Fallback>
        </mc:AlternateContent>
      </w:r>
      <w:r w:rsidR="00872D6D" w:rsidRPr="00E26E20">
        <w:rPr>
          <w:rFonts w:asciiTheme="minorHAnsi" w:hAnsiTheme="minorHAnsi" w:cstheme="minorHAnsi"/>
          <w:spacing w:val="183"/>
          <w:sz w:val="5"/>
          <w:lang w:val="ru-RU"/>
        </w:rPr>
        <w:tab/>
      </w:r>
      <w:r>
        <w:rPr>
          <w:rFonts w:asciiTheme="minorHAnsi" w:hAnsiTheme="minorHAnsi" w:cstheme="minorHAnsi"/>
          <w:noProof/>
          <w:spacing w:val="183"/>
          <w:sz w:val="5"/>
          <w:lang w:val="ru-RU" w:eastAsia="ru-RU"/>
        </w:rPr>
        <mc:AlternateContent>
          <mc:Choice Requires="wpg">
            <w:drawing>
              <wp:inline distT="0" distB="0" distL="0" distR="0">
                <wp:extent cx="415290" cy="31750"/>
                <wp:effectExtent l="9525" t="9525" r="3810" b="6350"/>
                <wp:docPr id="17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 cy="31750"/>
                          <a:chOff x="0" y="0"/>
                          <a:chExt cx="654" cy="50"/>
                        </a:xfrm>
                      </wpg:grpSpPr>
                      <wps:wsp>
                        <wps:cNvPr id="176" name="Line 171"/>
                        <wps:cNvCnPr/>
                        <wps:spPr bwMode="auto">
                          <a:xfrm>
                            <a:off x="5" y="5"/>
                            <a:ext cx="64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77" name="Line 170"/>
                        <wps:cNvCnPr/>
                        <wps:spPr bwMode="auto">
                          <a:xfrm>
                            <a:off x="5" y="45"/>
                            <a:ext cx="64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9" o:spid="_x0000_s1026" style="width:32.7pt;height:2.5pt;mso-position-horizontal-relative:char;mso-position-vertical-relative:line" coordsize="6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">
                <v:line id="Line 171" o:spid="_x0000_s1027" style="position:absolute;visibility:visible;mso-wrap-style:square" from="5,5" to="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H58QAAADcAAAADwAAAGRycy9kb3ducmV2LnhtbERP22rCQBB9L/gPyxT6UpqNFWyJWUWE&#10;QumDt/QDxuyYhO7OxuxqUr/eFQp9m8O5Tr4YrBEX6nzjWME4SUEQl043XCn4Lj5e3kH4gKzROCYF&#10;v+RhMR895Jhp1/OOLvtQiRjCPkMFdQhtJqUva7LoE9cSR+7oOoshwq6SusM+hlsjX9N0Ki02HBtq&#10;bGlVU/mzP1sFxek5mO3my/TF5jCRh9N6cj2vlXp6HJYzEIGG8C/+c3/qOP9tCvdn4gV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wfnxAAAANwAAAAPAAAAAAAAAAAA&#10;AAAAAKECAABkcnMvZG93bnJldi54bWxQSwUGAAAAAAQABAD5AAAAkgMAAAAA&#10;" strokecolor="#231f20" strokeweight=".5pt"/>
                <v:line id="Line 170" o:spid="_x0000_s1028" style="position:absolute;visibility:visible;mso-wrap-style:square" from="5,45" to="6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uifMQAAADcAAAADwAAAGRycy9kb3ducmV2LnhtbERPzWrCQBC+F3yHZQq9lGZjhVpiVhGh&#10;UHpQa/oAY3ZMQndnY3Y1qU/vCgVv8/H9Tr4YrBFn6nzjWME4SUEQl043XCn4KT5e3kH4gKzROCYF&#10;f+RhMR895Jhp1/M3nXehEjGEfYYK6hDaTEpf1mTRJ64ljtzBdRZDhF0ldYd9DLdGvqbpm7TYcGyo&#10;saVVTeXv7mQVFMfnYLabL9MXm/1E7o/ryeW0VurpcVjOQAQawl387/7Ucf50Crd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6J8xAAAANwAAAAPAAAAAAAAAAAA&#10;AAAAAKECAABkcnMvZG93bnJldi54bWxQSwUGAAAAAAQABAD5AAAAkgMAAAAA&#10;" strokecolor="#231f20" strokeweight=".5pt"/>
                <w10:anchorlock/>
              </v:group>
            </w:pict>
          </mc:Fallback>
        </mc:AlternateContent>
      </w:r>
      <w:r w:rsidR="00872D6D" w:rsidRPr="00E26E20">
        <w:rPr>
          <w:rFonts w:asciiTheme="minorHAnsi" w:hAnsiTheme="minorHAnsi" w:cstheme="minorHAnsi"/>
          <w:spacing w:val="183"/>
          <w:sz w:val="5"/>
          <w:lang w:val="ru-RU"/>
        </w:rPr>
        <w:tab/>
      </w:r>
      <w:r>
        <w:rPr>
          <w:rFonts w:asciiTheme="minorHAnsi" w:hAnsiTheme="minorHAnsi" w:cstheme="minorHAnsi"/>
          <w:noProof/>
          <w:spacing w:val="183"/>
          <w:sz w:val="5"/>
          <w:lang w:val="ru-RU" w:eastAsia="ru-RU"/>
        </w:rPr>
        <mc:AlternateContent>
          <mc:Choice Requires="wpg">
            <w:drawing>
              <wp:inline distT="0" distB="0" distL="0" distR="0">
                <wp:extent cx="391160" cy="31750"/>
                <wp:effectExtent l="9525" t="9525" r="8890" b="6350"/>
                <wp:docPr id="17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31750"/>
                          <a:chOff x="0" y="0"/>
                          <a:chExt cx="616" cy="50"/>
                        </a:xfrm>
                      </wpg:grpSpPr>
                      <wps:wsp>
                        <wps:cNvPr id="173" name="Line 168"/>
                        <wps:cNvCnPr/>
                        <wps:spPr bwMode="auto">
                          <a:xfrm>
                            <a:off x="5" y="5"/>
                            <a:ext cx="60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74" name="Line 167"/>
                        <wps:cNvCnPr/>
                        <wps:spPr bwMode="auto">
                          <a:xfrm>
                            <a:off x="5" y="45"/>
                            <a:ext cx="60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6" o:spid="_x0000_s1026" style="width:30.8pt;height:2.5pt;mso-position-horizontal-relative:char;mso-position-vertical-relative:line" coordsize="6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">
                <v:line id="Line 168" o:spid="_x0000_s1027" style="position:absolute;visibility:visible;mso-wrap-style:square" from="5,5" to="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Ckf8QAAADcAAAADwAAAGRycy9kb3ducmV2LnhtbERP22rCQBB9L/Qflin0pehGA1qiq4gg&#10;SB+8pR8wZqdJ6O5szK4m7de7QqFvczjXmS97a8SNWl87VjAaJiCIC6drLhV85pvBOwgfkDUax6Tg&#10;hzwsF89Pc8y06/hIt1MoRQxhn6GCKoQmk9IXFVn0Q9cQR+7LtRZDhG0pdYtdDLdGjpNkIi3WHBsq&#10;bGhdUfF9uloF+eUtmMP+w3T5/pzK82WX/l53Sr2+9KsZiEB9+Bf/ubc6zp+m8Hg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KR/xAAAANwAAAAPAAAAAAAAAAAA&#10;AAAAAKECAABkcnMvZG93bnJldi54bWxQSwUGAAAAAAQABAD5AAAAkgMAAAAA&#10;" strokecolor="#231f20" strokeweight=".5pt"/>
                <v:line id="Line 167" o:spid="_x0000_s1028" style="position:absolute;visibility:visible;mso-wrap-style:square" from="5,45" to="6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k8C8QAAADcAAAADwAAAGRycy9kb3ducmV2LnhtbERP22rCQBB9L/gPywh9KbqpFpXoKlIQ&#10;Sh+8xQ8Ys2MS3J2N2dWk/fpuodC3OZzrLFadNeJBja8cK3gdJiCIc6crLhScss1gBsIHZI3GMSn4&#10;Ig+rZe9pgal2LR/ocQyFiCHsU1RQhlCnUvq8JIt+6GriyF1cYzFE2BRSN9jGcGvkKEkm0mLFsaHE&#10;mt5Lyq/Hu1WQ3V6C2e8+TZvtzmN5vm3H3/etUs/9bj0HEagL/+I/94eO86dv8PtMvE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uTwLxAAAANwAAAAPAAAAAAAAAAAA&#10;AAAAAKECAABkcnMvZG93bnJldi54bWxQSwUGAAAAAAQABAD5AAAAkgMAAAAA&#10;" strokecolor="#231f20" strokeweight=".5pt"/>
                <w10:anchorlock/>
              </v:group>
            </w:pict>
          </mc:Fallback>
        </mc:AlternateContent>
      </w:r>
      <w:r w:rsidR="00872D6D" w:rsidRPr="00E26E20">
        <w:rPr>
          <w:rFonts w:asciiTheme="minorHAnsi" w:hAnsiTheme="minorHAnsi" w:cstheme="minorHAnsi"/>
          <w:spacing w:val="183"/>
          <w:sz w:val="5"/>
          <w:lang w:val="ru-RU"/>
        </w:rPr>
        <w:tab/>
      </w:r>
      <w:r>
        <w:rPr>
          <w:rFonts w:asciiTheme="minorHAnsi" w:hAnsiTheme="minorHAnsi" w:cstheme="minorHAnsi"/>
          <w:noProof/>
          <w:spacing w:val="183"/>
          <w:sz w:val="5"/>
          <w:lang w:val="ru-RU" w:eastAsia="ru-RU"/>
        </w:rPr>
        <mc:AlternateContent>
          <mc:Choice Requires="wpg">
            <w:drawing>
              <wp:inline distT="0" distB="0" distL="0" distR="0">
                <wp:extent cx="923290" cy="31750"/>
                <wp:effectExtent l="9525" t="9525" r="10160" b="6350"/>
                <wp:docPr id="167"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31750"/>
                          <a:chOff x="0" y="0"/>
                          <a:chExt cx="1454" cy="50"/>
                        </a:xfrm>
                      </wpg:grpSpPr>
                      <wps:wsp>
                        <wps:cNvPr id="168" name="Line 165"/>
                        <wps:cNvCnPr/>
                        <wps:spPr bwMode="auto">
                          <a:xfrm>
                            <a:off x="5"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9" name="Line 164"/>
                        <wps:cNvCnPr/>
                        <wps:spPr bwMode="auto">
                          <a:xfrm>
                            <a:off x="5" y="4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70" name="Line 163"/>
                        <wps:cNvCnPr/>
                        <wps:spPr bwMode="auto">
                          <a:xfrm>
                            <a:off x="757"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71" name="Line 162"/>
                        <wps:cNvCnPr/>
                        <wps:spPr bwMode="auto">
                          <a:xfrm>
                            <a:off x="757" y="4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1" o:spid="_x0000_s1026" style="width:72.7pt;height:2.5pt;mso-position-horizontal-relative:char;mso-position-vertical-relative:line" coordsize="14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">
                <v:line id="Line 165" o:spid="_x0000_s1027" style="position:absolute;visibility:visible;mso-wrap-style:square" from="5,5" to="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2g08YAAADcAAAADwAAAGRycy9kb3ducmV2LnhtbESPQWvCQBCF70L/wzKFXqRuWkEkdZUi&#10;CKUHraY/YMxOk9Dd2ZhdTeqvdw4FbzO8N+99s1gN3qkLdbEJbOBlkoEiLoNtuDLwXWye56BiQrbo&#10;ApOBP4qwWj6MFpjb0POeLodUKQnhmKOBOqU21zqWNXmMk9ASi/YTOo9J1q7StsNewr3Tr1k20x4b&#10;loYaW1rXVP4ezt5AcRon97X7dH2xO0718bSdXs9bY54eh/c3UImGdDf/X39YwZ8JrTwjE+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oNPGAAAA3AAAAA8AAAAAAAAA&#10;AAAAAAAAoQIAAGRycy9kb3ducmV2LnhtbFBLBQYAAAAABAAEAPkAAACUAwAAAAA=&#10;" strokecolor="#231f20" strokeweight=".5pt"/>
                <v:line id="Line 164" o:spid="_x0000_s1028" style="position:absolute;visibility:visible;mso-wrap-style:square" from="5,45" to="6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EFSMQAAADcAAAADwAAAGRycy9kb3ducmV2LnhtbERP22rCQBB9L/gPyxT6UpqNFaSNWUWE&#10;QumDt/QDxuyYhO7OxuxqUr/eFQp9m8O5Tr4YrBEX6nzjWME4SUEQl043XCn4Lj5e3kD4gKzROCYF&#10;v+RhMR895Jhp1/OOLvtQiRjCPkMFdQhtJqUva7LoE9cSR+7oOoshwq6SusM+hlsjX9N0Ki02HBtq&#10;bGlVU/mzP1sFxek5mO3my/TF5jCRh9N6cj2vlXp6HJYzEIGG8C/+c3/qOH/6Dvdn4gV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YQVIxAAAANwAAAAPAAAAAAAAAAAA&#10;AAAAAKECAABkcnMvZG93bnJldi54bWxQSwUGAAAAAAQABAD5AAAAkgMAAAAA&#10;" strokecolor="#231f20" strokeweight=".5pt"/>
                <v:line id="Line 163" o:spid="_x0000_s1029" style="position:absolute;visibility:visible;mso-wrap-style:square" from="757,5" to="1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6CMcAAADcAAAADwAAAGRycy9kb3ducmV2LnhtbESPQUvDQBCF74L/YRmhF7GbtqASuy1S&#10;EMRDaxN/wDQ7JsHd2TS7bWJ/fecgeJvhvXnvm+V69E6dqY9tYAOzaQaKuAq25drAV/n28AwqJmSL&#10;LjAZ+KUI69XtzRJzGwbe07lItZIQjjkaaFLqcq1j1ZDHOA0dsWjfofeYZO1rbXscJNw7Pc+yR+2x&#10;ZWlosKNNQ9VPcfIGyuN9cp+7DzeUu8NCH47bxeW0NWZyN76+gEo0pn/z3/W7FfwnwZdnZAK9u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gjoIxwAAANwAAAAPAAAAAAAA&#10;AAAAAAAAAKECAABkcnMvZG93bnJldi54bWxQSwUGAAAAAAQABAD5AAAAlQMAAAAA&#10;" strokecolor="#231f20" strokeweight=".5pt"/>
                <v:line id="Line 162" o:spid="_x0000_s1030" style="position:absolute;visibility:visible;mso-wrap-style:square" from="757,45" to="14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6fk8MAAADcAAAADwAAAGRycy9kb3ducmV2LnhtbERP22rCQBB9L/gPyxR8KXVjBS3RVUQQ&#10;ig/e4geM2TEJ3Z2N2dVEv75bKPRtDuc6s0VnjbhT4yvHCoaDBARx7nTFhYJTtn7/BOEDskbjmBQ8&#10;yMNi3nuZYapdywe6H0MhYgj7FBWUIdSplD4vyaIfuJo4chfXWAwRNoXUDbYx3Br5kSRjabHi2FBi&#10;TauS8u/jzSrIrm/B7Hcb02a780ier9vR87ZVqv/aLacgAnXhX/zn/tJx/mQIv8/E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On5PDAAAA3AAAAA8AAAAAAAAAAAAA&#10;AAAAoQIAAGRycy9kb3ducmV2LnhtbFBLBQYAAAAABAAEAPkAAACRAwAAAAA=&#10;" strokecolor="#231f20" strokeweight=".5pt"/>
                <w10:anchorlock/>
              </v:group>
            </w:pict>
          </mc:Fallback>
        </mc:AlternateContent>
      </w:r>
      <w:r w:rsidR="00872D6D" w:rsidRPr="00E26E20">
        <w:rPr>
          <w:rFonts w:asciiTheme="minorHAnsi" w:hAnsiTheme="minorHAnsi" w:cstheme="minorHAnsi"/>
          <w:spacing w:val="183"/>
          <w:sz w:val="5"/>
          <w:lang w:val="ru-RU"/>
        </w:rPr>
        <w:tab/>
      </w:r>
      <w:r>
        <w:rPr>
          <w:rFonts w:asciiTheme="minorHAnsi" w:hAnsiTheme="minorHAnsi" w:cstheme="minorHAnsi"/>
          <w:noProof/>
          <w:spacing w:val="183"/>
          <w:sz w:val="5"/>
          <w:lang w:val="ru-RU" w:eastAsia="ru-RU"/>
        </w:rPr>
        <mc:AlternateContent>
          <mc:Choice Requires="wpg">
            <w:drawing>
              <wp:inline distT="0" distB="0" distL="0" distR="0">
                <wp:extent cx="415290" cy="31750"/>
                <wp:effectExtent l="9525" t="9525" r="3810" b="6350"/>
                <wp:docPr id="16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 cy="31750"/>
                          <a:chOff x="0" y="0"/>
                          <a:chExt cx="654" cy="50"/>
                        </a:xfrm>
                      </wpg:grpSpPr>
                      <wps:wsp>
                        <wps:cNvPr id="165" name="Line 160"/>
                        <wps:cNvCnPr/>
                        <wps:spPr bwMode="auto">
                          <a:xfrm>
                            <a:off x="5" y="5"/>
                            <a:ext cx="64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6" name="Line 159"/>
                        <wps:cNvCnPr/>
                        <wps:spPr bwMode="auto">
                          <a:xfrm>
                            <a:off x="5" y="45"/>
                            <a:ext cx="64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8" o:spid="_x0000_s1026" style="width:32.7pt;height:2.5pt;mso-position-horizontal-relative:char;mso-position-vertical-relative:line" coordsize="6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">
                <v:line id="Line 160" o:spid="_x0000_s1027" style="position:absolute;visibility:visible;mso-wrap-style:square" from="5,5" to="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PTcQAAADcAAAADwAAAGRycy9kb3ducmV2LnhtbERPzWrCQBC+F3yHZQq9lGZjpVJiVhGh&#10;UHpQa/oAY3ZMQndnY3Y1qU/vCgVv8/H9Tr4YrBFn6nzjWME4SUEQl043XCn4KT5e3kH4gKzROCYF&#10;f+RhMR895Jhp1/M3nXehEjGEfYYK6hDaTEpf1mTRJ64ljtzBdRZDhF0ldYd9DLdGvqbpVFpsODbU&#10;2NKqpvJ3d7IKiuNzMNvNl+mLzX4i98f15HJaK/X0OCxnIAIN4S7+d3/qOH/6Brd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A9NxAAAANwAAAAPAAAAAAAAAAAA&#10;AAAAAKECAABkcnMvZG93bnJldi54bWxQSwUGAAAAAAQABAD5AAAAkgMAAAAA&#10;" strokecolor="#231f20" strokeweight=".5pt"/>
                <v:line id="Line 159" o:spid="_x0000_s1028" style="position:absolute;visibility:visible;mso-wrap-style:square" from="5,45" to="6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ROsMAAADcAAAADwAAAGRycy9kb3ducmV2LnhtbERPzWrCQBC+F3yHZQQvRTdVCCV1lSII&#10;xYNa4wOM2WkSujsbs6uJPr0rFHqbj+935sveGnGl1teOFbxNEhDEhdM1lwqO+Xr8DsIHZI3GMSm4&#10;kYflYvAyx0y7jr/pegiliCHsM1RQhdBkUvqiIot+4hriyP241mKIsC2lbrGL4dbIaZKk0mLNsaHC&#10;hlYVFb+Hi1WQn1+D2e82pst3p5k8nbez+2Wr1GjYf36ACNSHf/Gf+0vH+WkKz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kTrDAAAA3AAAAA8AAAAAAAAAAAAA&#10;AAAAoQIAAGRycy9kb3ducmV2LnhtbFBLBQYAAAAABAAEAPkAAACRAwAAAAA=&#10;" strokecolor="#231f20" strokeweight=".5pt"/>
                <w10:anchorlock/>
              </v:group>
            </w:pict>
          </mc:Fallback>
        </mc:AlternateContent>
      </w:r>
      <w:r w:rsidR="00872D6D" w:rsidRPr="00E26E20">
        <w:rPr>
          <w:rFonts w:asciiTheme="minorHAnsi" w:hAnsiTheme="minorHAnsi" w:cstheme="minorHAnsi"/>
          <w:spacing w:val="183"/>
          <w:sz w:val="5"/>
          <w:lang w:val="ru-RU"/>
        </w:rPr>
        <w:tab/>
      </w:r>
      <w:r>
        <w:rPr>
          <w:rFonts w:asciiTheme="minorHAnsi" w:hAnsiTheme="minorHAnsi" w:cstheme="minorHAnsi"/>
          <w:noProof/>
          <w:spacing w:val="183"/>
          <w:sz w:val="5"/>
          <w:lang w:val="ru-RU" w:eastAsia="ru-RU"/>
        </w:rPr>
        <mc:AlternateContent>
          <mc:Choice Requires="wpg">
            <w:drawing>
              <wp:inline distT="0" distB="0" distL="0" distR="0">
                <wp:extent cx="445770" cy="31750"/>
                <wp:effectExtent l="9525" t="9525" r="1905" b="6350"/>
                <wp:docPr id="16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31750"/>
                          <a:chOff x="0" y="0"/>
                          <a:chExt cx="702" cy="50"/>
                        </a:xfrm>
                      </wpg:grpSpPr>
                      <wps:wsp>
                        <wps:cNvPr id="162" name="Line 157"/>
                        <wps:cNvCnPr/>
                        <wps:spPr bwMode="auto">
                          <a:xfrm>
                            <a:off x="5" y="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3" name="Line 156"/>
                        <wps:cNvCnPr/>
                        <wps:spPr bwMode="auto">
                          <a:xfrm>
                            <a:off x="5" y="45"/>
                            <a:ext cx="69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5" o:spid="_x0000_s1026" style="width:35.1pt;height:2.5pt;mso-position-horizontal-relative:char;mso-position-vertical-relative:line" coordsize="7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">
                <v:line id="Line 157" o:spid="_x0000_s1027" style="position:absolute;visibility:visible;mso-wrap-style:square" from="5,5" to="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XOcMAAADcAAAADwAAAGRycy9kb3ducmV2LnhtbERPzYrCMBC+L/gOYYS9LJqugkg1iggL&#10;4kFd6wOMzdgWk0ltou3u02+EBW/z8f3OfNlZIx7U+Mqxgs9hAoI4d7riQsEp+xpMQfiArNE4JgU/&#10;5GG56L3NMdWu5W96HEMhYgj7FBWUIdSplD4vyaIfupo4chfXWAwRNoXUDbYx3Bo5SpKJtFhxbCix&#10;pnVJ+fV4twqy20cwh/3WtNn+PJbn2278e98p9d7vVjMQgbrwEv+7NzrOn4zg+U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FlznDAAAA3AAAAA8AAAAAAAAAAAAA&#10;AAAAoQIAAGRycy9kb3ducmV2LnhtbFBLBQYAAAAABAAEAPkAAACRAwAAAAA=&#10;" strokecolor="#231f20" strokeweight=".5pt"/>
                <v:line id="Line 156" o:spid="_x0000_s1028" style="position:absolute;visibility:visible;mso-wrap-style:square" from="5,45" to="6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kyosMAAADcAAAADwAAAGRycy9kb3ducmV2LnhtbERPzWrCQBC+F3yHZQQvRTcakJK6ShEE&#10;8aCt8QHG7DQJ3Z2N2dVEn94tFHqbj+93FqveGnGj1teOFUwnCQjiwumaSwWnfDN+A+EDskbjmBTc&#10;ycNqOXhZYKZdx190O4ZSxBD2GSqoQmgyKX1RkUU/cQ1x5L5dazFE2JZSt9jFcGvkLEnm0mLNsaHC&#10;htYVFT/Hq1WQX16D+TzsTJcfzqk8X/bp47pXajTsP95BBOrDv/jPvdVx/jyF32fiB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MqLDAAAA3AAAAA8AAAAAAAAAAAAA&#10;AAAAoQIAAGRycy9kb3ducmV2LnhtbFBLBQYAAAAABAAEAPkAAACRAwAAAAA=&#10;" strokecolor="#231f20" strokeweight=".5pt"/>
                <w10:anchorlock/>
              </v:group>
            </w:pict>
          </mc:Fallback>
        </mc:AlternateContent>
      </w:r>
    </w:p>
    <w:p w:rsidR="007B4E15" w:rsidRPr="00E26E20" w:rsidRDefault="00446D82" w:rsidP="007B4E15">
      <w:pPr>
        <w:pStyle w:val="a3"/>
        <w:spacing w:before="6"/>
        <w:rPr>
          <w:rFonts w:asciiTheme="minorHAnsi" w:hAnsiTheme="minorHAnsi" w:cstheme="minorHAnsi"/>
          <w:sz w:val="18"/>
          <w:lang w:val="ru-RU"/>
        </w:rPr>
      </w:pPr>
    </w:p>
    <w:p w:rsidR="007B4E15" w:rsidRPr="00E26E20" w:rsidRDefault="00872D6D" w:rsidP="007B4E15">
      <w:pPr>
        <w:pStyle w:val="a3"/>
        <w:spacing w:before="64"/>
        <w:ind w:left="2716"/>
        <w:rPr>
          <w:rFonts w:asciiTheme="minorHAnsi" w:hAnsiTheme="minorHAnsi" w:cstheme="minorHAnsi"/>
          <w:lang w:val="ru-RU"/>
        </w:rPr>
      </w:pPr>
      <w:r w:rsidRPr="00E26E20">
        <w:rPr>
          <w:rFonts w:asciiTheme="minorHAnsi" w:hAnsiTheme="minorHAnsi" w:cstheme="minorHAnsi"/>
          <w:color w:val="231F20"/>
          <w:lang w:val="ru-RU"/>
        </w:rPr>
        <w:t>См. примечания к консолидированной финансовой отчётности.</w:t>
      </w:r>
    </w:p>
    <w:p w:rsidR="007B4E15" w:rsidRPr="00E26E20" w:rsidRDefault="00446D82" w:rsidP="007B4E15">
      <w:pPr>
        <w:rPr>
          <w:rFonts w:asciiTheme="minorHAnsi" w:hAnsiTheme="minorHAnsi" w:cstheme="minorHAnsi"/>
          <w:lang w:val="ru-RU"/>
        </w:rPr>
        <w:sectPr w:rsidR="007B4E15" w:rsidRPr="00E26E20">
          <w:type w:val="continuous"/>
          <w:pgSz w:w="12060" w:h="15660"/>
          <w:pgMar w:top="1480" w:right="1280" w:bottom="280" w:left="1360" w:header="720" w:footer="720" w:gutter="0"/>
          <w:cols w:space="720"/>
        </w:sectPr>
      </w:pPr>
    </w:p>
    <w:p w:rsidR="007B4E15" w:rsidRPr="00E26E20" w:rsidRDefault="00872D6D" w:rsidP="007B4E15">
      <w:pPr>
        <w:pStyle w:val="210"/>
        <w:spacing w:before="42" w:line="249" w:lineRule="auto"/>
        <w:ind w:left="2622" w:right="2680" w:hanging="2"/>
        <w:jc w:val="center"/>
        <w:rPr>
          <w:rFonts w:asciiTheme="minorHAnsi" w:hAnsiTheme="minorHAnsi" w:cstheme="minorHAnsi"/>
          <w:lang w:val="ru-RU"/>
        </w:rPr>
      </w:pP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INDUSTRIES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 КОНСОЛИДИРОВАННЫЙ ОТЧЁТ ПО ДЕНЕЖНЫМ ПОТОКАМ</w:t>
      </w:r>
    </w:p>
    <w:p w:rsidR="007B4E15" w:rsidRPr="00E26E20" w:rsidRDefault="00872D6D" w:rsidP="007B4E15">
      <w:pPr>
        <w:spacing w:before="1"/>
        <w:ind w:left="2805" w:right="2864"/>
        <w:jc w:val="center"/>
        <w:rPr>
          <w:rFonts w:asciiTheme="minorHAnsi" w:hAnsiTheme="minorHAnsi" w:cstheme="minorHAnsi"/>
          <w:b/>
          <w:sz w:val="20"/>
        </w:rPr>
      </w:pPr>
      <w:r w:rsidRPr="00E26E20">
        <w:rPr>
          <w:rFonts w:asciiTheme="minorHAnsi" w:hAnsiTheme="minorHAnsi" w:cstheme="minorHAnsi"/>
          <w:b/>
          <w:color w:val="231F20"/>
          <w:w w:val="95"/>
          <w:sz w:val="20"/>
        </w:rPr>
        <w:t>(тыс.)</w:t>
      </w:r>
    </w:p>
    <w:p w:rsidR="007B4E15" w:rsidRPr="00E26E20" w:rsidRDefault="00446D82" w:rsidP="007B4E15">
      <w:pPr>
        <w:pStyle w:val="a3"/>
        <w:spacing w:before="3"/>
        <w:rPr>
          <w:rFonts w:asciiTheme="minorHAnsi" w:hAnsiTheme="minorHAnsi" w:cstheme="minorHAnsi"/>
          <w:b/>
          <w:sz w:val="18"/>
        </w:rPr>
      </w:pPr>
    </w:p>
    <w:p w:rsidR="007B4E15" w:rsidRPr="00E26E20" w:rsidRDefault="00872D6D" w:rsidP="007B4E15">
      <w:pPr>
        <w:spacing w:after="28"/>
        <w:ind w:right="450"/>
        <w:jc w:val="right"/>
        <w:rPr>
          <w:rFonts w:asciiTheme="minorHAnsi" w:hAnsiTheme="minorHAnsi" w:cstheme="minorHAnsi"/>
          <w:b/>
          <w:sz w:val="20"/>
        </w:rPr>
      </w:pPr>
      <w:r w:rsidRPr="00E26E20">
        <w:rPr>
          <w:rFonts w:asciiTheme="minorHAnsi" w:hAnsiTheme="minorHAnsi" w:cstheme="minorHAnsi"/>
          <w:b/>
          <w:color w:val="231F20"/>
          <w:w w:val="95"/>
          <w:sz w:val="20"/>
        </w:rPr>
        <w:t>Финансовые годы, завершающиеся 31 мая</w:t>
      </w: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6298"/>
        <w:gridCol w:w="874"/>
        <w:gridCol w:w="145"/>
        <w:gridCol w:w="874"/>
        <w:gridCol w:w="145"/>
        <w:gridCol w:w="909"/>
      </w:tblGrid>
      <w:tr w:rsidR="002D5A02" w:rsidRPr="00E26E20" w:rsidTr="007307D7">
        <w:trPr>
          <w:trHeight w:hRule="exact" w:val="280"/>
        </w:trPr>
        <w:tc>
          <w:tcPr>
            <w:tcW w:w="6298" w:type="dxa"/>
          </w:tcPr>
          <w:p w:rsidR="007B4E15" w:rsidRPr="00E26E20" w:rsidRDefault="00446D82" w:rsidP="007307D7">
            <w:pPr>
              <w:rPr>
                <w:rFonts w:asciiTheme="minorHAnsi" w:hAnsiTheme="minorHAnsi" w:cstheme="minorHAnsi"/>
              </w:rPr>
            </w:pPr>
          </w:p>
        </w:tc>
        <w:tc>
          <w:tcPr>
            <w:tcW w:w="874" w:type="dxa"/>
            <w:tcBorders>
              <w:top w:val="single" w:sz="8" w:space="0" w:color="231F20"/>
              <w:bottom w:val="single" w:sz="8" w:space="0" w:color="231F20"/>
            </w:tcBorders>
          </w:tcPr>
          <w:p w:rsidR="007B4E15" w:rsidRPr="00E26E20" w:rsidRDefault="00872D6D" w:rsidP="007307D7">
            <w:pPr>
              <w:pStyle w:val="TableParagraph"/>
              <w:spacing w:before="12"/>
              <w:ind w:left="187"/>
              <w:rPr>
                <w:rFonts w:asciiTheme="minorHAnsi" w:hAnsiTheme="minorHAnsi" w:cstheme="minorHAnsi"/>
                <w:b/>
                <w:sz w:val="20"/>
              </w:rPr>
            </w:pPr>
            <w:r w:rsidRPr="00E26E20">
              <w:rPr>
                <w:rFonts w:asciiTheme="minorHAnsi" w:hAnsiTheme="minorHAnsi" w:cstheme="minorHAnsi"/>
                <w:b/>
                <w:color w:val="231F20"/>
                <w:sz w:val="20"/>
              </w:rPr>
              <w:t>2016 г.</w:t>
            </w:r>
          </w:p>
        </w:tc>
        <w:tc>
          <w:tcPr>
            <w:tcW w:w="145" w:type="dxa"/>
            <w:tcBorders>
              <w:top w:val="single" w:sz="8" w:space="0" w:color="231F20"/>
            </w:tcBorders>
          </w:tcPr>
          <w:p w:rsidR="007B4E15" w:rsidRPr="00E26E20" w:rsidRDefault="00446D82" w:rsidP="007307D7">
            <w:pPr>
              <w:rPr>
                <w:rFonts w:asciiTheme="minorHAnsi" w:hAnsiTheme="minorHAnsi" w:cstheme="minorHAnsi"/>
              </w:rPr>
            </w:pPr>
          </w:p>
        </w:tc>
        <w:tc>
          <w:tcPr>
            <w:tcW w:w="874" w:type="dxa"/>
            <w:tcBorders>
              <w:top w:val="single" w:sz="8" w:space="0" w:color="231F20"/>
              <w:bottom w:val="single" w:sz="8" w:space="0" w:color="231F20"/>
            </w:tcBorders>
          </w:tcPr>
          <w:p w:rsidR="007B4E15" w:rsidRPr="00E26E20" w:rsidRDefault="00872D6D" w:rsidP="007307D7">
            <w:pPr>
              <w:pStyle w:val="TableParagraph"/>
              <w:spacing w:before="12"/>
              <w:ind w:left="186"/>
              <w:rPr>
                <w:rFonts w:asciiTheme="minorHAnsi" w:hAnsiTheme="minorHAnsi" w:cstheme="minorHAnsi"/>
                <w:b/>
                <w:sz w:val="20"/>
              </w:rPr>
            </w:pPr>
            <w:r w:rsidRPr="00E26E20">
              <w:rPr>
                <w:rFonts w:asciiTheme="minorHAnsi" w:hAnsiTheme="minorHAnsi" w:cstheme="minorHAnsi"/>
                <w:b/>
                <w:color w:val="231F20"/>
                <w:sz w:val="20"/>
              </w:rPr>
              <w:t>2015 г.</w:t>
            </w:r>
          </w:p>
        </w:tc>
        <w:tc>
          <w:tcPr>
            <w:tcW w:w="145" w:type="dxa"/>
            <w:tcBorders>
              <w:top w:val="single" w:sz="8" w:space="0" w:color="231F20"/>
            </w:tcBorders>
          </w:tcPr>
          <w:p w:rsidR="007B4E15" w:rsidRPr="00E26E20" w:rsidRDefault="00446D82" w:rsidP="007307D7">
            <w:pPr>
              <w:rPr>
                <w:rFonts w:asciiTheme="minorHAnsi" w:hAnsiTheme="minorHAnsi" w:cstheme="minorHAnsi"/>
              </w:rPr>
            </w:pPr>
          </w:p>
        </w:tc>
        <w:tc>
          <w:tcPr>
            <w:tcW w:w="909" w:type="dxa"/>
            <w:tcBorders>
              <w:top w:val="single" w:sz="8" w:space="0" w:color="231F20"/>
              <w:bottom w:val="single" w:sz="8" w:space="0" w:color="231F20"/>
            </w:tcBorders>
          </w:tcPr>
          <w:p w:rsidR="007B4E15" w:rsidRPr="00E26E20" w:rsidRDefault="00872D6D" w:rsidP="007307D7">
            <w:pPr>
              <w:pStyle w:val="TableParagraph"/>
              <w:spacing w:before="12"/>
              <w:ind w:left="186"/>
              <w:rPr>
                <w:rFonts w:asciiTheme="minorHAnsi" w:hAnsiTheme="minorHAnsi" w:cstheme="minorHAnsi"/>
                <w:b/>
                <w:sz w:val="20"/>
              </w:rPr>
            </w:pPr>
            <w:r w:rsidRPr="00E26E20">
              <w:rPr>
                <w:rFonts w:asciiTheme="minorHAnsi" w:hAnsiTheme="minorHAnsi" w:cstheme="minorHAnsi"/>
                <w:b/>
                <w:color w:val="231F20"/>
                <w:sz w:val="20"/>
              </w:rPr>
              <w:t>2014</w:t>
            </w:r>
          </w:p>
        </w:tc>
      </w:tr>
      <w:tr w:rsidR="002D5A02" w:rsidRPr="00E26E20" w:rsidTr="007307D7">
        <w:trPr>
          <w:trHeight w:hRule="exact" w:val="304"/>
        </w:trPr>
        <w:tc>
          <w:tcPr>
            <w:tcW w:w="6298" w:type="dxa"/>
          </w:tcPr>
          <w:p w:rsidR="007B4E15" w:rsidRPr="00E26E20" w:rsidRDefault="00872D6D" w:rsidP="007307D7">
            <w:pPr>
              <w:pStyle w:val="TableParagraph"/>
              <w:spacing w:before="54"/>
              <w:ind w:left="35"/>
              <w:rPr>
                <w:rFonts w:asciiTheme="minorHAnsi" w:hAnsiTheme="minorHAnsi" w:cstheme="minorHAnsi"/>
                <w:b/>
                <w:sz w:val="20"/>
              </w:rPr>
            </w:pPr>
            <w:r w:rsidRPr="00E26E20">
              <w:rPr>
                <w:rFonts w:asciiTheme="minorHAnsi" w:hAnsiTheme="minorHAnsi" w:cstheme="minorHAnsi"/>
                <w:b/>
                <w:color w:val="231F20"/>
                <w:w w:val="95"/>
                <w:sz w:val="20"/>
              </w:rPr>
              <w:t>Операционная деятельность:</w:t>
            </w:r>
          </w:p>
        </w:tc>
        <w:tc>
          <w:tcPr>
            <w:tcW w:w="874" w:type="dxa"/>
            <w:tcBorders>
              <w:top w:val="single" w:sz="8"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874" w:type="dxa"/>
            <w:tcBorders>
              <w:top w:val="single" w:sz="8"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909" w:type="dxa"/>
            <w:tcBorders>
              <w:top w:val="single" w:sz="8"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232"/>
        </w:trPr>
        <w:tc>
          <w:tcPr>
            <w:tcW w:w="6298" w:type="dxa"/>
          </w:tcPr>
          <w:p w:rsidR="007B4E15" w:rsidRPr="00E26E20" w:rsidRDefault="00872D6D" w:rsidP="007307D7">
            <w:pPr>
              <w:pStyle w:val="TableParagraph"/>
              <w:spacing w:line="224" w:lineRule="exact"/>
              <w:ind w:left="35"/>
              <w:rPr>
                <w:rFonts w:asciiTheme="minorHAnsi" w:hAnsiTheme="minorHAnsi" w:cstheme="minorHAnsi"/>
                <w:sz w:val="20"/>
              </w:rPr>
            </w:pPr>
            <w:r w:rsidRPr="00E26E20">
              <w:rPr>
                <w:rFonts w:asciiTheme="minorHAnsi" w:hAnsiTheme="minorHAnsi" w:cstheme="minorHAnsi"/>
                <w:color w:val="231F20"/>
                <w:sz w:val="20"/>
              </w:rPr>
              <w:t>Чистые поступления</w:t>
            </w:r>
          </w:p>
        </w:tc>
        <w:tc>
          <w:tcPr>
            <w:tcW w:w="874" w:type="dxa"/>
          </w:tcPr>
          <w:p w:rsidR="007B4E15" w:rsidRPr="00E26E20" w:rsidRDefault="00872D6D" w:rsidP="007307D7">
            <w:pPr>
              <w:pStyle w:val="TableParagraph"/>
              <w:spacing w:line="224" w:lineRule="exact"/>
              <w:rPr>
                <w:rFonts w:asciiTheme="minorHAnsi" w:hAnsiTheme="minorHAnsi" w:cstheme="minorHAnsi"/>
                <w:sz w:val="20"/>
              </w:rPr>
            </w:pPr>
            <w:r w:rsidRPr="00E26E20">
              <w:rPr>
                <w:rFonts w:asciiTheme="minorHAnsi" w:hAnsiTheme="minorHAnsi" w:cstheme="minorHAnsi"/>
                <w:color w:val="231F20"/>
                <w:sz w:val="20"/>
              </w:rPr>
              <w:t>157 628 долл. США</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4" w:lineRule="exact"/>
              <w:ind w:right="55"/>
              <w:jc w:val="right"/>
              <w:rPr>
                <w:rFonts w:asciiTheme="minorHAnsi" w:hAnsiTheme="minorHAnsi" w:cstheme="minorHAnsi"/>
                <w:sz w:val="20"/>
              </w:rPr>
            </w:pPr>
            <w:r w:rsidRPr="00E26E20">
              <w:rPr>
                <w:rFonts w:asciiTheme="minorHAnsi" w:hAnsiTheme="minorHAnsi" w:cstheme="minorHAnsi"/>
                <w:color w:val="231F20"/>
                <w:sz w:val="20"/>
              </w:rPr>
              <w:t>87,256 долл. США</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4" w:lineRule="exact"/>
              <w:rPr>
                <w:rFonts w:asciiTheme="minorHAnsi" w:hAnsiTheme="minorHAnsi" w:cstheme="minorHAnsi"/>
                <w:sz w:val="20"/>
              </w:rPr>
            </w:pPr>
            <w:r w:rsidRPr="00E26E20">
              <w:rPr>
                <w:rFonts w:asciiTheme="minorHAnsi" w:hAnsiTheme="minorHAnsi" w:cstheme="minorHAnsi"/>
                <w:color w:val="231F20"/>
                <w:sz w:val="20"/>
              </w:rPr>
              <w:t>160 152</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Приведение чистых поступлений к чистовому кассовому балансу, поступившему от операционной</w:t>
            </w:r>
          </w:p>
        </w:tc>
        <w:tc>
          <w:tcPr>
            <w:tcW w:w="874" w:type="dxa"/>
          </w:tcPr>
          <w:p w:rsidR="007B4E15" w:rsidRPr="00E26E20" w:rsidRDefault="00446D82" w:rsidP="007307D7">
            <w:pPr>
              <w:rPr>
                <w:rFonts w:asciiTheme="minorHAnsi" w:hAnsiTheme="minorHAnsi" w:cstheme="minorHAnsi"/>
                <w:lang w:val="ru-RU"/>
              </w:rPr>
            </w:pPr>
          </w:p>
        </w:tc>
        <w:tc>
          <w:tcPr>
            <w:tcW w:w="145" w:type="dxa"/>
          </w:tcPr>
          <w:p w:rsidR="007B4E15" w:rsidRPr="00E26E20" w:rsidRDefault="00446D82" w:rsidP="007307D7">
            <w:pPr>
              <w:rPr>
                <w:rFonts w:asciiTheme="minorHAnsi" w:hAnsiTheme="minorHAnsi" w:cstheme="minorHAnsi"/>
                <w:lang w:val="ru-RU"/>
              </w:rPr>
            </w:pPr>
          </w:p>
        </w:tc>
        <w:tc>
          <w:tcPr>
            <w:tcW w:w="874" w:type="dxa"/>
          </w:tcPr>
          <w:p w:rsidR="007B4E15" w:rsidRPr="00E26E20" w:rsidRDefault="00446D82" w:rsidP="007307D7">
            <w:pPr>
              <w:rPr>
                <w:rFonts w:asciiTheme="minorHAnsi" w:hAnsiTheme="minorHAnsi" w:cstheme="minorHAnsi"/>
                <w:lang w:val="ru-RU"/>
              </w:rPr>
            </w:pPr>
          </w:p>
        </w:tc>
        <w:tc>
          <w:tcPr>
            <w:tcW w:w="145" w:type="dxa"/>
          </w:tcPr>
          <w:p w:rsidR="007B4E15" w:rsidRPr="00E26E20" w:rsidRDefault="00446D82" w:rsidP="007307D7">
            <w:pPr>
              <w:rPr>
                <w:rFonts w:asciiTheme="minorHAnsi" w:hAnsiTheme="minorHAnsi" w:cstheme="minorHAnsi"/>
                <w:lang w:val="ru-RU"/>
              </w:rPr>
            </w:pPr>
          </w:p>
        </w:tc>
        <w:tc>
          <w:tcPr>
            <w:tcW w:w="909" w:type="dxa"/>
          </w:tcPr>
          <w:p w:rsidR="007B4E15" w:rsidRPr="00E26E20" w:rsidRDefault="00446D82" w:rsidP="007307D7">
            <w:pPr>
              <w:rPr>
                <w:rFonts w:asciiTheme="minorHAnsi" w:hAnsiTheme="minorHAnsi" w:cstheme="minorHAnsi"/>
                <w:lang w:val="ru-RU"/>
              </w:rPr>
            </w:pPr>
          </w:p>
        </w:tc>
      </w:tr>
      <w:tr w:rsidR="002D5A02" w:rsidRPr="00E26E20" w:rsidTr="007307D7">
        <w:trPr>
          <w:trHeight w:hRule="exact" w:val="233"/>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rPr>
            </w:pPr>
            <w:r w:rsidRPr="00E26E20">
              <w:rPr>
                <w:rFonts w:asciiTheme="minorHAnsi" w:hAnsiTheme="minorHAnsi" w:cstheme="minorHAnsi"/>
                <w:color w:val="231F20"/>
                <w:sz w:val="20"/>
              </w:rPr>
              <w:t>деятельности:</w:t>
            </w:r>
          </w:p>
        </w:tc>
        <w:tc>
          <w:tcPr>
            <w:tcW w:w="874" w:type="dxa"/>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446D82" w:rsidP="007307D7">
            <w:pPr>
              <w:rPr>
                <w:rFonts w:asciiTheme="minorHAnsi" w:hAnsiTheme="minorHAnsi" w:cstheme="minorHAnsi"/>
              </w:rPr>
            </w:pPr>
          </w:p>
        </w:tc>
      </w:tr>
      <w:tr w:rsidR="002D5A02" w:rsidRPr="00E26E20" w:rsidTr="007307D7">
        <w:trPr>
          <w:trHeight w:hRule="exact" w:val="233"/>
        </w:trPr>
        <w:tc>
          <w:tcPr>
            <w:tcW w:w="6298" w:type="dxa"/>
          </w:tcPr>
          <w:p w:rsidR="007B4E15" w:rsidRPr="00E26E20" w:rsidRDefault="00872D6D" w:rsidP="007307D7">
            <w:pPr>
              <w:pStyle w:val="TableParagraph"/>
              <w:spacing w:line="224" w:lineRule="exact"/>
              <w:ind w:left="235"/>
              <w:rPr>
                <w:rFonts w:asciiTheme="minorHAnsi" w:hAnsiTheme="minorHAnsi" w:cstheme="minorHAnsi"/>
                <w:sz w:val="20"/>
              </w:rPr>
            </w:pPr>
            <w:r w:rsidRPr="00E26E20">
              <w:rPr>
                <w:rFonts w:asciiTheme="minorHAnsi" w:hAnsiTheme="minorHAnsi" w:cstheme="minorHAnsi"/>
                <w:color w:val="231F20"/>
                <w:w w:val="105"/>
                <w:sz w:val="20"/>
              </w:rPr>
              <w:t>Снижение стоимости и амортизация</w:t>
            </w:r>
          </w:p>
        </w:tc>
        <w:tc>
          <w:tcPr>
            <w:tcW w:w="874" w:type="dxa"/>
          </w:tcPr>
          <w:p w:rsidR="007B4E15" w:rsidRPr="00E26E20" w:rsidRDefault="00872D6D" w:rsidP="007307D7">
            <w:pPr>
              <w:pStyle w:val="TableParagraph"/>
              <w:spacing w:line="224" w:lineRule="exact"/>
              <w:ind w:left="263"/>
              <w:rPr>
                <w:rFonts w:asciiTheme="minorHAnsi" w:hAnsiTheme="minorHAnsi" w:cstheme="minorHAnsi"/>
                <w:sz w:val="20"/>
              </w:rPr>
            </w:pPr>
            <w:r w:rsidRPr="00E26E20">
              <w:rPr>
                <w:rFonts w:asciiTheme="minorHAnsi" w:hAnsiTheme="minorHAnsi" w:cstheme="minorHAnsi"/>
                <w:color w:val="231F20"/>
                <w:sz w:val="20"/>
              </w:rPr>
              <w:t>84 699</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4" w:lineRule="exact"/>
              <w:ind w:right="55"/>
              <w:jc w:val="right"/>
              <w:rPr>
                <w:rFonts w:asciiTheme="minorHAnsi" w:hAnsiTheme="minorHAnsi" w:cstheme="minorHAnsi"/>
                <w:sz w:val="20"/>
              </w:rPr>
            </w:pPr>
            <w:r w:rsidRPr="00E26E20">
              <w:rPr>
                <w:rFonts w:asciiTheme="minorHAnsi" w:hAnsiTheme="minorHAnsi" w:cstheme="minorHAnsi"/>
                <w:color w:val="231F20"/>
                <w:sz w:val="20"/>
              </w:rPr>
              <w:t>85 089</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4" w:lineRule="exact"/>
              <w:ind w:left="263"/>
              <w:rPr>
                <w:rFonts w:asciiTheme="minorHAnsi" w:hAnsiTheme="minorHAnsi" w:cstheme="minorHAnsi"/>
                <w:sz w:val="20"/>
              </w:rPr>
            </w:pPr>
            <w:r w:rsidRPr="00E26E20">
              <w:rPr>
                <w:rFonts w:asciiTheme="minorHAnsi" w:hAnsiTheme="minorHAnsi" w:cstheme="minorHAnsi"/>
                <w:color w:val="231F20"/>
                <w:sz w:val="20"/>
              </w:rPr>
              <w:t>79 730</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Обесценение нематериальных и долгосрочных активов</w:t>
            </w:r>
          </w:p>
        </w:tc>
        <w:tc>
          <w:tcPr>
            <w:tcW w:w="874" w:type="dxa"/>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25 962</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5"/>
              <w:jc w:val="right"/>
              <w:rPr>
                <w:rFonts w:asciiTheme="minorHAnsi" w:hAnsiTheme="minorHAnsi" w:cstheme="minorHAnsi"/>
                <w:sz w:val="20"/>
              </w:rPr>
            </w:pPr>
            <w:r w:rsidRPr="00E26E20">
              <w:rPr>
                <w:rFonts w:asciiTheme="minorHAnsi" w:hAnsiTheme="minorHAnsi" w:cstheme="minorHAnsi"/>
                <w:color w:val="231F20"/>
                <w:w w:val="95"/>
                <w:sz w:val="20"/>
              </w:rPr>
              <w:t>100 129</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58 246</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Резервы (из прибыли) для выплат отложенного налога на прибыль</w:t>
            </w:r>
          </w:p>
        </w:tc>
        <w:tc>
          <w:tcPr>
            <w:tcW w:w="874" w:type="dxa"/>
          </w:tcPr>
          <w:p w:rsidR="007B4E15" w:rsidRPr="00E26E20" w:rsidRDefault="00872D6D" w:rsidP="007307D7">
            <w:pPr>
              <w:pStyle w:val="TableParagraph"/>
              <w:spacing w:line="223" w:lineRule="exact"/>
              <w:ind w:left="366"/>
              <w:rPr>
                <w:rFonts w:asciiTheme="minorHAnsi" w:hAnsiTheme="minorHAnsi" w:cstheme="minorHAnsi"/>
                <w:sz w:val="20"/>
              </w:rPr>
            </w:pPr>
            <w:r w:rsidRPr="00E26E20">
              <w:rPr>
                <w:rFonts w:asciiTheme="minorHAnsi" w:hAnsiTheme="minorHAnsi" w:cstheme="minorHAnsi"/>
                <w:color w:val="231F20"/>
                <w:sz w:val="20"/>
              </w:rPr>
              <w:t>7 354</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(39 960)</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(25 916)</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rPr>
            </w:pPr>
            <w:r w:rsidRPr="00E26E20">
              <w:rPr>
                <w:rFonts w:asciiTheme="minorHAnsi" w:hAnsiTheme="minorHAnsi" w:cstheme="minorHAnsi"/>
                <w:color w:val="231F20"/>
                <w:w w:val="105"/>
                <w:sz w:val="20"/>
              </w:rPr>
              <w:t>Стоимость обслуживания просроченной задолженности</w:t>
            </w:r>
          </w:p>
        </w:tc>
        <w:tc>
          <w:tcPr>
            <w:tcW w:w="874" w:type="dxa"/>
          </w:tcPr>
          <w:p w:rsidR="007B4E15" w:rsidRPr="00E26E20" w:rsidRDefault="00872D6D" w:rsidP="007307D7">
            <w:pPr>
              <w:pStyle w:val="TableParagraph"/>
              <w:spacing w:line="223" w:lineRule="exact"/>
              <w:ind w:right="54"/>
              <w:jc w:val="right"/>
              <w:rPr>
                <w:rFonts w:asciiTheme="minorHAnsi" w:hAnsiTheme="minorHAnsi" w:cstheme="minorHAnsi"/>
                <w:sz w:val="20"/>
              </w:rPr>
            </w:pPr>
            <w:r w:rsidRPr="00E26E20">
              <w:rPr>
                <w:rFonts w:asciiTheme="minorHAnsi" w:hAnsiTheme="minorHAnsi" w:cstheme="minorHAnsi"/>
                <w:color w:val="231F20"/>
                <w:sz w:val="20"/>
              </w:rPr>
              <w:t>346</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4"/>
              <w:jc w:val="right"/>
              <w:rPr>
                <w:rFonts w:asciiTheme="minorHAnsi" w:hAnsiTheme="minorHAnsi" w:cstheme="minorHAnsi"/>
                <w:sz w:val="20"/>
              </w:rPr>
            </w:pPr>
            <w:r w:rsidRPr="00E26E20">
              <w:rPr>
                <w:rFonts w:asciiTheme="minorHAnsi" w:hAnsiTheme="minorHAnsi" w:cstheme="minorHAnsi"/>
                <w:color w:val="231F20"/>
                <w:sz w:val="20"/>
              </w:rPr>
              <w:t>259</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89"/>
              <w:jc w:val="right"/>
              <w:rPr>
                <w:rFonts w:asciiTheme="minorHAnsi" w:hAnsiTheme="minorHAnsi" w:cstheme="minorHAnsi"/>
                <w:sz w:val="20"/>
              </w:rPr>
            </w:pPr>
            <w:r w:rsidRPr="00E26E20">
              <w:rPr>
                <w:rFonts w:asciiTheme="minorHAnsi" w:hAnsiTheme="minorHAnsi" w:cstheme="minorHAnsi"/>
                <w:color w:val="231F20"/>
                <w:sz w:val="20"/>
              </w:rPr>
              <w:t>32</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Собственный капитал в чистой прибыли неконсолидированных аффилированных структур без учёта распределения</w:t>
            </w: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(29 473)</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(12 299)</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(15 333)</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Чистый (прибыль) убыток по реализации активов</w:t>
            </w: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(12 996)</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3 277</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(11 212)</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Выплаты, осуществляемые в форме акций</w:t>
            </w:r>
          </w:p>
        </w:tc>
        <w:tc>
          <w:tcPr>
            <w:tcW w:w="874" w:type="dxa"/>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15 836</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5"/>
              <w:jc w:val="right"/>
              <w:rPr>
                <w:rFonts w:asciiTheme="minorHAnsi" w:hAnsiTheme="minorHAnsi" w:cstheme="minorHAnsi"/>
                <w:sz w:val="20"/>
              </w:rPr>
            </w:pPr>
            <w:r w:rsidRPr="00E26E20">
              <w:rPr>
                <w:rFonts w:asciiTheme="minorHAnsi" w:hAnsiTheme="minorHAnsi" w:cstheme="minorHAnsi"/>
                <w:color w:val="231F20"/>
                <w:sz w:val="20"/>
              </w:rPr>
              <w:t>17 916</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22 017</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Превышение по налоговым вычетам - выплаты, осуществляемы в форме акций</w:t>
            </w:r>
          </w:p>
        </w:tc>
        <w:tc>
          <w:tcPr>
            <w:tcW w:w="874" w:type="dxa"/>
          </w:tcPr>
          <w:p w:rsidR="007B4E15" w:rsidRPr="00E26E20" w:rsidRDefault="00872D6D" w:rsidP="007307D7">
            <w:pPr>
              <w:pStyle w:val="TableParagraph"/>
              <w:spacing w:line="223" w:lineRule="exact"/>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(7 178)</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(8 880)</w:t>
            </w:r>
          </w:p>
        </w:tc>
      </w:tr>
      <w:tr w:rsidR="002D5A02" w:rsidRPr="00E26E20" w:rsidTr="007307D7">
        <w:trPr>
          <w:trHeight w:hRule="exact" w:val="216"/>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Поступления от ранее приобретённых долей в акционерном капитале</w:t>
            </w: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(6 877)</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3"/>
              <w:jc w:val="right"/>
              <w:rPr>
                <w:rFonts w:asciiTheme="minorHAnsi" w:hAnsiTheme="minorHAnsi" w:cstheme="minorHAnsi"/>
                <w:sz w:val="20"/>
              </w:rPr>
            </w:pPr>
            <w:r w:rsidRPr="00E26E20">
              <w:rPr>
                <w:rFonts w:asciiTheme="minorHAnsi" w:hAnsiTheme="minorHAnsi" w:cstheme="minorHAnsi"/>
                <w:color w:val="231F20"/>
                <w:sz w:val="20"/>
              </w:rPr>
              <w:t>-</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(11 000)</w:t>
            </w:r>
          </w:p>
        </w:tc>
      </w:tr>
      <w:tr w:rsidR="002D5A02" w:rsidRPr="00E26E20" w:rsidTr="007307D7">
        <w:trPr>
          <w:trHeight w:hRule="exact" w:val="248"/>
        </w:trPr>
        <w:tc>
          <w:tcPr>
            <w:tcW w:w="6298" w:type="dxa"/>
          </w:tcPr>
          <w:p w:rsidR="007B4E15" w:rsidRPr="00E26E20" w:rsidRDefault="00872D6D" w:rsidP="007307D7">
            <w:pPr>
              <w:pStyle w:val="TableParagraph"/>
              <w:spacing w:line="239"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Изменения в объёмах активов и обязательств, без учёта воздействия от приобретений:</w:t>
            </w:r>
          </w:p>
        </w:tc>
        <w:tc>
          <w:tcPr>
            <w:tcW w:w="874" w:type="dxa"/>
          </w:tcPr>
          <w:p w:rsidR="007B4E15" w:rsidRPr="00E26E20" w:rsidRDefault="00446D82" w:rsidP="007307D7">
            <w:pPr>
              <w:rPr>
                <w:rFonts w:asciiTheme="minorHAnsi" w:hAnsiTheme="minorHAnsi" w:cstheme="minorHAnsi"/>
                <w:lang w:val="ru-RU"/>
              </w:rPr>
            </w:pPr>
          </w:p>
        </w:tc>
        <w:tc>
          <w:tcPr>
            <w:tcW w:w="145" w:type="dxa"/>
          </w:tcPr>
          <w:p w:rsidR="007B4E15" w:rsidRPr="00E26E20" w:rsidRDefault="00446D82" w:rsidP="007307D7">
            <w:pPr>
              <w:rPr>
                <w:rFonts w:asciiTheme="minorHAnsi" w:hAnsiTheme="minorHAnsi" w:cstheme="minorHAnsi"/>
                <w:lang w:val="ru-RU"/>
              </w:rPr>
            </w:pPr>
          </w:p>
        </w:tc>
        <w:tc>
          <w:tcPr>
            <w:tcW w:w="874" w:type="dxa"/>
          </w:tcPr>
          <w:p w:rsidR="007B4E15" w:rsidRPr="00E26E20" w:rsidRDefault="00446D82" w:rsidP="007307D7">
            <w:pPr>
              <w:rPr>
                <w:rFonts w:asciiTheme="minorHAnsi" w:hAnsiTheme="minorHAnsi" w:cstheme="minorHAnsi"/>
                <w:lang w:val="ru-RU"/>
              </w:rPr>
            </w:pPr>
          </w:p>
        </w:tc>
        <w:tc>
          <w:tcPr>
            <w:tcW w:w="145" w:type="dxa"/>
          </w:tcPr>
          <w:p w:rsidR="007B4E15" w:rsidRPr="00E26E20" w:rsidRDefault="00446D82" w:rsidP="007307D7">
            <w:pPr>
              <w:rPr>
                <w:rFonts w:asciiTheme="minorHAnsi" w:hAnsiTheme="minorHAnsi" w:cstheme="minorHAnsi"/>
                <w:lang w:val="ru-RU"/>
              </w:rPr>
            </w:pPr>
          </w:p>
        </w:tc>
        <w:tc>
          <w:tcPr>
            <w:tcW w:w="909" w:type="dxa"/>
          </w:tcPr>
          <w:p w:rsidR="007B4E15" w:rsidRPr="00E26E20" w:rsidRDefault="00446D82" w:rsidP="007307D7">
            <w:pPr>
              <w:rPr>
                <w:rFonts w:asciiTheme="minorHAnsi" w:hAnsiTheme="minorHAnsi" w:cstheme="minorHAnsi"/>
                <w:lang w:val="ru-RU"/>
              </w:rPr>
            </w:pPr>
          </w:p>
        </w:tc>
      </w:tr>
      <w:tr w:rsidR="002D5A02" w:rsidRPr="00E26E20" w:rsidTr="007307D7">
        <w:trPr>
          <w:trHeight w:hRule="exact" w:val="232"/>
        </w:trPr>
        <w:tc>
          <w:tcPr>
            <w:tcW w:w="6298" w:type="dxa"/>
          </w:tcPr>
          <w:p w:rsidR="007B4E15" w:rsidRPr="00E26E20" w:rsidRDefault="00872D6D" w:rsidP="007307D7">
            <w:pPr>
              <w:pStyle w:val="TableParagraph"/>
              <w:spacing w:line="207" w:lineRule="exact"/>
              <w:ind w:left="235"/>
              <w:rPr>
                <w:rFonts w:asciiTheme="minorHAnsi" w:hAnsiTheme="minorHAnsi" w:cstheme="minorHAnsi"/>
                <w:sz w:val="20"/>
              </w:rPr>
            </w:pPr>
            <w:r w:rsidRPr="00E26E20">
              <w:rPr>
                <w:rFonts w:asciiTheme="minorHAnsi" w:hAnsiTheme="minorHAnsi" w:cstheme="minorHAnsi"/>
                <w:color w:val="231F20"/>
                <w:w w:val="105"/>
                <w:sz w:val="20"/>
              </w:rPr>
              <w:t>Дебиторская задолженность</w:t>
            </w:r>
          </w:p>
        </w:tc>
        <w:tc>
          <w:tcPr>
            <w:tcW w:w="874" w:type="dxa"/>
          </w:tcPr>
          <w:p w:rsidR="007B4E15" w:rsidRPr="00E26E20" w:rsidRDefault="00872D6D" w:rsidP="007307D7">
            <w:pPr>
              <w:pStyle w:val="TableParagraph"/>
              <w:spacing w:line="207" w:lineRule="exact"/>
              <w:ind w:left="263"/>
              <w:rPr>
                <w:rFonts w:asciiTheme="minorHAnsi" w:hAnsiTheme="minorHAnsi" w:cstheme="minorHAnsi"/>
                <w:sz w:val="20"/>
              </w:rPr>
            </w:pPr>
            <w:r w:rsidRPr="00E26E20">
              <w:rPr>
                <w:rFonts w:asciiTheme="minorHAnsi" w:hAnsiTheme="minorHAnsi" w:cstheme="minorHAnsi"/>
                <w:color w:val="231F20"/>
                <w:sz w:val="20"/>
              </w:rPr>
              <w:t>66 117</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07" w:lineRule="exact"/>
              <w:ind w:right="55"/>
              <w:jc w:val="right"/>
              <w:rPr>
                <w:rFonts w:asciiTheme="minorHAnsi" w:hAnsiTheme="minorHAnsi" w:cstheme="minorHAnsi"/>
                <w:sz w:val="20"/>
              </w:rPr>
            </w:pPr>
            <w:r w:rsidRPr="00E26E20">
              <w:rPr>
                <w:rFonts w:asciiTheme="minorHAnsi" w:hAnsiTheme="minorHAnsi" w:cstheme="minorHAnsi"/>
                <w:color w:val="231F20"/>
                <w:sz w:val="20"/>
              </w:rPr>
              <w:t>32 011</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0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(49 206)</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rPr>
            </w:pPr>
            <w:r w:rsidRPr="00E26E20">
              <w:rPr>
                <w:rFonts w:asciiTheme="minorHAnsi" w:hAnsiTheme="minorHAnsi" w:cstheme="minorHAnsi"/>
                <w:color w:val="231F20"/>
                <w:sz w:val="20"/>
              </w:rPr>
              <w:t>Инвентарная ведомость:</w:t>
            </w:r>
          </w:p>
        </w:tc>
        <w:tc>
          <w:tcPr>
            <w:tcW w:w="874" w:type="dxa"/>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66 351</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5"/>
              <w:jc w:val="right"/>
              <w:rPr>
                <w:rFonts w:asciiTheme="minorHAnsi" w:hAnsiTheme="minorHAnsi" w:cstheme="minorHAnsi"/>
                <w:sz w:val="20"/>
              </w:rPr>
            </w:pPr>
            <w:r w:rsidRPr="00E26E20">
              <w:rPr>
                <w:rFonts w:asciiTheme="minorHAnsi" w:hAnsiTheme="minorHAnsi" w:cstheme="minorHAnsi"/>
                <w:color w:val="231F20"/>
                <w:sz w:val="20"/>
              </w:rPr>
              <w:t>54 108</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(38 010)</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Оплаченные ранее расходы и прочие оборотные активы:</w:t>
            </w:r>
          </w:p>
        </w:tc>
        <w:tc>
          <w:tcPr>
            <w:tcW w:w="874" w:type="dxa"/>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18 327</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(15 295)</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(2 921)</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rPr>
            </w:pPr>
            <w:r w:rsidRPr="00E26E20">
              <w:rPr>
                <w:rFonts w:asciiTheme="minorHAnsi" w:hAnsiTheme="minorHAnsi" w:cstheme="minorHAnsi"/>
                <w:color w:val="231F20"/>
                <w:sz w:val="20"/>
              </w:rPr>
              <w:t>Прочие активы</w:t>
            </w: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(4 530)</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1 617</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(5 278)</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Кредиторская задолженность и накопленные расходы</w:t>
            </w:r>
          </w:p>
        </w:tc>
        <w:tc>
          <w:tcPr>
            <w:tcW w:w="874" w:type="dxa"/>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20 180</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(83 190)</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69 682</w:t>
            </w:r>
          </w:p>
        </w:tc>
      </w:tr>
      <w:tr w:rsidR="002D5A02" w:rsidRPr="00E26E20" w:rsidTr="007307D7">
        <w:trPr>
          <w:trHeight w:hRule="exact" w:val="245"/>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rPr>
            </w:pPr>
            <w:r w:rsidRPr="00E26E20">
              <w:rPr>
                <w:rFonts w:asciiTheme="minorHAnsi" w:hAnsiTheme="minorHAnsi" w:cstheme="minorHAnsi"/>
                <w:color w:val="231F20"/>
                <w:sz w:val="20"/>
              </w:rPr>
              <w:t>Прочие обязательства</w:t>
            </w:r>
          </w:p>
        </w:tc>
        <w:tc>
          <w:tcPr>
            <w:tcW w:w="874" w:type="dxa"/>
            <w:tcBorders>
              <w:bottom w:val="single" w:sz="4" w:space="0" w:color="231F20"/>
            </w:tcBorders>
          </w:tcPr>
          <w:p w:rsidR="007B4E15" w:rsidRPr="00E26E20" w:rsidRDefault="00872D6D" w:rsidP="007307D7">
            <w:pPr>
              <w:pStyle w:val="TableParagraph"/>
              <w:spacing w:line="223" w:lineRule="exact"/>
              <w:ind w:left="366"/>
              <w:rPr>
                <w:rFonts w:asciiTheme="minorHAnsi" w:hAnsiTheme="minorHAnsi" w:cstheme="minorHAnsi"/>
                <w:sz w:val="20"/>
              </w:rPr>
            </w:pPr>
            <w:r w:rsidRPr="00E26E20">
              <w:rPr>
                <w:rFonts w:asciiTheme="minorHAnsi" w:hAnsiTheme="minorHAnsi" w:cstheme="minorHAnsi"/>
                <w:color w:val="231F20"/>
                <w:sz w:val="20"/>
              </w:rPr>
              <w:t>4 460</w:t>
            </w:r>
          </w:p>
        </w:tc>
        <w:tc>
          <w:tcPr>
            <w:tcW w:w="145" w:type="dxa"/>
          </w:tcPr>
          <w:p w:rsidR="007B4E15" w:rsidRPr="00E26E20" w:rsidRDefault="00446D82" w:rsidP="007307D7">
            <w:pPr>
              <w:rPr>
                <w:rFonts w:asciiTheme="minorHAnsi" w:hAnsiTheme="minorHAnsi" w:cstheme="minorHAnsi"/>
              </w:rPr>
            </w:pPr>
          </w:p>
        </w:tc>
        <w:tc>
          <w:tcPr>
            <w:tcW w:w="874" w:type="dxa"/>
            <w:tcBorders>
              <w:bottom w:val="single" w:sz="4" w:space="0" w:color="231F20"/>
            </w:tcBorders>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(9 365)</w:t>
            </w:r>
          </w:p>
        </w:tc>
        <w:tc>
          <w:tcPr>
            <w:tcW w:w="145" w:type="dxa"/>
          </w:tcPr>
          <w:p w:rsidR="007B4E15" w:rsidRPr="00E26E20" w:rsidRDefault="00446D82" w:rsidP="007307D7">
            <w:pPr>
              <w:rPr>
                <w:rFonts w:asciiTheme="minorHAnsi" w:hAnsiTheme="minorHAnsi" w:cstheme="minorHAnsi"/>
              </w:rPr>
            </w:pPr>
          </w:p>
        </w:tc>
        <w:tc>
          <w:tcPr>
            <w:tcW w:w="909" w:type="dxa"/>
            <w:tcBorders>
              <w:bottom w:val="single" w:sz="4" w:space="0" w:color="231F20"/>
            </w:tcBorders>
          </w:tcPr>
          <w:p w:rsidR="007B4E15" w:rsidRPr="00E26E20" w:rsidRDefault="00872D6D" w:rsidP="007307D7">
            <w:pPr>
              <w:pStyle w:val="TableParagraph"/>
              <w:spacing w:line="223" w:lineRule="exact"/>
              <w:ind w:left="366"/>
              <w:rPr>
                <w:rFonts w:asciiTheme="minorHAnsi" w:hAnsiTheme="minorHAnsi" w:cstheme="minorHAnsi"/>
                <w:sz w:val="20"/>
              </w:rPr>
            </w:pPr>
            <w:r w:rsidRPr="00E26E20">
              <w:rPr>
                <w:rFonts w:asciiTheme="minorHAnsi" w:hAnsiTheme="minorHAnsi" w:cstheme="minorHAnsi"/>
                <w:color w:val="231F20"/>
                <w:sz w:val="20"/>
              </w:rPr>
              <w:t>6 943</w:t>
            </w:r>
          </w:p>
        </w:tc>
      </w:tr>
      <w:tr w:rsidR="002D5A02" w:rsidRPr="00E26E20" w:rsidTr="007307D7">
        <w:trPr>
          <w:trHeight w:hRule="exact" w:val="312"/>
        </w:trPr>
        <w:tc>
          <w:tcPr>
            <w:tcW w:w="6298" w:type="dxa"/>
          </w:tcPr>
          <w:p w:rsidR="007B4E15" w:rsidRPr="00E26E20" w:rsidRDefault="00872D6D" w:rsidP="007307D7">
            <w:pPr>
              <w:pStyle w:val="TableParagraph"/>
              <w:spacing w:before="49"/>
              <w:ind w:left="35"/>
              <w:rPr>
                <w:rFonts w:asciiTheme="minorHAnsi" w:hAnsiTheme="minorHAnsi" w:cstheme="minorHAnsi"/>
                <w:b/>
                <w:sz w:val="20"/>
                <w:lang w:val="ru-RU"/>
              </w:rPr>
            </w:pPr>
            <w:r w:rsidRPr="00E26E20">
              <w:rPr>
                <w:rFonts w:asciiTheme="minorHAnsi" w:hAnsiTheme="minorHAnsi" w:cstheme="minorHAnsi"/>
                <w:b/>
                <w:color w:val="231F20"/>
                <w:w w:val="95"/>
                <w:sz w:val="20"/>
                <w:lang w:val="ru-RU"/>
              </w:rPr>
              <w:t>Чистый наличный доход от операционной деятельности</w:t>
            </w:r>
          </w:p>
        </w:tc>
        <w:tc>
          <w:tcPr>
            <w:tcW w:w="874" w:type="dxa"/>
            <w:tcBorders>
              <w:top w:val="single" w:sz="4" w:space="0" w:color="231F20"/>
              <w:bottom w:val="single" w:sz="4" w:space="0" w:color="231F20"/>
            </w:tcBorders>
          </w:tcPr>
          <w:p w:rsidR="007B4E15" w:rsidRPr="00E26E20" w:rsidRDefault="00872D6D" w:rsidP="007307D7">
            <w:pPr>
              <w:pStyle w:val="TableParagraph"/>
              <w:spacing w:before="41"/>
              <w:ind w:left="160"/>
              <w:rPr>
                <w:rFonts w:asciiTheme="minorHAnsi" w:hAnsiTheme="minorHAnsi" w:cstheme="minorHAnsi"/>
                <w:sz w:val="20"/>
              </w:rPr>
            </w:pPr>
            <w:r w:rsidRPr="00E26E20">
              <w:rPr>
                <w:rFonts w:asciiTheme="minorHAnsi" w:hAnsiTheme="minorHAnsi" w:cstheme="minorHAnsi"/>
                <w:color w:val="231F20"/>
                <w:sz w:val="20"/>
              </w:rPr>
              <w:t>413 384</w:t>
            </w:r>
          </w:p>
        </w:tc>
        <w:tc>
          <w:tcPr>
            <w:tcW w:w="145" w:type="dxa"/>
          </w:tcPr>
          <w:p w:rsidR="007B4E15" w:rsidRPr="00E26E20" w:rsidRDefault="00446D82" w:rsidP="007307D7">
            <w:pPr>
              <w:rPr>
                <w:rFonts w:asciiTheme="minorHAnsi" w:hAnsiTheme="minorHAnsi" w:cstheme="minorHAnsi"/>
              </w:rPr>
            </w:pPr>
          </w:p>
        </w:tc>
        <w:tc>
          <w:tcPr>
            <w:tcW w:w="874" w:type="dxa"/>
            <w:tcBorders>
              <w:top w:val="single" w:sz="4" w:space="0" w:color="231F20"/>
              <w:bottom w:val="single" w:sz="4" w:space="0" w:color="231F20"/>
            </w:tcBorders>
          </w:tcPr>
          <w:p w:rsidR="007B4E15" w:rsidRPr="00E26E20" w:rsidRDefault="00872D6D" w:rsidP="007307D7">
            <w:pPr>
              <w:pStyle w:val="TableParagraph"/>
              <w:spacing w:before="41"/>
              <w:ind w:right="55"/>
              <w:jc w:val="right"/>
              <w:rPr>
                <w:rFonts w:asciiTheme="minorHAnsi" w:hAnsiTheme="minorHAnsi" w:cstheme="minorHAnsi"/>
                <w:sz w:val="20"/>
              </w:rPr>
            </w:pPr>
            <w:r w:rsidRPr="00E26E20">
              <w:rPr>
                <w:rFonts w:asciiTheme="minorHAnsi" w:hAnsiTheme="minorHAnsi" w:cstheme="minorHAnsi"/>
                <w:color w:val="231F20"/>
                <w:w w:val="95"/>
                <w:sz w:val="20"/>
              </w:rPr>
              <w:t>214 375</w:t>
            </w:r>
          </w:p>
        </w:tc>
        <w:tc>
          <w:tcPr>
            <w:tcW w:w="145" w:type="dxa"/>
          </w:tcPr>
          <w:p w:rsidR="007B4E15" w:rsidRPr="00E26E20" w:rsidRDefault="00446D82" w:rsidP="007307D7">
            <w:pPr>
              <w:rPr>
                <w:rFonts w:asciiTheme="minorHAnsi" w:hAnsiTheme="minorHAnsi" w:cstheme="minorHAnsi"/>
              </w:rPr>
            </w:pPr>
          </w:p>
        </w:tc>
        <w:tc>
          <w:tcPr>
            <w:tcW w:w="909" w:type="dxa"/>
            <w:tcBorders>
              <w:top w:val="single" w:sz="4" w:space="0" w:color="231F20"/>
              <w:bottom w:val="single" w:sz="4" w:space="0" w:color="231F20"/>
            </w:tcBorders>
          </w:tcPr>
          <w:p w:rsidR="007B4E15" w:rsidRPr="00E26E20" w:rsidRDefault="00872D6D" w:rsidP="007307D7">
            <w:pPr>
              <w:pStyle w:val="TableParagraph"/>
              <w:spacing w:before="41"/>
              <w:ind w:left="160"/>
              <w:rPr>
                <w:rFonts w:asciiTheme="minorHAnsi" w:hAnsiTheme="minorHAnsi" w:cstheme="minorHAnsi"/>
                <w:sz w:val="20"/>
              </w:rPr>
            </w:pPr>
            <w:r w:rsidRPr="00E26E20">
              <w:rPr>
                <w:rFonts w:asciiTheme="minorHAnsi" w:hAnsiTheme="minorHAnsi" w:cstheme="minorHAnsi"/>
                <w:color w:val="231F20"/>
                <w:sz w:val="20"/>
              </w:rPr>
              <w:t>229 046</w:t>
            </w:r>
          </w:p>
        </w:tc>
      </w:tr>
      <w:tr w:rsidR="002D5A02" w:rsidRPr="00E26E20" w:rsidTr="007307D7">
        <w:trPr>
          <w:trHeight w:hRule="exact" w:val="299"/>
        </w:trPr>
        <w:tc>
          <w:tcPr>
            <w:tcW w:w="6298" w:type="dxa"/>
          </w:tcPr>
          <w:p w:rsidR="007B4E15" w:rsidRPr="00E26E20" w:rsidRDefault="00872D6D" w:rsidP="007307D7">
            <w:pPr>
              <w:pStyle w:val="TableParagraph"/>
              <w:spacing w:before="49"/>
              <w:ind w:left="35"/>
              <w:rPr>
                <w:rFonts w:asciiTheme="minorHAnsi" w:hAnsiTheme="minorHAnsi" w:cstheme="minorHAnsi"/>
                <w:b/>
                <w:sz w:val="20"/>
              </w:rPr>
            </w:pPr>
            <w:r w:rsidRPr="00E26E20">
              <w:rPr>
                <w:rFonts w:asciiTheme="minorHAnsi" w:hAnsiTheme="minorHAnsi" w:cstheme="minorHAnsi"/>
                <w:b/>
                <w:color w:val="231F20"/>
                <w:w w:val="95"/>
                <w:sz w:val="20"/>
              </w:rPr>
              <w:t>Инвестиционная деятельность:</w:t>
            </w:r>
          </w:p>
        </w:tc>
        <w:tc>
          <w:tcPr>
            <w:tcW w:w="874" w:type="dxa"/>
            <w:tcBorders>
              <w:top w:val="single" w:sz="4"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874" w:type="dxa"/>
            <w:tcBorders>
              <w:top w:val="single" w:sz="4"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909" w:type="dxa"/>
            <w:tcBorders>
              <w:top w:val="single" w:sz="4"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232"/>
        </w:trPr>
        <w:tc>
          <w:tcPr>
            <w:tcW w:w="6298" w:type="dxa"/>
          </w:tcPr>
          <w:p w:rsidR="007B4E15" w:rsidRPr="00E26E20" w:rsidRDefault="00872D6D" w:rsidP="007307D7">
            <w:pPr>
              <w:pStyle w:val="TableParagraph"/>
              <w:spacing w:line="224"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Инвестиции в собственность, производственные сооружения и оборудования</w:t>
            </w:r>
          </w:p>
        </w:tc>
        <w:tc>
          <w:tcPr>
            <w:tcW w:w="874" w:type="dxa"/>
          </w:tcPr>
          <w:p w:rsidR="007B4E15" w:rsidRPr="00E26E20" w:rsidRDefault="00872D6D" w:rsidP="007307D7">
            <w:pPr>
              <w:pStyle w:val="TableParagraph"/>
              <w:spacing w:line="224" w:lineRule="exact"/>
              <w:jc w:val="right"/>
              <w:rPr>
                <w:rFonts w:asciiTheme="minorHAnsi" w:hAnsiTheme="minorHAnsi" w:cstheme="minorHAnsi"/>
                <w:sz w:val="20"/>
              </w:rPr>
            </w:pPr>
            <w:r w:rsidRPr="00E26E20">
              <w:rPr>
                <w:rFonts w:asciiTheme="minorHAnsi" w:hAnsiTheme="minorHAnsi" w:cstheme="minorHAnsi"/>
                <w:color w:val="231F20"/>
                <w:w w:val="95"/>
                <w:sz w:val="20"/>
              </w:rPr>
              <w:t>(97 036)</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4" w:lineRule="exact"/>
              <w:jc w:val="right"/>
              <w:rPr>
                <w:rFonts w:asciiTheme="minorHAnsi" w:hAnsiTheme="minorHAnsi" w:cstheme="minorHAnsi"/>
                <w:sz w:val="20"/>
              </w:rPr>
            </w:pPr>
            <w:r w:rsidRPr="00E26E20">
              <w:rPr>
                <w:rFonts w:asciiTheme="minorHAnsi" w:hAnsiTheme="minorHAnsi" w:cstheme="minorHAnsi"/>
                <w:color w:val="231F20"/>
                <w:w w:val="95"/>
                <w:sz w:val="20"/>
              </w:rPr>
              <w:t>(96 255)</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4"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(71 338)</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Инвестиции в векселя к оплате</w:t>
            </w:r>
          </w:p>
        </w:tc>
        <w:tc>
          <w:tcPr>
            <w:tcW w:w="874" w:type="dxa"/>
          </w:tcPr>
          <w:p w:rsidR="007B4E15" w:rsidRPr="00E26E20" w:rsidRDefault="00872D6D" w:rsidP="007307D7">
            <w:pPr>
              <w:pStyle w:val="TableParagraph"/>
              <w:spacing w:line="223" w:lineRule="exact"/>
              <w:ind w:right="54"/>
              <w:jc w:val="right"/>
              <w:rPr>
                <w:rFonts w:asciiTheme="minorHAnsi" w:hAnsiTheme="minorHAnsi" w:cstheme="minorHAnsi"/>
                <w:sz w:val="20"/>
              </w:rPr>
            </w:pPr>
            <w:r w:rsidRPr="00E26E20">
              <w:rPr>
                <w:rFonts w:asciiTheme="minorHAnsi" w:hAnsiTheme="minorHAnsi" w:cstheme="minorHAnsi"/>
                <w:color w:val="231F20"/>
                <w:sz w:val="20"/>
              </w:rPr>
              <w:t>-</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(7 300)</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88"/>
              <w:jc w:val="right"/>
              <w:rPr>
                <w:rFonts w:asciiTheme="minorHAnsi" w:hAnsiTheme="minorHAnsi" w:cstheme="minorHAnsi"/>
                <w:sz w:val="20"/>
              </w:rPr>
            </w:pPr>
            <w:r w:rsidRPr="00E26E20">
              <w:rPr>
                <w:rFonts w:asciiTheme="minorHAnsi" w:hAnsiTheme="minorHAnsi" w:cstheme="minorHAnsi"/>
                <w:color w:val="231F20"/>
                <w:sz w:val="20"/>
              </w:rPr>
              <w:t>-</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Приобретения, без учёта приобретённой наличности</w:t>
            </w: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(34 206)</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sz w:val="20"/>
              </w:rPr>
              <w:t>(105 291)</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(11 517)</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Доходы от (инвестиции в) неконсолидированных аффилированных структур</w:t>
            </w:r>
          </w:p>
        </w:tc>
        <w:tc>
          <w:tcPr>
            <w:tcW w:w="874" w:type="dxa"/>
          </w:tcPr>
          <w:p w:rsidR="007B4E15" w:rsidRPr="00E26E20" w:rsidRDefault="00872D6D" w:rsidP="007307D7">
            <w:pPr>
              <w:pStyle w:val="TableParagraph"/>
              <w:spacing w:line="223"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(5 595)</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(8 230)</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left="366"/>
              <w:rPr>
                <w:rFonts w:asciiTheme="minorHAnsi" w:hAnsiTheme="minorHAnsi" w:cstheme="minorHAnsi"/>
                <w:sz w:val="20"/>
              </w:rPr>
            </w:pPr>
            <w:r w:rsidRPr="00E26E20">
              <w:rPr>
                <w:rFonts w:asciiTheme="minorHAnsi" w:hAnsiTheme="minorHAnsi" w:cstheme="minorHAnsi"/>
                <w:color w:val="231F20"/>
                <w:sz w:val="20"/>
              </w:rPr>
              <w:t>9 223</w:t>
            </w:r>
          </w:p>
        </w:tc>
      </w:tr>
      <w:tr w:rsidR="002D5A02" w:rsidRPr="00E26E20" w:rsidTr="007307D7">
        <w:trPr>
          <w:trHeight w:hRule="exact" w:val="245"/>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Выручка от реализации активов и страхования</w:t>
            </w:r>
          </w:p>
        </w:tc>
        <w:tc>
          <w:tcPr>
            <w:tcW w:w="874" w:type="dxa"/>
            <w:tcBorders>
              <w:bottom w:val="single" w:sz="4" w:space="0" w:color="231F20"/>
            </w:tcBorders>
          </w:tcPr>
          <w:p w:rsidR="007B4E15" w:rsidRPr="00E26E20" w:rsidRDefault="00872D6D" w:rsidP="007307D7">
            <w:pPr>
              <w:pStyle w:val="TableParagraph"/>
              <w:spacing w:line="223" w:lineRule="exact"/>
              <w:ind w:left="366"/>
              <w:rPr>
                <w:rFonts w:asciiTheme="minorHAnsi" w:hAnsiTheme="minorHAnsi" w:cstheme="minorHAnsi"/>
                <w:sz w:val="20"/>
              </w:rPr>
            </w:pPr>
            <w:r w:rsidRPr="00E26E20">
              <w:rPr>
                <w:rFonts w:asciiTheme="minorHAnsi" w:hAnsiTheme="minorHAnsi" w:cstheme="minorHAnsi"/>
                <w:color w:val="231F20"/>
                <w:sz w:val="20"/>
              </w:rPr>
              <w:t>9 797</w:t>
            </w:r>
          </w:p>
        </w:tc>
        <w:tc>
          <w:tcPr>
            <w:tcW w:w="145" w:type="dxa"/>
          </w:tcPr>
          <w:p w:rsidR="007B4E15" w:rsidRPr="00E26E20" w:rsidRDefault="00446D82" w:rsidP="007307D7">
            <w:pPr>
              <w:rPr>
                <w:rFonts w:asciiTheme="minorHAnsi" w:hAnsiTheme="minorHAnsi" w:cstheme="minorHAnsi"/>
              </w:rPr>
            </w:pPr>
          </w:p>
        </w:tc>
        <w:tc>
          <w:tcPr>
            <w:tcW w:w="874" w:type="dxa"/>
            <w:tcBorders>
              <w:bottom w:val="single" w:sz="4" w:space="0" w:color="231F20"/>
            </w:tcBorders>
          </w:tcPr>
          <w:p w:rsidR="007B4E15" w:rsidRPr="00E26E20" w:rsidRDefault="00872D6D" w:rsidP="007307D7">
            <w:pPr>
              <w:pStyle w:val="TableParagraph"/>
              <w:spacing w:line="223" w:lineRule="exact"/>
              <w:ind w:right="55"/>
              <w:jc w:val="right"/>
              <w:rPr>
                <w:rFonts w:asciiTheme="minorHAnsi" w:hAnsiTheme="minorHAnsi" w:cstheme="minorHAnsi"/>
                <w:sz w:val="20"/>
              </w:rPr>
            </w:pPr>
            <w:r w:rsidRPr="00E26E20">
              <w:rPr>
                <w:rFonts w:asciiTheme="minorHAnsi" w:hAnsiTheme="minorHAnsi" w:cstheme="minorHAnsi"/>
                <w:color w:val="231F20"/>
                <w:sz w:val="20"/>
              </w:rPr>
              <w:t>14 007</w:t>
            </w:r>
          </w:p>
        </w:tc>
        <w:tc>
          <w:tcPr>
            <w:tcW w:w="145" w:type="dxa"/>
          </w:tcPr>
          <w:p w:rsidR="007B4E15" w:rsidRPr="00E26E20" w:rsidRDefault="00446D82" w:rsidP="007307D7">
            <w:pPr>
              <w:rPr>
                <w:rFonts w:asciiTheme="minorHAnsi" w:hAnsiTheme="minorHAnsi" w:cstheme="minorHAnsi"/>
              </w:rPr>
            </w:pPr>
          </w:p>
        </w:tc>
        <w:tc>
          <w:tcPr>
            <w:tcW w:w="909" w:type="dxa"/>
            <w:tcBorders>
              <w:bottom w:val="single" w:sz="4" w:space="0" w:color="231F20"/>
            </w:tcBorders>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27 438</w:t>
            </w:r>
          </w:p>
        </w:tc>
      </w:tr>
      <w:tr w:rsidR="002D5A02" w:rsidRPr="00E26E20" w:rsidTr="007307D7">
        <w:trPr>
          <w:trHeight w:hRule="exact" w:val="312"/>
        </w:trPr>
        <w:tc>
          <w:tcPr>
            <w:tcW w:w="6298" w:type="dxa"/>
          </w:tcPr>
          <w:p w:rsidR="007B4E15" w:rsidRPr="00E26E20" w:rsidRDefault="00872D6D" w:rsidP="007307D7">
            <w:pPr>
              <w:pStyle w:val="TableParagraph"/>
              <w:spacing w:before="49"/>
              <w:ind w:left="35"/>
              <w:rPr>
                <w:rFonts w:asciiTheme="minorHAnsi" w:hAnsiTheme="minorHAnsi" w:cstheme="minorHAnsi"/>
                <w:b/>
                <w:sz w:val="20"/>
                <w:lang w:val="ru-RU"/>
              </w:rPr>
            </w:pPr>
            <w:r w:rsidRPr="00E26E20">
              <w:rPr>
                <w:rFonts w:asciiTheme="minorHAnsi" w:hAnsiTheme="minorHAnsi" w:cstheme="minorHAnsi"/>
                <w:b/>
                <w:color w:val="231F20"/>
                <w:w w:val="95"/>
                <w:sz w:val="20"/>
                <w:lang w:val="ru-RU"/>
              </w:rPr>
              <w:t>Чистая наличность, используемая в инвестиционной деятельности</w:t>
            </w:r>
          </w:p>
        </w:tc>
        <w:tc>
          <w:tcPr>
            <w:tcW w:w="874" w:type="dxa"/>
            <w:tcBorders>
              <w:top w:val="single" w:sz="4" w:space="0" w:color="231F20"/>
              <w:bottom w:val="single" w:sz="4" w:space="0" w:color="231F20"/>
            </w:tcBorders>
          </w:tcPr>
          <w:p w:rsidR="007B4E15" w:rsidRPr="00E26E20" w:rsidRDefault="00872D6D" w:rsidP="007307D7">
            <w:pPr>
              <w:pStyle w:val="TableParagraph"/>
              <w:spacing w:before="41"/>
              <w:jc w:val="right"/>
              <w:rPr>
                <w:rFonts w:asciiTheme="minorHAnsi" w:hAnsiTheme="minorHAnsi" w:cstheme="minorHAnsi"/>
                <w:sz w:val="20"/>
              </w:rPr>
            </w:pPr>
            <w:r w:rsidRPr="00E26E20">
              <w:rPr>
                <w:rFonts w:asciiTheme="minorHAnsi" w:hAnsiTheme="minorHAnsi" w:cstheme="minorHAnsi"/>
                <w:color w:val="231F20"/>
                <w:sz w:val="20"/>
              </w:rPr>
              <w:t>(127 040)</w:t>
            </w:r>
          </w:p>
        </w:tc>
        <w:tc>
          <w:tcPr>
            <w:tcW w:w="145" w:type="dxa"/>
          </w:tcPr>
          <w:p w:rsidR="007B4E15" w:rsidRPr="00E26E20" w:rsidRDefault="00446D82" w:rsidP="007307D7">
            <w:pPr>
              <w:rPr>
                <w:rFonts w:asciiTheme="minorHAnsi" w:hAnsiTheme="minorHAnsi" w:cstheme="minorHAnsi"/>
              </w:rPr>
            </w:pPr>
          </w:p>
        </w:tc>
        <w:tc>
          <w:tcPr>
            <w:tcW w:w="874" w:type="dxa"/>
            <w:tcBorders>
              <w:top w:val="single" w:sz="4" w:space="0" w:color="231F20"/>
              <w:bottom w:val="single" w:sz="4" w:space="0" w:color="231F20"/>
            </w:tcBorders>
          </w:tcPr>
          <w:p w:rsidR="007B4E15" w:rsidRPr="00E26E20" w:rsidRDefault="00872D6D" w:rsidP="007307D7">
            <w:pPr>
              <w:pStyle w:val="TableParagraph"/>
              <w:spacing w:before="41"/>
              <w:jc w:val="right"/>
              <w:rPr>
                <w:rFonts w:asciiTheme="minorHAnsi" w:hAnsiTheme="minorHAnsi" w:cstheme="minorHAnsi"/>
                <w:sz w:val="20"/>
              </w:rPr>
            </w:pPr>
            <w:r w:rsidRPr="00E26E20">
              <w:rPr>
                <w:rFonts w:asciiTheme="minorHAnsi" w:hAnsiTheme="minorHAnsi" w:cstheme="minorHAnsi"/>
                <w:color w:val="231F20"/>
                <w:sz w:val="20"/>
              </w:rPr>
              <w:t>(203 069)</w:t>
            </w:r>
          </w:p>
        </w:tc>
        <w:tc>
          <w:tcPr>
            <w:tcW w:w="145" w:type="dxa"/>
          </w:tcPr>
          <w:p w:rsidR="007B4E15" w:rsidRPr="00E26E20" w:rsidRDefault="00446D82" w:rsidP="007307D7">
            <w:pPr>
              <w:rPr>
                <w:rFonts w:asciiTheme="minorHAnsi" w:hAnsiTheme="minorHAnsi" w:cstheme="minorHAnsi"/>
              </w:rPr>
            </w:pPr>
          </w:p>
        </w:tc>
        <w:tc>
          <w:tcPr>
            <w:tcW w:w="909" w:type="dxa"/>
            <w:tcBorders>
              <w:top w:val="single" w:sz="4" w:space="0" w:color="231F20"/>
              <w:bottom w:val="single" w:sz="4" w:space="0" w:color="231F20"/>
            </w:tcBorders>
          </w:tcPr>
          <w:p w:rsidR="007B4E15" w:rsidRPr="00E26E20" w:rsidRDefault="00872D6D" w:rsidP="007307D7">
            <w:pPr>
              <w:pStyle w:val="TableParagraph"/>
              <w:spacing w:before="41"/>
              <w:ind w:right="33"/>
              <w:jc w:val="right"/>
              <w:rPr>
                <w:rFonts w:asciiTheme="minorHAnsi" w:hAnsiTheme="minorHAnsi" w:cstheme="minorHAnsi"/>
                <w:sz w:val="20"/>
              </w:rPr>
            </w:pPr>
            <w:r w:rsidRPr="00E26E20">
              <w:rPr>
                <w:rFonts w:asciiTheme="minorHAnsi" w:hAnsiTheme="minorHAnsi" w:cstheme="minorHAnsi"/>
                <w:color w:val="231F20"/>
                <w:w w:val="95"/>
                <w:sz w:val="20"/>
              </w:rPr>
              <w:t>(46 194)</w:t>
            </w:r>
          </w:p>
        </w:tc>
      </w:tr>
      <w:tr w:rsidR="002D5A02" w:rsidRPr="00E26E20" w:rsidTr="007307D7">
        <w:trPr>
          <w:trHeight w:hRule="exact" w:val="282"/>
        </w:trPr>
        <w:tc>
          <w:tcPr>
            <w:tcW w:w="6298" w:type="dxa"/>
          </w:tcPr>
          <w:p w:rsidR="007B4E15" w:rsidRPr="00E26E20" w:rsidRDefault="00872D6D" w:rsidP="007307D7">
            <w:pPr>
              <w:pStyle w:val="TableParagraph"/>
              <w:spacing w:before="49"/>
              <w:ind w:left="35"/>
              <w:rPr>
                <w:rFonts w:asciiTheme="minorHAnsi" w:hAnsiTheme="minorHAnsi" w:cstheme="minorHAnsi"/>
                <w:b/>
                <w:sz w:val="20"/>
              </w:rPr>
            </w:pPr>
            <w:r w:rsidRPr="00E26E20">
              <w:rPr>
                <w:rFonts w:asciiTheme="minorHAnsi" w:hAnsiTheme="minorHAnsi" w:cstheme="minorHAnsi"/>
                <w:b/>
                <w:color w:val="231F20"/>
                <w:w w:val="90"/>
                <w:sz w:val="20"/>
              </w:rPr>
              <w:t>Финансовая деятельность:</w:t>
            </w:r>
          </w:p>
        </w:tc>
        <w:tc>
          <w:tcPr>
            <w:tcW w:w="874" w:type="dxa"/>
            <w:tcBorders>
              <w:top w:val="single" w:sz="4"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874" w:type="dxa"/>
            <w:tcBorders>
              <w:top w:val="single" w:sz="4" w:space="0" w:color="231F20"/>
            </w:tcBorders>
          </w:tcPr>
          <w:p w:rsidR="007B4E15" w:rsidRPr="00E26E20" w:rsidRDefault="00446D82" w:rsidP="007307D7">
            <w:pPr>
              <w:rPr>
                <w:rFonts w:asciiTheme="minorHAnsi" w:hAnsiTheme="minorHAnsi" w:cstheme="minorHAnsi"/>
              </w:rPr>
            </w:pPr>
          </w:p>
        </w:tc>
        <w:tc>
          <w:tcPr>
            <w:tcW w:w="145" w:type="dxa"/>
          </w:tcPr>
          <w:p w:rsidR="007B4E15" w:rsidRPr="00E26E20" w:rsidRDefault="00446D82" w:rsidP="007307D7">
            <w:pPr>
              <w:rPr>
                <w:rFonts w:asciiTheme="minorHAnsi" w:hAnsiTheme="minorHAnsi" w:cstheme="minorHAnsi"/>
              </w:rPr>
            </w:pPr>
          </w:p>
        </w:tc>
        <w:tc>
          <w:tcPr>
            <w:tcW w:w="909" w:type="dxa"/>
            <w:tcBorders>
              <w:top w:val="single" w:sz="4"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249"/>
        </w:trPr>
        <w:tc>
          <w:tcPr>
            <w:tcW w:w="6298" w:type="dxa"/>
          </w:tcPr>
          <w:p w:rsidR="007B4E15" w:rsidRPr="00E26E20" w:rsidRDefault="00872D6D" w:rsidP="007307D7">
            <w:pPr>
              <w:pStyle w:val="TableParagraph"/>
              <w:spacing w:line="240"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 xml:space="preserve">Чистые поступления (выплаты) от краткосрочных долговых обязательств </w:t>
            </w:r>
          </w:p>
        </w:tc>
        <w:tc>
          <w:tcPr>
            <w:tcW w:w="874" w:type="dxa"/>
          </w:tcPr>
          <w:p w:rsidR="007B4E15" w:rsidRPr="00E26E20" w:rsidRDefault="00446D82" w:rsidP="007307D7">
            <w:pPr>
              <w:rPr>
                <w:rFonts w:asciiTheme="minorHAnsi" w:hAnsiTheme="minorHAnsi" w:cstheme="minorHAnsi"/>
                <w:lang w:val="ru-RU"/>
              </w:rPr>
            </w:pPr>
          </w:p>
        </w:tc>
        <w:tc>
          <w:tcPr>
            <w:tcW w:w="145" w:type="dxa"/>
          </w:tcPr>
          <w:p w:rsidR="007B4E15" w:rsidRPr="00E26E20" w:rsidRDefault="00446D82" w:rsidP="007307D7">
            <w:pPr>
              <w:rPr>
                <w:rFonts w:asciiTheme="minorHAnsi" w:hAnsiTheme="minorHAnsi" w:cstheme="minorHAnsi"/>
                <w:lang w:val="ru-RU"/>
              </w:rPr>
            </w:pPr>
          </w:p>
        </w:tc>
        <w:tc>
          <w:tcPr>
            <w:tcW w:w="874" w:type="dxa"/>
          </w:tcPr>
          <w:p w:rsidR="007B4E15" w:rsidRPr="00E26E20" w:rsidRDefault="00446D82" w:rsidP="007307D7">
            <w:pPr>
              <w:rPr>
                <w:rFonts w:asciiTheme="minorHAnsi" w:hAnsiTheme="minorHAnsi" w:cstheme="minorHAnsi"/>
                <w:lang w:val="ru-RU"/>
              </w:rPr>
            </w:pPr>
          </w:p>
        </w:tc>
        <w:tc>
          <w:tcPr>
            <w:tcW w:w="145" w:type="dxa"/>
          </w:tcPr>
          <w:p w:rsidR="007B4E15" w:rsidRPr="00E26E20" w:rsidRDefault="00446D82" w:rsidP="007307D7">
            <w:pPr>
              <w:rPr>
                <w:rFonts w:asciiTheme="minorHAnsi" w:hAnsiTheme="minorHAnsi" w:cstheme="minorHAnsi"/>
                <w:lang w:val="ru-RU"/>
              </w:rPr>
            </w:pPr>
          </w:p>
        </w:tc>
        <w:tc>
          <w:tcPr>
            <w:tcW w:w="909" w:type="dxa"/>
          </w:tcPr>
          <w:p w:rsidR="007B4E15" w:rsidRPr="00E26E20" w:rsidRDefault="00446D82" w:rsidP="007307D7">
            <w:pPr>
              <w:rPr>
                <w:rFonts w:asciiTheme="minorHAnsi" w:hAnsiTheme="minorHAnsi" w:cstheme="minorHAnsi"/>
                <w:lang w:val="ru-RU"/>
              </w:rPr>
            </w:pPr>
          </w:p>
        </w:tc>
      </w:tr>
      <w:tr w:rsidR="002D5A02" w:rsidRPr="00E26E20" w:rsidTr="007307D7">
        <w:trPr>
          <w:trHeight w:hRule="exact" w:val="233"/>
        </w:trPr>
        <w:tc>
          <w:tcPr>
            <w:tcW w:w="6298" w:type="dxa"/>
          </w:tcPr>
          <w:p w:rsidR="007B4E15" w:rsidRPr="00E26E20" w:rsidRDefault="00872D6D" w:rsidP="007307D7">
            <w:pPr>
              <w:pStyle w:val="TableParagraph"/>
              <w:spacing w:line="207" w:lineRule="exact"/>
              <w:ind w:left="435"/>
              <w:rPr>
                <w:rFonts w:asciiTheme="minorHAnsi" w:hAnsiTheme="minorHAnsi" w:cstheme="minorHAnsi"/>
                <w:sz w:val="20"/>
              </w:rPr>
            </w:pPr>
            <w:r w:rsidRPr="00E26E20">
              <w:rPr>
                <w:rFonts w:asciiTheme="minorHAnsi" w:hAnsiTheme="minorHAnsi" w:cstheme="minorHAnsi"/>
                <w:color w:val="231F20"/>
                <w:w w:val="105"/>
                <w:sz w:val="20"/>
              </w:rPr>
              <w:t>без учёта стоимости обслуживания</w:t>
            </w:r>
          </w:p>
        </w:tc>
        <w:tc>
          <w:tcPr>
            <w:tcW w:w="874" w:type="dxa"/>
          </w:tcPr>
          <w:p w:rsidR="007B4E15" w:rsidRPr="00E26E20" w:rsidRDefault="00872D6D" w:rsidP="007307D7">
            <w:pPr>
              <w:pStyle w:val="TableParagraph"/>
              <w:spacing w:line="208" w:lineRule="exact"/>
              <w:jc w:val="right"/>
              <w:rPr>
                <w:rFonts w:asciiTheme="minorHAnsi" w:hAnsiTheme="minorHAnsi" w:cstheme="minorHAnsi"/>
                <w:sz w:val="20"/>
              </w:rPr>
            </w:pPr>
            <w:r w:rsidRPr="00E26E20">
              <w:rPr>
                <w:rFonts w:asciiTheme="minorHAnsi" w:hAnsiTheme="minorHAnsi" w:cstheme="minorHAnsi"/>
                <w:color w:val="231F20"/>
                <w:w w:val="95"/>
                <w:sz w:val="20"/>
              </w:rPr>
              <w:t>(85 843)</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08" w:lineRule="exact"/>
              <w:ind w:right="55"/>
              <w:jc w:val="right"/>
              <w:rPr>
                <w:rFonts w:asciiTheme="minorHAnsi" w:hAnsiTheme="minorHAnsi" w:cstheme="minorHAnsi"/>
                <w:sz w:val="20"/>
              </w:rPr>
            </w:pPr>
            <w:r w:rsidRPr="00E26E20">
              <w:rPr>
                <w:rFonts w:asciiTheme="minorHAnsi" w:hAnsiTheme="minorHAnsi" w:cstheme="minorHAnsi"/>
                <w:color w:val="231F20"/>
                <w:sz w:val="20"/>
              </w:rPr>
              <w:t>79 047</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08" w:lineRule="exact"/>
              <w:ind w:right="33"/>
              <w:jc w:val="right"/>
              <w:rPr>
                <w:rFonts w:asciiTheme="minorHAnsi" w:hAnsiTheme="minorHAnsi" w:cstheme="minorHAnsi"/>
                <w:sz w:val="20"/>
              </w:rPr>
            </w:pPr>
            <w:r w:rsidRPr="00E26E20">
              <w:rPr>
                <w:rFonts w:asciiTheme="minorHAnsi" w:hAnsiTheme="minorHAnsi" w:cstheme="minorHAnsi"/>
                <w:color w:val="231F20"/>
                <w:sz w:val="20"/>
              </w:rPr>
              <w:t>(103 618)</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Поступления от долгосрочных заимствований, без учёта стоимости обслуживания</w:t>
            </w:r>
          </w:p>
        </w:tc>
        <w:tc>
          <w:tcPr>
            <w:tcW w:w="874" w:type="dxa"/>
          </w:tcPr>
          <w:p w:rsidR="007B4E15" w:rsidRPr="00E26E20" w:rsidRDefault="00872D6D" w:rsidP="007307D7">
            <w:pPr>
              <w:pStyle w:val="TableParagraph"/>
              <w:spacing w:line="223" w:lineRule="exact"/>
              <w:ind w:right="54"/>
              <w:jc w:val="right"/>
              <w:rPr>
                <w:rFonts w:asciiTheme="minorHAnsi" w:hAnsiTheme="minorHAnsi" w:cstheme="minorHAnsi"/>
                <w:sz w:val="20"/>
              </w:rPr>
            </w:pPr>
            <w:r w:rsidRPr="00E26E20">
              <w:rPr>
                <w:rFonts w:asciiTheme="minorHAnsi" w:hAnsiTheme="minorHAnsi" w:cstheme="minorHAnsi"/>
                <w:color w:val="231F20"/>
                <w:sz w:val="20"/>
              </w:rPr>
              <w:t>921</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6"/>
              <w:jc w:val="right"/>
              <w:rPr>
                <w:rFonts w:asciiTheme="minorHAnsi" w:hAnsiTheme="minorHAnsi" w:cstheme="minorHAnsi"/>
                <w:sz w:val="20"/>
              </w:rPr>
            </w:pPr>
            <w:r w:rsidRPr="00E26E20">
              <w:rPr>
                <w:rFonts w:asciiTheme="minorHAnsi" w:hAnsiTheme="minorHAnsi" w:cstheme="minorHAnsi"/>
                <w:color w:val="231F20"/>
                <w:sz w:val="20"/>
              </w:rPr>
              <w:t>30 572</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left="160"/>
              <w:rPr>
                <w:rFonts w:asciiTheme="minorHAnsi" w:hAnsiTheme="minorHAnsi" w:cstheme="minorHAnsi"/>
                <w:sz w:val="20"/>
              </w:rPr>
            </w:pPr>
            <w:r w:rsidRPr="00E26E20">
              <w:rPr>
                <w:rFonts w:asciiTheme="minorHAnsi" w:hAnsiTheme="minorHAnsi" w:cstheme="minorHAnsi"/>
                <w:color w:val="231F20"/>
                <w:sz w:val="20"/>
              </w:rPr>
              <w:t>247 566</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Основные выплаты по долгосрочным долговым обязательствам</w:t>
            </w:r>
          </w:p>
        </w:tc>
        <w:tc>
          <w:tcPr>
            <w:tcW w:w="874" w:type="dxa"/>
          </w:tcPr>
          <w:p w:rsidR="007B4E15" w:rsidRPr="00E26E20" w:rsidRDefault="00872D6D" w:rsidP="007307D7">
            <w:pPr>
              <w:pStyle w:val="TableParagraph"/>
              <w:spacing w:line="223"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(862)</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sz w:val="20"/>
              </w:rPr>
              <w:t>(102 852)</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(1 219)</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Поступления от выпуска обычных акций</w:t>
            </w:r>
          </w:p>
        </w:tc>
        <w:tc>
          <w:tcPr>
            <w:tcW w:w="874" w:type="dxa"/>
          </w:tcPr>
          <w:p w:rsidR="007B4E15" w:rsidRPr="00E26E20" w:rsidRDefault="00872D6D" w:rsidP="007307D7">
            <w:pPr>
              <w:pStyle w:val="TableParagraph"/>
              <w:spacing w:line="223" w:lineRule="exact"/>
              <w:ind w:left="366"/>
              <w:rPr>
                <w:rFonts w:asciiTheme="minorHAnsi" w:hAnsiTheme="minorHAnsi" w:cstheme="minorHAnsi"/>
                <w:sz w:val="20"/>
              </w:rPr>
            </w:pPr>
            <w:r w:rsidRPr="00E26E20">
              <w:rPr>
                <w:rFonts w:asciiTheme="minorHAnsi" w:hAnsiTheme="minorHAnsi" w:cstheme="minorHAnsi"/>
                <w:color w:val="231F20"/>
                <w:sz w:val="20"/>
              </w:rPr>
              <w:t>8 707</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2 910</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left="366"/>
              <w:rPr>
                <w:rFonts w:asciiTheme="minorHAnsi" w:hAnsiTheme="minorHAnsi" w:cstheme="minorHAnsi"/>
                <w:sz w:val="20"/>
              </w:rPr>
            </w:pPr>
            <w:r w:rsidRPr="00E26E20">
              <w:rPr>
                <w:rFonts w:asciiTheme="minorHAnsi" w:hAnsiTheme="minorHAnsi" w:cstheme="minorHAnsi"/>
                <w:color w:val="231F20"/>
                <w:sz w:val="20"/>
              </w:rPr>
              <w:t>4 618</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Превышение по налоговым вычетам - выплаты, осуществляемы в форме акций</w:t>
            </w:r>
          </w:p>
        </w:tc>
        <w:tc>
          <w:tcPr>
            <w:tcW w:w="874" w:type="dxa"/>
          </w:tcPr>
          <w:p w:rsidR="007B4E15" w:rsidRPr="00E26E20" w:rsidRDefault="00872D6D" w:rsidP="007307D7">
            <w:pPr>
              <w:pStyle w:val="TableParagraph"/>
              <w:spacing w:line="223" w:lineRule="exact"/>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ind w:right="54"/>
              <w:jc w:val="right"/>
              <w:rPr>
                <w:rFonts w:asciiTheme="minorHAnsi" w:hAnsiTheme="minorHAnsi" w:cstheme="minorHAnsi"/>
                <w:sz w:val="20"/>
              </w:rPr>
            </w:pPr>
            <w:r w:rsidRPr="00E26E20">
              <w:rPr>
                <w:rFonts w:asciiTheme="minorHAnsi" w:hAnsiTheme="minorHAnsi" w:cstheme="minorHAnsi"/>
                <w:color w:val="231F20"/>
                <w:w w:val="95"/>
                <w:sz w:val="20"/>
              </w:rPr>
              <w:t>7 178</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left="366"/>
              <w:rPr>
                <w:rFonts w:asciiTheme="minorHAnsi" w:hAnsiTheme="minorHAnsi" w:cstheme="minorHAnsi"/>
                <w:sz w:val="20"/>
              </w:rPr>
            </w:pPr>
            <w:r w:rsidRPr="00E26E20">
              <w:rPr>
                <w:rFonts w:asciiTheme="minorHAnsi" w:hAnsiTheme="minorHAnsi" w:cstheme="minorHAnsi"/>
                <w:color w:val="231F20"/>
                <w:sz w:val="20"/>
              </w:rPr>
              <w:t>8 880</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lang w:val="ru-RU"/>
              </w:rPr>
            </w:pPr>
            <w:r w:rsidRPr="00E26E20">
              <w:rPr>
                <w:rFonts w:asciiTheme="minorHAnsi" w:hAnsiTheme="minorHAnsi" w:cstheme="minorHAnsi"/>
                <w:color w:val="231F20"/>
                <w:w w:val="105"/>
                <w:sz w:val="20"/>
                <w:lang w:val="ru-RU"/>
              </w:rPr>
              <w:t>Выплаты держателям прочих пакетов акций</w:t>
            </w:r>
          </w:p>
        </w:tc>
        <w:tc>
          <w:tcPr>
            <w:tcW w:w="874" w:type="dxa"/>
          </w:tcPr>
          <w:p w:rsidR="007B4E15" w:rsidRPr="00E26E20" w:rsidRDefault="00872D6D" w:rsidP="007307D7">
            <w:pPr>
              <w:pStyle w:val="TableParagraph"/>
              <w:spacing w:line="223"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(9 106)</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(13 379)</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(40 969)</w:t>
            </w:r>
          </w:p>
        </w:tc>
      </w:tr>
      <w:tr w:rsidR="002D5A02" w:rsidRPr="00E26E20" w:rsidTr="007307D7">
        <w:trPr>
          <w:trHeight w:hRule="exact" w:val="232"/>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rPr>
            </w:pPr>
            <w:r w:rsidRPr="00E26E20">
              <w:rPr>
                <w:rFonts w:asciiTheme="minorHAnsi" w:hAnsiTheme="minorHAnsi" w:cstheme="minorHAnsi"/>
                <w:color w:val="231F20"/>
                <w:sz w:val="20"/>
              </w:rPr>
              <w:t>Обратный выкуп обычных акций</w:t>
            </w: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(99 847)</w:t>
            </w:r>
          </w:p>
        </w:tc>
        <w:tc>
          <w:tcPr>
            <w:tcW w:w="145" w:type="dxa"/>
          </w:tcPr>
          <w:p w:rsidR="007B4E15" w:rsidRPr="00E26E20" w:rsidRDefault="00446D82" w:rsidP="007307D7">
            <w:pPr>
              <w:rPr>
                <w:rFonts w:asciiTheme="minorHAnsi" w:hAnsiTheme="minorHAnsi" w:cstheme="minorHAnsi"/>
              </w:rPr>
            </w:pPr>
          </w:p>
        </w:tc>
        <w:tc>
          <w:tcPr>
            <w:tcW w:w="874" w:type="dxa"/>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sz w:val="20"/>
              </w:rPr>
              <w:t>(127 360)</w:t>
            </w:r>
          </w:p>
        </w:tc>
        <w:tc>
          <w:tcPr>
            <w:tcW w:w="145" w:type="dxa"/>
          </w:tcPr>
          <w:p w:rsidR="007B4E15" w:rsidRPr="00E26E20" w:rsidRDefault="00446D82" w:rsidP="007307D7">
            <w:pPr>
              <w:rPr>
                <w:rFonts w:asciiTheme="minorHAnsi" w:hAnsiTheme="minorHAnsi" w:cstheme="minorHAnsi"/>
              </w:rPr>
            </w:pPr>
          </w:p>
        </w:tc>
        <w:tc>
          <w:tcPr>
            <w:tcW w:w="909" w:type="dxa"/>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sz w:val="20"/>
              </w:rPr>
              <w:t>(128 218)</w:t>
            </w:r>
          </w:p>
        </w:tc>
      </w:tr>
      <w:tr w:rsidR="002D5A02" w:rsidRPr="00E26E20" w:rsidTr="007307D7">
        <w:trPr>
          <w:trHeight w:hRule="exact" w:val="245"/>
        </w:trPr>
        <w:tc>
          <w:tcPr>
            <w:tcW w:w="6298" w:type="dxa"/>
          </w:tcPr>
          <w:p w:rsidR="007B4E15" w:rsidRPr="00E26E20" w:rsidRDefault="00872D6D" w:rsidP="007307D7">
            <w:pPr>
              <w:pStyle w:val="TableParagraph"/>
              <w:spacing w:line="223" w:lineRule="exact"/>
              <w:ind w:left="235"/>
              <w:rPr>
                <w:rFonts w:asciiTheme="minorHAnsi" w:hAnsiTheme="minorHAnsi" w:cstheme="minorHAnsi"/>
                <w:sz w:val="20"/>
              </w:rPr>
            </w:pPr>
            <w:r w:rsidRPr="00E26E20">
              <w:rPr>
                <w:rFonts w:asciiTheme="minorHAnsi" w:hAnsiTheme="minorHAnsi" w:cstheme="minorHAnsi"/>
                <w:color w:val="231F20"/>
                <w:w w:val="105"/>
                <w:sz w:val="20"/>
              </w:rPr>
              <w:t>Выплаченные дивиденды</w:t>
            </w:r>
          </w:p>
        </w:tc>
        <w:tc>
          <w:tcPr>
            <w:tcW w:w="874" w:type="dxa"/>
            <w:tcBorders>
              <w:bottom w:val="single" w:sz="4" w:space="0" w:color="231F20"/>
            </w:tcBorders>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(47 193)</w:t>
            </w:r>
          </w:p>
        </w:tc>
        <w:tc>
          <w:tcPr>
            <w:tcW w:w="145" w:type="dxa"/>
          </w:tcPr>
          <w:p w:rsidR="007B4E15" w:rsidRPr="00E26E20" w:rsidRDefault="00446D82" w:rsidP="007307D7">
            <w:pPr>
              <w:rPr>
                <w:rFonts w:asciiTheme="minorHAnsi" w:hAnsiTheme="minorHAnsi" w:cstheme="minorHAnsi"/>
              </w:rPr>
            </w:pPr>
          </w:p>
        </w:tc>
        <w:tc>
          <w:tcPr>
            <w:tcW w:w="874" w:type="dxa"/>
            <w:tcBorders>
              <w:bottom w:val="single" w:sz="4" w:space="0" w:color="231F20"/>
            </w:tcBorders>
          </w:tcPr>
          <w:p w:rsidR="007B4E15" w:rsidRPr="00E26E20" w:rsidRDefault="00872D6D" w:rsidP="007307D7">
            <w:pPr>
              <w:pStyle w:val="TableParagraph"/>
              <w:spacing w:line="223" w:lineRule="exact"/>
              <w:jc w:val="right"/>
              <w:rPr>
                <w:rFonts w:asciiTheme="minorHAnsi" w:hAnsiTheme="minorHAnsi" w:cstheme="minorHAnsi"/>
                <w:sz w:val="20"/>
              </w:rPr>
            </w:pPr>
            <w:r w:rsidRPr="00E26E20">
              <w:rPr>
                <w:rFonts w:asciiTheme="minorHAnsi" w:hAnsiTheme="minorHAnsi" w:cstheme="minorHAnsi"/>
                <w:color w:val="231F20"/>
                <w:w w:val="95"/>
                <w:sz w:val="20"/>
              </w:rPr>
              <w:t>(46 434)</w:t>
            </w:r>
          </w:p>
        </w:tc>
        <w:tc>
          <w:tcPr>
            <w:tcW w:w="145" w:type="dxa"/>
          </w:tcPr>
          <w:p w:rsidR="007B4E15" w:rsidRPr="00E26E20" w:rsidRDefault="00446D82" w:rsidP="007307D7">
            <w:pPr>
              <w:rPr>
                <w:rFonts w:asciiTheme="minorHAnsi" w:hAnsiTheme="minorHAnsi" w:cstheme="minorHAnsi"/>
              </w:rPr>
            </w:pPr>
          </w:p>
        </w:tc>
        <w:tc>
          <w:tcPr>
            <w:tcW w:w="909" w:type="dxa"/>
            <w:tcBorders>
              <w:bottom w:val="single" w:sz="4" w:space="0" w:color="231F20"/>
            </w:tcBorders>
          </w:tcPr>
          <w:p w:rsidR="007B4E15" w:rsidRPr="00E26E20" w:rsidRDefault="00872D6D" w:rsidP="007307D7">
            <w:pPr>
              <w:pStyle w:val="TableParagraph"/>
              <w:spacing w:line="223"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(31 198)</w:t>
            </w:r>
          </w:p>
        </w:tc>
      </w:tr>
      <w:tr w:rsidR="002D5A02" w:rsidRPr="00E26E20" w:rsidTr="007307D7">
        <w:trPr>
          <w:trHeight w:hRule="exact" w:val="312"/>
        </w:trPr>
        <w:tc>
          <w:tcPr>
            <w:tcW w:w="6298" w:type="dxa"/>
          </w:tcPr>
          <w:p w:rsidR="007B4E15" w:rsidRPr="00E26E20" w:rsidRDefault="00872D6D" w:rsidP="007307D7">
            <w:pPr>
              <w:pStyle w:val="TableParagraph"/>
              <w:spacing w:before="49"/>
              <w:ind w:left="35"/>
              <w:rPr>
                <w:rFonts w:asciiTheme="minorHAnsi" w:hAnsiTheme="minorHAnsi" w:cstheme="minorHAnsi"/>
                <w:b/>
                <w:sz w:val="20"/>
                <w:lang w:val="ru-RU"/>
              </w:rPr>
            </w:pPr>
            <w:r w:rsidRPr="00E26E20">
              <w:rPr>
                <w:rFonts w:asciiTheme="minorHAnsi" w:hAnsiTheme="minorHAnsi" w:cstheme="minorHAnsi"/>
                <w:b/>
                <w:color w:val="231F20"/>
                <w:w w:val="95"/>
                <w:sz w:val="20"/>
                <w:lang w:val="ru-RU"/>
              </w:rPr>
              <w:t>Чистая наличность, используемая в финансовой деятельности</w:t>
            </w:r>
          </w:p>
        </w:tc>
        <w:tc>
          <w:tcPr>
            <w:tcW w:w="874" w:type="dxa"/>
            <w:tcBorders>
              <w:top w:val="single" w:sz="4" w:space="0" w:color="231F20"/>
              <w:bottom w:val="single" w:sz="4" w:space="0" w:color="231F20"/>
            </w:tcBorders>
          </w:tcPr>
          <w:p w:rsidR="007B4E15" w:rsidRPr="00E26E20" w:rsidRDefault="00872D6D" w:rsidP="007307D7">
            <w:pPr>
              <w:pStyle w:val="TableParagraph"/>
              <w:spacing w:before="41"/>
              <w:jc w:val="right"/>
              <w:rPr>
                <w:rFonts w:asciiTheme="minorHAnsi" w:hAnsiTheme="minorHAnsi" w:cstheme="minorHAnsi"/>
                <w:sz w:val="20"/>
              </w:rPr>
            </w:pPr>
            <w:r w:rsidRPr="00E26E20">
              <w:rPr>
                <w:rFonts w:asciiTheme="minorHAnsi" w:hAnsiTheme="minorHAnsi" w:cstheme="minorHAnsi"/>
                <w:color w:val="231F20"/>
                <w:sz w:val="20"/>
              </w:rPr>
              <w:t>(233 223)</w:t>
            </w:r>
          </w:p>
        </w:tc>
        <w:tc>
          <w:tcPr>
            <w:tcW w:w="145" w:type="dxa"/>
          </w:tcPr>
          <w:p w:rsidR="007B4E15" w:rsidRPr="00E26E20" w:rsidRDefault="00446D82" w:rsidP="007307D7">
            <w:pPr>
              <w:rPr>
                <w:rFonts w:asciiTheme="minorHAnsi" w:hAnsiTheme="minorHAnsi" w:cstheme="minorHAnsi"/>
              </w:rPr>
            </w:pPr>
          </w:p>
        </w:tc>
        <w:tc>
          <w:tcPr>
            <w:tcW w:w="874" w:type="dxa"/>
            <w:tcBorders>
              <w:top w:val="single" w:sz="4" w:space="0" w:color="231F20"/>
              <w:bottom w:val="single" w:sz="4" w:space="0" w:color="231F20"/>
            </w:tcBorders>
          </w:tcPr>
          <w:p w:rsidR="007B4E15" w:rsidRPr="00E26E20" w:rsidRDefault="00872D6D" w:rsidP="007307D7">
            <w:pPr>
              <w:pStyle w:val="TableParagraph"/>
              <w:spacing w:before="41"/>
              <w:jc w:val="right"/>
              <w:rPr>
                <w:rFonts w:asciiTheme="minorHAnsi" w:hAnsiTheme="minorHAnsi" w:cstheme="minorHAnsi"/>
                <w:sz w:val="20"/>
              </w:rPr>
            </w:pPr>
            <w:r w:rsidRPr="00E26E20">
              <w:rPr>
                <w:rFonts w:asciiTheme="minorHAnsi" w:hAnsiTheme="minorHAnsi" w:cstheme="minorHAnsi"/>
                <w:color w:val="231F20"/>
                <w:sz w:val="20"/>
              </w:rPr>
              <w:t>(170 318)</w:t>
            </w:r>
          </w:p>
        </w:tc>
        <w:tc>
          <w:tcPr>
            <w:tcW w:w="145" w:type="dxa"/>
          </w:tcPr>
          <w:p w:rsidR="007B4E15" w:rsidRPr="00E26E20" w:rsidRDefault="00446D82" w:rsidP="007307D7">
            <w:pPr>
              <w:rPr>
                <w:rFonts w:asciiTheme="minorHAnsi" w:hAnsiTheme="minorHAnsi" w:cstheme="minorHAnsi"/>
              </w:rPr>
            </w:pPr>
          </w:p>
        </w:tc>
        <w:tc>
          <w:tcPr>
            <w:tcW w:w="909" w:type="dxa"/>
            <w:tcBorders>
              <w:top w:val="single" w:sz="4" w:space="0" w:color="231F20"/>
              <w:bottom w:val="single" w:sz="4" w:space="0" w:color="231F20"/>
            </w:tcBorders>
          </w:tcPr>
          <w:p w:rsidR="007B4E15" w:rsidRPr="00E26E20" w:rsidRDefault="00872D6D" w:rsidP="007307D7">
            <w:pPr>
              <w:pStyle w:val="TableParagraph"/>
              <w:spacing w:before="41"/>
              <w:ind w:right="33"/>
              <w:jc w:val="right"/>
              <w:rPr>
                <w:rFonts w:asciiTheme="minorHAnsi" w:hAnsiTheme="minorHAnsi" w:cstheme="minorHAnsi"/>
                <w:sz w:val="20"/>
              </w:rPr>
            </w:pPr>
            <w:r w:rsidRPr="00E26E20">
              <w:rPr>
                <w:rFonts w:asciiTheme="minorHAnsi" w:hAnsiTheme="minorHAnsi" w:cstheme="minorHAnsi"/>
                <w:color w:val="231F20"/>
                <w:w w:val="95"/>
                <w:sz w:val="20"/>
              </w:rPr>
              <w:t>(44 158)</w:t>
            </w:r>
          </w:p>
        </w:tc>
      </w:tr>
      <w:tr w:rsidR="002D5A02" w:rsidRPr="00E26E20" w:rsidTr="007307D7">
        <w:trPr>
          <w:trHeight w:hRule="exact" w:val="299"/>
        </w:trPr>
        <w:tc>
          <w:tcPr>
            <w:tcW w:w="6298" w:type="dxa"/>
          </w:tcPr>
          <w:p w:rsidR="007B4E15" w:rsidRPr="00E26E20" w:rsidRDefault="00872D6D" w:rsidP="007307D7">
            <w:pPr>
              <w:pStyle w:val="TableParagraph"/>
              <w:spacing w:before="46"/>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Увеличение (сокращение) кассовой наличности и её эквивалентов</w:t>
            </w:r>
          </w:p>
        </w:tc>
        <w:tc>
          <w:tcPr>
            <w:tcW w:w="874" w:type="dxa"/>
            <w:tcBorders>
              <w:top w:val="single" w:sz="4" w:space="0" w:color="231F20"/>
            </w:tcBorders>
          </w:tcPr>
          <w:p w:rsidR="007B4E15" w:rsidRPr="00E26E20" w:rsidRDefault="00872D6D" w:rsidP="007307D7">
            <w:pPr>
              <w:pStyle w:val="TableParagraph"/>
              <w:spacing w:before="41"/>
              <w:ind w:left="263"/>
              <w:rPr>
                <w:rFonts w:asciiTheme="minorHAnsi" w:hAnsiTheme="minorHAnsi" w:cstheme="minorHAnsi"/>
                <w:sz w:val="20"/>
              </w:rPr>
            </w:pPr>
            <w:r w:rsidRPr="00E26E20">
              <w:rPr>
                <w:rFonts w:asciiTheme="minorHAnsi" w:hAnsiTheme="minorHAnsi" w:cstheme="minorHAnsi"/>
                <w:color w:val="231F20"/>
                <w:sz w:val="20"/>
              </w:rPr>
              <w:t>53 121</w:t>
            </w:r>
          </w:p>
        </w:tc>
        <w:tc>
          <w:tcPr>
            <w:tcW w:w="145" w:type="dxa"/>
          </w:tcPr>
          <w:p w:rsidR="007B4E15" w:rsidRPr="00E26E20" w:rsidRDefault="00446D82" w:rsidP="007307D7">
            <w:pPr>
              <w:rPr>
                <w:rFonts w:asciiTheme="minorHAnsi" w:hAnsiTheme="minorHAnsi" w:cstheme="minorHAnsi"/>
              </w:rPr>
            </w:pPr>
          </w:p>
        </w:tc>
        <w:tc>
          <w:tcPr>
            <w:tcW w:w="874" w:type="dxa"/>
            <w:tcBorders>
              <w:top w:val="single" w:sz="4" w:space="0" w:color="231F20"/>
            </w:tcBorders>
          </w:tcPr>
          <w:p w:rsidR="007B4E15" w:rsidRPr="00E26E20" w:rsidRDefault="00872D6D" w:rsidP="007307D7">
            <w:pPr>
              <w:pStyle w:val="TableParagraph"/>
              <w:spacing w:before="41"/>
              <w:jc w:val="right"/>
              <w:rPr>
                <w:rFonts w:asciiTheme="minorHAnsi" w:hAnsiTheme="minorHAnsi" w:cstheme="minorHAnsi"/>
                <w:sz w:val="20"/>
              </w:rPr>
            </w:pPr>
            <w:r w:rsidRPr="00E26E20">
              <w:rPr>
                <w:rFonts w:asciiTheme="minorHAnsi" w:hAnsiTheme="minorHAnsi" w:cstheme="minorHAnsi"/>
                <w:color w:val="231F20"/>
                <w:sz w:val="20"/>
              </w:rPr>
              <w:t>(159 012)</w:t>
            </w:r>
          </w:p>
        </w:tc>
        <w:tc>
          <w:tcPr>
            <w:tcW w:w="145" w:type="dxa"/>
          </w:tcPr>
          <w:p w:rsidR="007B4E15" w:rsidRPr="00E26E20" w:rsidRDefault="00446D82" w:rsidP="007307D7">
            <w:pPr>
              <w:rPr>
                <w:rFonts w:asciiTheme="minorHAnsi" w:hAnsiTheme="minorHAnsi" w:cstheme="minorHAnsi"/>
              </w:rPr>
            </w:pPr>
          </w:p>
        </w:tc>
        <w:tc>
          <w:tcPr>
            <w:tcW w:w="909" w:type="dxa"/>
            <w:tcBorders>
              <w:top w:val="single" w:sz="4" w:space="0" w:color="231F20"/>
            </w:tcBorders>
          </w:tcPr>
          <w:p w:rsidR="007B4E15" w:rsidRPr="00E26E20" w:rsidRDefault="00872D6D" w:rsidP="007307D7">
            <w:pPr>
              <w:pStyle w:val="TableParagraph"/>
              <w:spacing w:before="41"/>
              <w:ind w:left="160"/>
              <w:rPr>
                <w:rFonts w:asciiTheme="minorHAnsi" w:hAnsiTheme="minorHAnsi" w:cstheme="minorHAnsi"/>
                <w:sz w:val="20"/>
              </w:rPr>
            </w:pPr>
            <w:r w:rsidRPr="00E26E20">
              <w:rPr>
                <w:rFonts w:asciiTheme="minorHAnsi" w:hAnsiTheme="minorHAnsi" w:cstheme="minorHAnsi"/>
                <w:color w:val="231F20"/>
                <w:sz w:val="20"/>
              </w:rPr>
              <w:t>138 694</w:t>
            </w:r>
          </w:p>
        </w:tc>
      </w:tr>
      <w:tr w:rsidR="002D5A02" w:rsidRPr="00E26E20" w:rsidTr="007307D7">
        <w:trPr>
          <w:trHeight w:hRule="exact" w:val="245"/>
        </w:trPr>
        <w:tc>
          <w:tcPr>
            <w:tcW w:w="6298" w:type="dxa"/>
          </w:tcPr>
          <w:p w:rsidR="007B4E15" w:rsidRPr="00E26E20" w:rsidRDefault="00872D6D" w:rsidP="007307D7">
            <w:pPr>
              <w:pStyle w:val="TableParagraph"/>
              <w:spacing w:line="223"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Кассовая наличность и её эквиваленты на начало года</w:t>
            </w:r>
          </w:p>
        </w:tc>
        <w:tc>
          <w:tcPr>
            <w:tcW w:w="874" w:type="dxa"/>
            <w:tcBorders>
              <w:bottom w:val="single" w:sz="4" w:space="0" w:color="231F20"/>
            </w:tcBorders>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31 067</w:t>
            </w:r>
          </w:p>
        </w:tc>
        <w:tc>
          <w:tcPr>
            <w:tcW w:w="145" w:type="dxa"/>
          </w:tcPr>
          <w:p w:rsidR="007B4E15" w:rsidRPr="00E26E20" w:rsidRDefault="00446D82" w:rsidP="007307D7">
            <w:pPr>
              <w:rPr>
                <w:rFonts w:asciiTheme="minorHAnsi" w:hAnsiTheme="minorHAnsi" w:cstheme="minorHAnsi"/>
              </w:rPr>
            </w:pPr>
          </w:p>
        </w:tc>
        <w:tc>
          <w:tcPr>
            <w:tcW w:w="874" w:type="dxa"/>
            <w:tcBorders>
              <w:bottom w:val="single" w:sz="4" w:space="0" w:color="231F20"/>
            </w:tcBorders>
          </w:tcPr>
          <w:p w:rsidR="007B4E15" w:rsidRPr="00E26E20" w:rsidRDefault="00872D6D" w:rsidP="007307D7">
            <w:pPr>
              <w:pStyle w:val="TableParagraph"/>
              <w:spacing w:line="223" w:lineRule="exact"/>
              <w:ind w:right="55"/>
              <w:jc w:val="right"/>
              <w:rPr>
                <w:rFonts w:asciiTheme="minorHAnsi" w:hAnsiTheme="minorHAnsi" w:cstheme="minorHAnsi"/>
                <w:sz w:val="20"/>
              </w:rPr>
            </w:pPr>
            <w:r w:rsidRPr="00E26E20">
              <w:rPr>
                <w:rFonts w:asciiTheme="minorHAnsi" w:hAnsiTheme="minorHAnsi" w:cstheme="minorHAnsi"/>
                <w:color w:val="231F20"/>
                <w:w w:val="95"/>
                <w:sz w:val="20"/>
              </w:rPr>
              <w:t>190 079</w:t>
            </w:r>
          </w:p>
        </w:tc>
        <w:tc>
          <w:tcPr>
            <w:tcW w:w="145" w:type="dxa"/>
          </w:tcPr>
          <w:p w:rsidR="007B4E15" w:rsidRPr="00E26E20" w:rsidRDefault="00446D82" w:rsidP="007307D7">
            <w:pPr>
              <w:rPr>
                <w:rFonts w:asciiTheme="minorHAnsi" w:hAnsiTheme="minorHAnsi" w:cstheme="minorHAnsi"/>
              </w:rPr>
            </w:pPr>
          </w:p>
        </w:tc>
        <w:tc>
          <w:tcPr>
            <w:tcW w:w="909" w:type="dxa"/>
            <w:tcBorders>
              <w:bottom w:val="single" w:sz="4" w:space="0" w:color="231F20"/>
            </w:tcBorders>
          </w:tcPr>
          <w:p w:rsidR="007B4E15" w:rsidRPr="00E26E20" w:rsidRDefault="00872D6D" w:rsidP="007307D7">
            <w:pPr>
              <w:pStyle w:val="TableParagraph"/>
              <w:spacing w:line="223" w:lineRule="exact"/>
              <w:ind w:left="263"/>
              <w:rPr>
                <w:rFonts w:asciiTheme="minorHAnsi" w:hAnsiTheme="minorHAnsi" w:cstheme="minorHAnsi"/>
                <w:sz w:val="20"/>
              </w:rPr>
            </w:pPr>
            <w:r w:rsidRPr="00E26E20">
              <w:rPr>
                <w:rFonts w:asciiTheme="minorHAnsi" w:hAnsiTheme="minorHAnsi" w:cstheme="minorHAnsi"/>
                <w:color w:val="231F20"/>
                <w:sz w:val="20"/>
              </w:rPr>
              <w:t>51 385</w:t>
            </w:r>
          </w:p>
        </w:tc>
      </w:tr>
      <w:tr w:rsidR="002D5A02" w:rsidRPr="00E26E20" w:rsidTr="007307D7">
        <w:trPr>
          <w:trHeight w:hRule="exact" w:val="352"/>
        </w:trPr>
        <w:tc>
          <w:tcPr>
            <w:tcW w:w="6298" w:type="dxa"/>
          </w:tcPr>
          <w:p w:rsidR="007B4E15" w:rsidRPr="00E26E20" w:rsidRDefault="00872D6D" w:rsidP="007307D7">
            <w:pPr>
              <w:pStyle w:val="TableParagraph"/>
              <w:spacing w:before="49"/>
              <w:ind w:left="35"/>
              <w:rPr>
                <w:rFonts w:asciiTheme="minorHAnsi" w:hAnsiTheme="minorHAnsi" w:cstheme="minorHAnsi"/>
                <w:b/>
                <w:sz w:val="20"/>
                <w:lang w:val="ru-RU"/>
              </w:rPr>
            </w:pPr>
            <w:r w:rsidRPr="00E26E20">
              <w:rPr>
                <w:rFonts w:asciiTheme="minorHAnsi" w:hAnsiTheme="minorHAnsi" w:cstheme="minorHAnsi"/>
                <w:b/>
                <w:color w:val="231F20"/>
                <w:w w:val="95"/>
                <w:sz w:val="20"/>
                <w:lang w:val="ru-RU"/>
              </w:rPr>
              <w:t>Кассовая наличность и её эквиваленты на конец года</w:t>
            </w:r>
          </w:p>
        </w:tc>
        <w:tc>
          <w:tcPr>
            <w:tcW w:w="874" w:type="dxa"/>
            <w:tcBorders>
              <w:top w:val="single" w:sz="4" w:space="0" w:color="231F20"/>
              <w:bottom w:val="single" w:sz="4" w:space="0" w:color="231F20"/>
            </w:tcBorders>
          </w:tcPr>
          <w:p w:rsidR="007B4E15" w:rsidRPr="00E26E20" w:rsidRDefault="00872D6D" w:rsidP="007307D7">
            <w:pPr>
              <w:pStyle w:val="TableParagraph"/>
              <w:spacing w:before="41"/>
              <w:rPr>
                <w:rFonts w:asciiTheme="minorHAnsi" w:hAnsiTheme="minorHAnsi" w:cstheme="minorHAnsi"/>
                <w:sz w:val="20"/>
              </w:rPr>
            </w:pPr>
            <w:r w:rsidRPr="00E26E20">
              <w:rPr>
                <w:rFonts w:asciiTheme="minorHAnsi" w:hAnsiTheme="minorHAnsi" w:cstheme="minorHAnsi"/>
                <w:color w:val="231F20"/>
                <w:sz w:val="20"/>
              </w:rPr>
              <w:t>84 188 долл. США</w:t>
            </w:r>
          </w:p>
        </w:tc>
        <w:tc>
          <w:tcPr>
            <w:tcW w:w="145" w:type="dxa"/>
          </w:tcPr>
          <w:p w:rsidR="007B4E15" w:rsidRPr="00E26E20" w:rsidRDefault="00446D82" w:rsidP="007307D7">
            <w:pPr>
              <w:rPr>
                <w:rFonts w:asciiTheme="minorHAnsi" w:hAnsiTheme="minorHAnsi" w:cstheme="minorHAnsi"/>
              </w:rPr>
            </w:pPr>
          </w:p>
        </w:tc>
        <w:tc>
          <w:tcPr>
            <w:tcW w:w="874" w:type="dxa"/>
            <w:tcBorders>
              <w:top w:val="single" w:sz="4" w:space="0" w:color="231F20"/>
              <w:bottom w:val="single" w:sz="4" w:space="0" w:color="231F20"/>
            </w:tcBorders>
          </w:tcPr>
          <w:p w:rsidR="007B4E15" w:rsidRPr="00E26E20" w:rsidRDefault="00872D6D" w:rsidP="007307D7">
            <w:pPr>
              <w:pStyle w:val="TableParagraph"/>
              <w:spacing w:before="41"/>
              <w:ind w:right="55"/>
              <w:jc w:val="right"/>
              <w:rPr>
                <w:rFonts w:asciiTheme="minorHAnsi" w:hAnsiTheme="minorHAnsi" w:cstheme="minorHAnsi"/>
                <w:sz w:val="20"/>
              </w:rPr>
            </w:pPr>
            <w:r w:rsidRPr="00E26E20">
              <w:rPr>
                <w:rFonts w:asciiTheme="minorHAnsi" w:hAnsiTheme="minorHAnsi" w:cstheme="minorHAnsi"/>
                <w:color w:val="231F20"/>
                <w:sz w:val="20"/>
              </w:rPr>
              <w:t>31 067 долл. США</w:t>
            </w:r>
          </w:p>
        </w:tc>
        <w:tc>
          <w:tcPr>
            <w:tcW w:w="145" w:type="dxa"/>
          </w:tcPr>
          <w:p w:rsidR="007B4E15" w:rsidRPr="00E26E20" w:rsidRDefault="00446D82" w:rsidP="007307D7">
            <w:pPr>
              <w:rPr>
                <w:rFonts w:asciiTheme="minorHAnsi" w:hAnsiTheme="minorHAnsi" w:cstheme="minorHAnsi"/>
              </w:rPr>
            </w:pPr>
          </w:p>
        </w:tc>
        <w:tc>
          <w:tcPr>
            <w:tcW w:w="909" w:type="dxa"/>
            <w:tcBorders>
              <w:top w:val="single" w:sz="4" w:space="0" w:color="231F20"/>
              <w:bottom w:val="single" w:sz="4" w:space="0" w:color="231F20"/>
            </w:tcBorders>
          </w:tcPr>
          <w:p w:rsidR="007B4E15" w:rsidRPr="00E26E20" w:rsidRDefault="00872D6D" w:rsidP="007307D7">
            <w:pPr>
              <w:pStyle w:val="TableParagraph"/>
              <w:spacing w:before="41"/>
              <w:rPr>
                <w:rFonts w:asciiTheme="minorHAnsi" w:hAnsiTheme="minorHAnsi" w:cstheme="minorHAnsi"/>
                <w:sz w:val="20"/>
              </w:rPr>
            </w:pPr>
            <w:r w:rsidRPr="00E26E20">
              <w:rPr>
                <w:rFonts w:asciiTheme="minorHAnsi" w:hAnsiTheme="minorHAnsi" w:cstheme="minorHAnsi"/>
                <w:color w:val="231F20"/>
                <w:sz w:val="20"/>
              </w:rPr>
              <w:t>190 079 долл. США</w:t>
            </w:r>
          </w:p>
        </w:tc>
      </w:tr>
    </w:tbl>
    <w:p w:rsidR="007B4E15" w:rsidRPr="00E26E20" w:rsidRDefault="00446D82" w:rsidP="007B4E15">
      <w:pPr>
        <w:pStyle w:val="a3"/>
        <w:spacing w:before="2"/>
        <w:rPr>
          <w:rFonts w:asciiTheme="minorHAnsi" w:hAnsiTheme="minorHAnsi" w:cstheme="minorHAnsi"/>
          <w:b/>
          <w:sz w:val="19"/>
        </w:rPr>
      </w:pPr>
    </w:p>
    <w:p w:rsidR="007B4E15" w:rsidRPr="00E26E20" w:rsidRDefault="00E26E20" w:rsidP="007B4E15">
      <w:pPr>
        <w:pStyle w:val="a3"/>
        <w:spacing w:before="64"/>
        <w:ind w:left="2756"/>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06368" behindDoc="1" locked="0" layoutInCell="1" allowOverlap="1">
                <wp:simplePos x="0" y="0"/>
                <wp:positionH relativeFrom="page">
                  <wp:posOffset>4910455</wp:posOffset>
                </wp:positionH>
                <wp:positionV relativeFrom="paragraph">
                  <wp:posOffset>-172085</wp:posOffset>
                </wp:positionV>
                <wp:extent cx="520065" cy="0"/>
                <wp:effectExtent l="5080" t="8890" r="8255" b="10160"/>
                <wp:wrapNone/>
                <wp:docPr id="16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65pt,-13.55pt" to="427.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07392" behindDoc="1" locked="0" layoutInCell="1" allowOverlap="1">
                <wp:simplePos x="0" y="0"/>
                <wp:positionH relativeFrom="page">
                  <wp:posOffset>5557520</wp:posOffset>
                </wp:positionH>
                <wp:positionV relativeFrom="paragraph">
                  <wp:posOffset>-172085</wp:posOffset>
                </wp:positionV>
                <wp:extent cx="520065" cy="0"/>
                <wp:effectExtent l="13970" t="8890" r="8890" b="10160"/>
                <wp:wrapNone/>
                <wp:docPr id="159"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6pt,-13.55pt" to="478.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sqFQIAACs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08416" behindDoc="1" locked="0" layoutInCell="1" allowOverlap="1">
                <wp:simplePos x="0" y="0"/>
                <wp:positionH relativeFrom="page">
                  <wp:posOffset>6204585</wp:posOffset>
                </wp:positionH>
                <wp:positionV relativeFrom="paragraph">
                  <wp:posOffset>-172085</wp:posOffset>
                </wp:positionV>
                <wp:extent cx="520065" cy="0"/>
                <wp:effectExtent l="13335" t="8890" r="9525" b="10160"/>
                <wp:wrapNone/>
                <wp:docPr id="15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55pt,-13.55pt" to="52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" strokecolor="#231f20" strokeweight=".5pt">
                <w10:wrap anchorx="page"/>
              </v:line>
            </w:pict>
          </mc:Fallback>
        </mc:AlternateContent>
      </w:r>
      <w:r w:rsidR="00872D6D" w:rsidRPr="00E26E20">
        <w:rPr>
          <w:rFonts w:asciiTheme="minorHAnsi" w:hAnsiTheme="minorHAnsi" w:cstheme="minorHAnsi"/>
          <w:color w:val="231F20"/>
          <w:lang w:val="ru-RU"/>
        </w:rPr>
        <w:t>См. примечания к консолидированной финансовой отчётности.</w:t>
      </w:r>
    </w:p>
    <w:p w:rsidR="007B4E15" w:rsidRPr="00E26E20" w:rsidRDefault="00446D82" w:rsidP="007B4E15">
      <w:pPr>
        <w:rPr>
          <w:rFonts w:asciiTheme="minorHAnsi" w:hAnsiTheme="minorHAnsi" w:cstheme="minorHAnsi"/>
          <w:lang w:val="ru-RU"/>
        </w:rPr>
        <w:sectPr w:rsidR="007B4E15" w:rsidRPr="00E26E20">
          <w:pgSz w:w="12060" w:h="15660"/>
          <w:pgMar w:top="1360" w:right="1260" w:bottom="1500" w:left="1320" w:header="0" w:footer="1304" w:gutter="0"/>
          <w:cols w:space="720"/>
        </w:sectPr>
      </w:pPr>
    </w:p>
    <w:p w:rsidR="007B4E15" w:rsidRPr="00E26E20" w:rsidRDefault="00872D6D" w:rsidP="007B4E15">
      <w:pPr>
        <w:pStyle w:val="210"/>
        <w:spacing w:before="42"/>
        <w:ind w:left="0"/>
        <w:jc w:val="center"/>
        <w:rPr>
          <w:rFonts w:asciiTheme="minorHAnsi" w:hAnsiTheme="minorHAnsi" w:cstheme="minorHAnsi"/>
          <w:lang w:val="ru-RU"/>
        </w:rPr>
      </w:pPr>
      <w:r w:rsidRPr="00E26E20">
        <w:rPr>
          <w:rFonts w:asciiTheme="minorHAnsi" w:hAnsiTheme="minorHAnsi" w:cstheme="minorHAnsi"/>
          <w:color w:val="231F20"/>
          <w:w w:val="90"/>
        </w:rPr>
        <w:t>WORTHINGTON</w:t>
      </w:r>
      <w:r w:rsidRPr="00E26E20">
        <w:rPr>
          <w:rFonts w:asciiTheme="minorHAnsi" w:hAnsiTheme="minorHAnsi" w:cstheme="minorHAnsi"/>
          <w:color w:val="231F20"/>
          <w:w w:val="90"/>
          <w:lang w:val="ru-RU"/>
        </w:rPr>
        <w:t xml:space="preserve"> </w:t>
      </w:r>
      <w:r w:rsidRPr="00E26E20">
        <w:rPr>
          <w:rFonts w:asciiTheme="minorHAnsi" w:hAnsiTheme="minorHAnsi" w:cstheme="minorHAnsi"/>
          <w:color w:val="231F20"/>
          <w:w w:val="90"/>
        </w:rPr>
        <w:t>INDUSTRIES</w:t>
      </w:r>
      <w:r w:rsidRPr="00E26E20">
        <w:rPr>
          <w:rFonts w:asciiTheme="minorHAnsi" w:hAnsiTheme="minorHAnsi" w:cstheme="minorHAnsi"/>
          <w:color w:val="231F20"/>
          <w:w w:val="90"/>
          <w:lang w:val="ru-RU"/>
        </w:rPr>
        <w:t xml:space="preserve">, </w:t>
      </w:r>
      <w:r w:rsidRPr="00E26E20">
        <w:rPr>
          <w:rFonts w:asciiTheme="minorHAnsi" w:hAnsiTheme="minorHAnsi" w:cstheme="minorHAnsi"/>
          <w:color w:val="231F20"/>
          <w:w w:val="90"/>
        </w:rPr>
        <w:t>INC</w:t>
      </w:r>
      <w:r w:rsidRPr="00E26E20">
        <w:rPr>
          <w:rFonts w:asciiTheme="minorHAnsi" w:hAnsiTheme="minorHAnsi" w:cstheme="minorHAnsi"/>
          <w:color w:val="231F20"/>
          <w:w w:val="90"/>
          <w:lang w:val="ru-RU"/>
        </w:rPr>
        <w:t>.</w:t>
      </w:r>
    </w:p>
    <w:p w:rsidR="007B4E15" w:rsidRPr="00E26E20" w:rsidRDefault="00872D6D" w:rsidP="007B4E15">
      <w:pPr>
        <w:spacing w:before="10"/>
        <w:jc w:val="center"/>
        <w:rPr>
          <w:rFonts w:asciiTheme="minorHAnsi" w:hAnsiTheme="minorHAnsi" w:cstheme="minorHAnsi"/>
          <w:b/>
          <w:sz w:val="20"/>
          <w:lang w:val="ru-RU"/>
        </w:rPr>
      </w:pPr>
      <w:r w:rsidRPr="00E26E20">
        <w:rPr>
          <w:rFonts w:asciiTheme="minorHAnsi" w:hAnsiTheme="minorHAnsi" w:cstheme="minorHAnsi"/>
          <w:b/>
          <w:color w:val="231F20"/>
          <w:w w:val="90"/>
          <w:sz w:val="20"/>
          <w:lang w:val="ru-RU"/>
        </w:rPr>
        <w:t>Примечания к консолидированной финансовой отчётности.</w:t>
      </w:r>
    </w:p>
    <w:p w:rsidR="007B4E15" w:rsidRPr="00E26E20" w:rsidRDefault="00872D6D" w:rsidP="007B4E15">
      <w:pPr>
        <w:spacing w:before="10"/>
        <w:ind w:left="2538" w:right="70"/>
        <w:rPr>
          <w:rFonts w:asciiTheme="minorHAnsi" w:hAnsiTheme="minorHAnsi" w:cstheme="minorHAnsi"/>
          <w:b/>
          <w:sz w:val="20"/>
          <w:lang w:val="ru-RU"/>
        </w:rPr>
      </w:pPr>
      <w:r w:rsidRPr="00E26E20">
        <w:rPr>
          <w:rFonts w:asciiTheme="minorHAnsi" w:hAnsiTheme="minorHAnsi" w:cstheme="minorHAnsi"/>
          <w:b/>
          <w:color w:val="231F20"/>
          <w:sz w:val="20"/>
          <w:lang w:val="ru-RU"/>
        </w:rPr>
        <w:t>Финансовый год, завершающийчя 31 мая 2016, 2015 и 2014 гг.</w:t>
      </w:r>
    </w:p>
    <w:p w:rsidR="007B4E15" w:rsidRPr="00E26E20" w:rsidRDefault="00446D82" w:rsidP="007B4E15">
      <w:pPr>
        <w:pStyle w:val="a3"/>
        <w:spacing w:before="1"/>
        <w:rPr>
          <w:rFonts w:asciiTheme="minorHAnsi" w:hAnsiTheme="minorHAnsi" w:cstheme="minorHAnsi"/>
          <w:b/>
          <w:lang w:val="ru-RU"/>
        </w:rPr>
      </w:pPr>
    </w:p>
    <w:p w:rsidR="007B4E15" w:rsidRPr="00E26E20" w:rsidRDefault="00872D6D" w:rsidP="007B4E15">
      <w:pPr>
        <w:ind w:left="110" w:right="70"/>
        <w:rPr>
          <w:rFonts w:asciiTheme="minorHAnsi" w:hAnsiTheme="minorHAnsi" w:cstheme="minorHAnsi"/>
          <w:b/>
          <w:sz w:val="20"/>
          <w:lang w:val="ru-RU"/>
        </w:rPr>
      </w:pPr>
      <w:r w:rsidRPr="00E26E20">
        <w:rPr>
          <w:rFonts w:asciiTheme="minorHAnsi" w:hAnsiTheme="minorHAnsi" w:cstheme="minorHAnsi"/>
          <w:b/>
          <w:color w:val="231F20"/>
          <w:w w:val="95"/>
          <w:sz w:val="20"/>
          <w:lang w:val="ru-RU"/>
        </w:rPr>
        <w:t>Примечание А - Резюме по значимым элементам бухгалтерской отчётности</w:t>
      </w:r>
    </w:p>
    <w:p w:rsidR="007B4E15" w:rsidRPr="00E26E20" w:rsidRDefault="00872D6D" w:rsidP="007B4E15">
      <w:pPr>
        <w:pStyle w:val="a3"/>
        <w:spacing w:before="115"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w w:val="105"/>
          <w:lang w:val="ru-RU"/>
        </w:rPr>
        <w:t xml:space="preserve">Сведение: </w:t>
      </w:r>
      <w:r w:rsidRPr="00E26E20">
        <w:rPr>
          <w:rFonts w:asciiTheme="minorHAnsi" w:hAnsiTheme="minorHAnsi" w:cstheme="minorHAnsi"/>
          <w:color w:val="231F20"/>
          <w:w w:val="105"/>
          <w:lang w:val="ru-RU"/>
        </w:rPr>
        <w:t xml:space="preserve">Консолидированный финансовый отчёт включает в себя данные по счетам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Industries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Inc</w:t>
      </w:r>
      <w:r w:rsidRPr="00E26E20">
        <w:rPr>
          <w:rFonts w:asciiTheme="minorHAnsi" w:hAnsiTheme="minorHAnsi" w:cstheme="minorHAnsi"/>
          <w:color w:val="231F20"/>
          <w:w w:val="105"/>
          <w:lang w:val="ru-RU"/>
        </w:rPr>
        <w:t>. и дочерних компаний (консолидировано), совместно именуемые ("мы", "наш",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или "Компания").  Вложения в неконсолидированные аффилированные структуры учитываются с целью возможности применения метода долевого участия. Значимые межфирменные счета и сделки не учтены.</w:t>
      </w:r>
    </w:p>
    <w:p w:rsidR="007B4E15" w:rsidRPr="00E26E20" w:rsidRDefault="00446D82" w:rsidP="007B4E15">
      <w:pPr>
        <w:pStyle w:val="a3"/>
        <w:spacing w:before="1"/>
        <w:rPr>
          <w:rFonts w:asciiTheme="minorHAnsi" w:hAnsiTheme="minorHAnsi" w:cstheme="minorHAnsi"/>
          <w:sz w:val="18"/>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rPr>
        <w:t>dHybrid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Systems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LLC</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dHybrid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Spartan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Steel</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Coating</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LLC</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Spartan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TWB</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Company</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L</w:t>
      </w:r>
      <w:r w:rsidRPr="00E26E20">
        <w:rPr>
          <w:rFonts w:asciiTheme="minorHAnsi" w:hAnsiTheme="minorHAnsi" w:cstheme="minorHAnsi"/>
          <w:color w:val="231F20"/>
          <w:w w:val="105"/>
          <w:lang w:val="ru-RU"/>
        </w:rPr>
        <w:t>.</w:t>
      </w:r>
      <w:r w:rsidRPr="00E26E20">
        <w:rPr>
          <w:rFonts w:asciiTheme="minorHAnsi" w:hAnsiTheme="minorHAnsi" w:cstheme="minorHAnsi"/>
          <w:color w:val="231F20"/>
          <w:w w:val="105"/>
        </w:rPr>
        <w:t>L</w:t>
      </w:r>
      <w:r w:rsidRPr="00E26E20">
        <w:rPr>
          <w:rFonts w:asciiTheme="minorHAnsi" w:hAnsiTheme="minorHAnsi" w:cstheme="minorHAnsi"/>
          <w:color w:val="231F20"/>
          <w:w w:val="105"/>
          <w:lang w:val="ru-RU"/>
        </w:rPr>
        <w:t>.</w:t>
      </w:r>
      <w:r w:rsidRPr="00E26E20">
        <w:rPr>
          <w:rFonts w:asciiTheme="minorHAnsi" w:hAnsiTheme="minorHAnsi" w:cstheme="minorHAnsi"/>
          <w:color w:val="231F20"/>
          <w:w w:val="105"/>
        </w:rPr>
        <w:t>C</w:t>
      </w:r>
      <w:r w:rsidRPr="00E26E20">
        <w:rPr>
          <w:rFonts w:asciiTheme="minorHAnsi" w:hAnsiTheme="minorHAnsi" w:cstheme="minorHAnsi"/>
          <w:color w:val="231F20"/>
          <w:w w:val="105"/>
          <w:lang w:val="ru-RU"/>
        </w:rPr>
        <w:t>. (“</w:t>
      </w:r>
      <w:r w:rsidRPr="00E26E20">
        <w:rPr>
          <w:rFonts w:asciiTheme="minorHAnsi" w:hAnsiTheme="minorHAnsi" w:cstheme="minorHAnsi"/>
          <w:color w:val="231F20"/>
          <w:w w:val="105"/>
        </w:rPr>
        <w:t>TWB</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Ar</w:t>
      </w:r>
      <w:r w:rsidRPr="00E26E20">
        <w:rPr>
          <w:rFonts w:asciiTheme="minorHAnsi" w:hAnsiTheme="minorHAnsi" w:cstheme="minorHAnsi"/>
          <w:color w:val="231F20"/>
          <w:w w:val="105"/>
          <w:lang w:val="ru-RU"/>
        </w:rPr>
        <w:t>ı</w:t>
      </w:r>
      <w:r w:rsidRPr="00E26E20">
        <w:rPr>
          <w:rFonts w:asciiTheme="minorHAnsi" w:hAnsiTheme="minorHAnsi" w:cstheme="minorHAnsi"/>
          <w:color w:val="231F20"/>
          <w:w w:val="105"/>
        </w:rPr>
        <w:t>tas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Bas</w:t>
      </w:r>
      <w:r w:rsidRPr="00E26E20">
        <w:rPr>
          <w:rFonts w:asciiTheme="minorHAnsi" w:hAnsiTheme="minorHAnsi" w:cstheme="minorHAnsi"/>
          <w:color w:val="231F20"/>
          <w:w w:val="105"/>
          <w:lang w:val="ru-RU"/>
        </w:rPr>
        <w:t>ı</w:t>
      </w:r>
      <w:r w:rsidRPr="00E26E20">
        <w:rPr>
          <w:rFonts w:asciiTheme="minorHAnsi" w:hAnsiTheme="minorHAnsi" w:cstheme="minorHAnsi"/>
          <w:color w:val="231F20"/>
          <w:w w:val="105"/>
        </w:rPr>
        <w:t>nc</w:t>
      </w:r>
      <w:r w:rsidRPr="00E26E20">
        <w:rPr>
          <w:rFonts w:asciiTheme="minorHAnsi" w:hAnsiTheme="minorHAnsi" w:cstheme="minorHAnsi"/>
          <w:color w:val="231F20"/>
          <w:w w:val="105"/>
          <w:lang w:val="ru-RU"/>
        </w:rPr>
        <w:t>¸</w:t>
      </w:r>
      <w:r w:rsidRPr="00E26E20">
        <w:rPr>
          <w:rFonts w:asciiTheme="minorHAnsi" w:hAnsiTheme="minorHAnsi" w:cstheme="minorHAnsi"/>
          <w:color w:val="231F20"/>
          <w:w w:val="105"/>
        </w:rPr>
        <w:t>l</w:t>
      </w:r>
      <w:r w:rsidRPr="00E26E20">
        <w:rPr>
          <w:rFonts w:asciiTheme="minorHAnsi" w:hAnsiTheme="minorHAnsi" w:cstheme="minorHAnsi"/>
          <w:color w:val="231F20"/>
          <w:w w:val="105"/>
          <w:lang w:val="ru-RU"/>
        </w:rPr>
        <w:t xml:space="preserve">ı  </w:t>
      </w:r>
      <w:r w:rsidRPr="00E26E20">
        <w:rPr>
          <w:rFonts w:asciiTheme="minorHAnsi" w:hAnsiTheme="minorHAnsi" w:cstheme="minorHAnsi"/>
          <w:color w:val="231F20"/>
          <w:w w:val="105"/>
        </w:rPr>
        <w:t>Kaplar</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Sanayi</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Aritas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Energy</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Innovations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LLC</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WEI</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Specialty</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Processing</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WSP</w:t>
      </w:r>
      <w:r w:rsidRPr="00E26E20">
        <w:rPr>
          <w:rFonts w:asciiTheme="minorHAnsi" w:hAnsiTheme="minorHAnsi" w:cstheme="minorHAnsi"/>
          <w:color w:val="231F20"/>
          <w:w w:val="105"/>
          <w:lang w:val="ru-RU"/>
        </w:rPr>
        <w:t xml:space="preserve">”), обладающие пакетами акций в 79.59%, 52%, 55%, 75%, 75%, </w:t>
      </w:r>
      <w:r w:rsidRPr="00E26E20">
        <w:rPr>
          <w:rFonts w:asciiTheme="minorHAnsi" w:hAnsiTheme="minorHAnsi" w:cstheme="minorHAnsi"/>
          <w:color w:val="231F20"/>
          <w:w w:val="105"/>
        </w:rPr>
        <w:t>and</w:t>
      </w:r>
      <w:r w:rsidRPr="00E26E20">
        <w:rPr>
          <w:rFonts w:asciiTheme="minorHAnsi" w:hAnsiTheme="minorHAnsi" w:cstheme="minorHAnsi"/>
          <w:color w:val="231F20"/>
          <w:w w:val="105"/>
          <w:lang w:val="ru-RU"/>
        </w:rPr>
        <w:t xml:space="preserve"> 51%, соответственно объединены в актив, находящийся под управлением иной акционерной компании, отображённой в настоящем балансе в качестве держателя "иных пакетов" акций, а чистая прибыль данной компании и её совокупная прибыль ("</w:t>
      </w:r>
      <w:r w:rsidRPr="00E26E20">
        <w:rPr>
          <w:rFonts w:asciiTheme="minorHAnsi" w:hAnsiTheme="minorHAnsi" w:cstheme="minorHAnsi"/>
          <w:color w:val="231F20"/>
          <w:w w:val="105"/>
        </w:rPr>
        <w:t>OCI</w:t>
      </w:r>
      <w:r w:rsidRPr="00E26E20">
        <w:rPr>
          <w:rFonts w:asciiTheme="minorHAnsi" w:hAnsiTheme="minorHAnsi" w:cstheme="minorHAnsi"/>
          <w:color w:val="231F20"/>
          <w:w w:val="105"/>
          <w:lang w:val="ru-RU"/>
        </w:rPr>
        <w:t>") как чистая прибыль и совокупный доход  учитываются   как доход держателя "прочих пакетов" акций в консолидированном отчёте о прибылях и консолидированном отчёте о поступлениях соответственно.</w:t>
      </w:r>
    </w:p>
    <w:p w:rsidR="007B4E15" w:rsidRPr="00E26E20" w:rsidRDefault="00446D82" w:rsidP="007B4E15">
      <w:pPr>
        <w:pStyle w:val="a3"/>
        <w:spacing w:before="1"/>
        <w:rPr>
          <w:rFonts w:asciiTheme="minorHAnsi" w:hAnsiTheme="minorHAnsi" w:cstheme="minorHAnsi"/>
          <w:sz w:val="18"/>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i/>
          <w:color w:val="231F20"/>
          <w:w w:val="105"/>
          <w:lang w:val="ru-RU"/>
        </w:rPr>
        <w:t xml:space="preserve">Применяемые методы оценки: </w:t>
      </w:r>
      <w:r w:rsidRPr="00E26E20">
        <w:rPr>
          <w:rFonts w:asciiTheme="minorHAnsi" w:hAnsiTheme="minorHAnsi" w:cstheme="minorHAnsi"/>
          <w:color w:val="231F20"/>
          <w:w w:val="105"/>
          <w:lang w:val="ru-RU"/>
        </w:rPr>
        <w:t>Подготовка консолидированной отчётности осуществлялась в соответствии со стандартами бухгалтерской отчётности, принятыми в США (“</w:t>
      </w:r>
      <w:r w:rsidRPr="00E26E20">
        <w:rPr>
          <w:rFonts w:asciiTheme="minorHAnsi" w:hAnsiTheme="minorHAnsi" w:cstheme="minorHAnsi"/>
          <w:color w:val="231F20"/>
          <w:w w:val="105"/>
        </w:rPr>
        <w:t>U</w:t>
      </w:r>
      <w:r w:rsidRPr="00E26E20">
        <w:rPr>
          <w:rFonts w:asciiTheme="minorHAnsi" w:hAnsiTheme="minorHAnsi" w:cstheme="minorHAnsi"/>
          <w:color w:val="231F20"/>
          <w:w w:val="105"/>
          <w:lang w:val="ru-RU"/>
        </w:rPr>
        <w:t>.</w:t>
      </w:r>
      <w:r w:rsidRPr="00E26E20">
        <w:rPr>
          <w:rFonts w:asciiTheme="minorHAnsi" w:hAnsiTheme="minorHAnsi" w:cstheme="minorHAnsi"/>
          <w:color w:val="231F20"/>
          <w:w w:val="105"/>
        </w:rPr>
        <w:t>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GAAP</w:t>
      </w:r>
      <w:r w:rsidRPr="00E26E20">
        <w:rPr>
          <w:rFonts w:asciiTheme="minorHAnsi" w:hAnsiTheme="minorHAnsi" w:cstheme="minorHAnsi"/>
          <w:color w:val="231F20"/>
          <w:w w:val="105"/>
          <w:lang w:val="ru-RU"/>
        </w:rPr>
        <w:t>”), требующими от руководства предоставлять оценки и прогнозы, способные оказать значимое воздействие на консолидированную финансовую отчётность и сопутствующие примечания. Фактические результаты могут отличаться от оценочных.</w:t>
      </w:r>
    </w:p>
    <w:p w:rsidR="007B4E15" w:rsidRPr="00E26E20" w:rsidRDefault="00446D82" w:rsidP="007B4E15">
      <w:pPr>
        <w:pStyle w:val="a3"/>
        <w:spacing w:before="1"/>
        <w:rPr>
          <w:rFonts w:asciiTheme="minorHAnsi" w:hAnsiTheme="minorHAnsi" w:cstheme="minorHAnsi"/>
          <w:sz w:val="18"/>
          <w:lang w:val="ru-RU"/>
        </w:rPr>
      </w:pPr>
    </w:p>
    <w:p w:rsidR="007B4E15" w:rsidRPr="00E26E20" w:rsidRDefault="00872D6D" w:rsidP="007B4E15">
      <w:pPr>
        <w:pStyle w:val="a3"/>
        <w:spacing w:line="240" w:lineRule="exact"/>
        <w:ind w:left="110" w:right="108" w:firstLine="400"/>
        <w:jc w:val="both"/>
        <w:rPr>
          <w:rFonts w:asciiTheme="minorHAnsi" w:hAnsiTheme="minorHAnsi" w:cstheme="minorHAnsi"/>
          <w:lang w:val="ru-RU"/>
        </w:rPr>
      </w:pPr>
      <w:r w:rsidRPr="00E26E20">
        <w:rPr>
          <w:rFonts w:asciiTheme="minorHAnsi" w:hAnsiTheme="minorHAnsi" w:cstheme="minorHAnsi"/>
          <w:i/>
          <w:color w:val="231F20"/>
          <w:w w:val="105"/>
          <w:lang w:val="ru-RU"/>
        </w:rPr>
        <w:t xml:space="preserve">Кассовая наличность и эквиваленты кассовой наличности: </w:t>
      </w:r>
      <w:r w:rsidRPr="00E26E20">
        <w:rPr>
          <w:rFonts w:asciiTheme="minorHAnsi" w:hAnsiTheme="minorHAnsi" w:cstheme="minorHAnsi"/>
          <w:color w:val="231F20"/>
          <w:w w:val="105"/>
          <w:lang w:val="ru-RU"/>
        </w:rPr>
        <w:t>В качестве эквивалентов кассовой наличности мы рассматривали все высоколиквидные инвестиции сроком три или менее месяцев.</w:t>
      </w:r>
    </w:p>
    <w:p w:rsidR="007B4E15" w:rsidRPr="00E26E20" w:rsidRDefault="00446D82" w:rsidP="007B4E15">
      <w:pPr>
        <w:pStyle w:val="a3"/>
        <w:spacing w:before="1"/>
        <w:rPr>
          <w:rFonts w:asciiTheme="minorHAnsi" w:hAnsiTheme="minorHAnsi" w:cstheme="minorHAnsi"/>
          <w:sz w:val="18"/>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w w:val="105"/>
          <w:lang w:val="ru-RU"/>
        </w:rPr>
        <w:t xml:space="preserve">Запасы: </w:t>
      </w:r>
      <w:r w:rsidRPr="00E26E20">
        <w:rPr>
          <w:rFonts w:asciiTheme="minorHAnsi" w:hAnsiTheme="minorHAnsi" w:cstheme="minorHAnsi"/>
          <w:color w:val="231F20"/>
          <w:w w:val="105"/>
          <w:lang w:val="ru-RU"/>
        </w:rPr>
        <w:t xml:space="preserve">Запасы оцениваются по рыночной стоимости или ниже её. Стоимость запасов определялась согласно методу </w:t>
      </w:r>
      <w:r w:rsidRPr="00E26E20">
        <w:rPr>
          <w:rFonts w:asciiTheme="minorHAnsi" w:hAnsiTheme="minorHAnsi" w:cstheme="minorHAnsi"/>
          <w:color w:val="231F20"/>
          <w:w w:val="105"/>
        </w:rPr>
        <w:t>FIFO</w:t>
      </w:r>
      <w:r w:rsidRPr="00E26E20">
        <w:rPr>
          <w:rFonts w:asciiTheme="minorHAnsi" w:hAnsiTheme="minorHAnsi" w:cstheme="minorHAnsi"/>
          <w:color w:val="231F20"/>
          <w:w w:val="105"/>
          <w:lang w:val="ru-RU"/>
        </w:rPr>
        <w:t>. Настоящая оценка требует применения значимых индикаторов оценки для определения восстановительной стоимости, стоимости достижения минимальной прибыли, достаточной для существования фирмы, а также максимальной стоимости запасов. Не ниже затрат или рыночных цен, зафиксированных в финансовом 2016 г. В связи с падением цен на сталь в 2015 финансовом году, стоимость замещения наших запасов оказалась ниже, чем она была зафиксирована в нашей документации 31 мая 2015 г. В соответствии с этим, мы зафиксировали снижение стоимости или рыночную разницу в размере 1 716 000 по сост. на 31 мая 2015 г. для того, чтобы отразить снижение общей ценности активов. Полная сумма, относящаяся к нашему сегменту обработки стали зафиксирована в стоимости реализованной продукции. Мы полагаем, что наши запасы оценивались соответственно по сост. на 31 мая 2016 н. и 31 мая 2015 г.</w:t>
      </w:r>
    </w:p>
    <w:p w:rsidR="007B4E15" w:rsidRPr="00E26E20" w:rsidRDefault="00446D82" w:rsidP="007B4E15">
      <w:pPr>
        <w:pStyle w:val="a3"/>
        <w:spacing w:before="1"/>
        <w:rPr>
          <w:rFonts w:asciiTheme="minorHAnsi" w:hAnsiTheme="minorHAnsi" w:cstheme="minorHAnsi"/>
          <w:sz w:val="18"/>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lang w:val="ru-RU"/>
        </w:rPr>
        <w:t xml:space="preserve">Финансовые деривативы: </w:t>
      </w:r>
      <w:r w:rsidRPr="00E26E20">
        <w:rPr>
          <w:rFonts w:asciiTheme="minorHAnsi" w:hAnsiTheme="minorHAnsi" w:cstheme="minorHAnsi"/>
          <w:color w:val="231F20"/>
          <w:lang w:val="ru-RU"/>
        </w:rPr>
        <w:t>Мы применяли деривативы с целью управления определёнными рисками, относящимся к нашей постоянной деятельности. Преимущественные риски, которыми предполагалось управлять с помощью деривативов, являются процентный риск, риск изменения курсов валют, риск изменения цен на товары. Все деривативы учитываются для того, чтобы иметь возможность применять учет по текущим ценам. Учёт изменений чистой стоимости деривативов зависит от от того, был ли тот или иной инструмент создан и рассматривается ли в качестве части хеджинговых взаимоотношений и, если рассматривается, оценка причин, по которым он используется компанией. Прибыли и убытки, основанные на чистой стоимости, рассматриваются в поступлениях текущего периода аналогично с лежащим в его основе хеджинговым инструментом. Фактическая доля прибылей и убытков по хеджинговому денежному потоку считается отсроченной и включается в объединённый показатель "Прочей совокупной прибыли или убытков ("</w:t>
      </w:r>
      <w:r w:rsidRPr="00E26E20">
        <w:rPr>
          <w:rFonts w:asciiTheme="minorHAnsi" w:hAnsiTheme="minorHAnsi" w:cstheme="minorHAnsi"/>
          <w:color w:val="231F20"/>
        </w:rPr>
        <w:t>AOCI</w:t>
      </w:r>
      <w:r w:rsidRPr="00E26E20">
        <w:rPr>
          <w:rFonts w:asciiTheme="minorHAnsi" w:hAnsiTheme="minorHAnsi" w:cstheme="minorHAnsi"/>
          <w:color w:val="231F20"/>
          <w:lang w:val="ru-RU"/>
        </w:rPr>
        <w:t>") и рассматривается по периоду, когда инструмент хеджирования генерировал прибыль, в том же разделе, что и лежащий в основе хеджинговый инструмент.  Неэффективность хеджирования в течение финансового года, завершившегося 31 мая 2016 ("финансовый 2016 год"),  финансового года, завершившегося 31 мая 2015 ("финансовый 2015 год"), финансового года, завершившегося 31 мая 2014 ("финансовый 2014 год"), признана незначительной. В консолидированном отчёте прибылей и убытков проведена классификация деривативов, а учёт хеджинговой деятельности определяется согласно назначению лежащего в кго основе дериватива.  В настоящем отчёте денежный поток, как правило, относится к операционной деятельности.</w:t>
      </w:r>
    </w:p>
    <w:p w:rsidR="007B4E15" w:rsidRPr="00E26E20" w:rsidRDefault="00446D82" w:rsidP="007B4E15">
      <w:pPr>
        <w:spacing w:line="240" w:lineRule="exact"/>
        <w:jc w:val="both"/>
        <w:rPr>
          <w:rFonts w:asciiTheme="minorHAnsi" w:hAnsiTheme="minorHAnsi" w:cstheme="minorHAnsi"/>
          <w:lang w:val="ru-RU"/>
        </w:rPr>
        <w:sectPr w:rsidR="007B4E15" w:rsidRPr="00E26E20">
          <w:pgSz w:w="12060" w:h="15660"/>
          <w:pgMar w:top="1360" w:right="1360" w:bottom="1500" w:left="1360" w:header="0" w:footer="1304" w:gutter="0"/>
          <w:cols w:space="720"/>
        </w:sectPr>
      </w:pPr>
    </w:p>
    <w:p w:rsidR="007B4E15" w:rsidRPr="00E26E20" w:rsidRDefault="00872D6D" w:rsidP="007B4E15">
      <w:pPr>
        <w:pStyle w:val="a3"/>
        <w:spacing w:before="38"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С целью оценки результатов хеджинговых отношений, в соответствие с текущими станлдартами учёта, мы формально фиксировали каждый факт хеджинговых отношений и риски управления, связанные с ним, в качестве целей деятельности.  Документация включает в себя описание хеджинговой стратегии, хеджингового инструмента, позиции хеджирования, происхождения риска, управление которым осуществляется с помощью хеджирования, предполагаемая и ретроспективная оценка эффективности хеджирования, а также описание метода, применяемого для оценки эффективности применения хеджирования. </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Деривативные инструменты используются только во взаимоотношениях с высокоэффективными контрагентами. Не ожидается никаких потерь по кредиту, и на текущий момент не зафиксировано связаных с этим материальных потерь. Мы ведём постоянное наблюдение за нашим положением на рынке, а также за кредитным рейтингом контрагентов.</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Учёт хеджинговой деятельности прекращается, когда определяется, что дериватив более не эффективен в плане управления рисками, истекает его срок действия или он продан, прекращён его срок действия, либо же данный актив более не рассматривается в качестве хеджингового, поскольку, вероятнее всего, предполагавшаяся ранее сделка вследствие этого не состоится, либо же мы полагаем, что назначение инструмента хеджирования не является более применимым в деятельности.  Во всех описанных выше случаях дериватив учитывается в консолидированном по своей чистой стоимости, а все последующие изменения отражаются по своей чистой стоимости в разделе "Чистая прибыль". Когда становится вероятной отмена предполагаемой сделки, мы прекращаем учёт инструмента хеджирования и отражаем прибыли и убытки, аккумулированные в </w:t>
      </w:r>
      <w:r w:rsidRPr="00E26E20">
        <w:rPr>
          <w:rFonts w:asciiTheme="minorHAnsi" w:hAnsiTheme="minorHAnsi" w:cstheme="minorHAnsi"/>
          <w:color w:val="231F20"/>
        </w:rPr>
        <w:t>AOCI</w:t>
      </w:r>
      <w:r w:rsidRPr="00E26E20">
        <w:rPr>
          <w:rFonts w:asciiTheme="minorHAnsi" w:hAnsiTheme="minorHAnsi" w:cstheme="minorHAnsi"/>
          <w:color w:val="231F20"/>
          <w:lang w:val="ru-RU"/>
        </w:rPr>
        <w:t>.</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См. "Примечание Р - Деривативы и хеджинговая деятельность" для получения дополнительной информации, касающейся консолидированного баланса и классификации рисков применяемых деривативов.</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w w:val="105"/>
          <w:lang w:val="ru-RU"/>
        </w:rPr>
        <w:t>Рискиифакторы неопределённости</w:t>
      </w:r>
      <w:r w:rsidRPr="00E26E20">
        <w:rPr>
          <w:rFonts w:asciiTheme="minorHAnsi" w:hAnsiTheme="minorHAnsi" w:cstheme="minorHAnsi"/>
          <w:color w:val="231F20"/>
          <w:w w:val="105"/>
          <w:lang w:val="ru-RU"/>
        </w:rPr>
        <w:t xml:space="preserve">: По состоянию на 31 мая 2016 г. мы, совместно с неконсолидированными аффилированными структурами, управляли 82 производственными предприятиями в 25 штатах и 11 странах. Всего 31 данное производство управляется консолидированными дочерними структурами Компании с единственным владельцем. Оставшиеся производства управляются нашими консолидированными или не-консолидированными совместными предприятиями. По состоянию на 31 мая 2016 г. мы имели долю 12 действующих совместных предприятиях, 6 из которых являются консолидированными. Крупнейшим рынком, на котором мы работаем, является автомобильный рынок, на который пришлось 43%, 38% и 36% чистых продаж по 2016, 2015 и 2014 фискальным годам соответственно. На внешнеэкономическую деятельность пришлось 6%, 6% и 7% чистых консолидированных продаж и 10%, (2)% и (2%) чистых доходов держателя контрольного пакета по 2016, 2015 и 2014 фискальным годам соответственно и 14%, 14% чистых консолидированных активов по состоянию на 31 мая 2016 и 2015 гг. соответственно. По состояния на 31 мая 2016 г. примерно 8% всех наших трудовых ресурсов было трудоустроено на основании коллективных трудовых договоров. Кредитные риски, связанные финансовыми инструментами рынков, на которых мы работаем, как ожидается, не будут иметь существенного отрицательного эффекта на наше общее финансовое положение, денежный поток, а также результаты будущих операций. </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Крупнейший из наших покупателей занимал долю в 8% наших чистых консолидированных продаж в фин. 2016 г., а 10 крупнейших покупателей  занимали долю в примерно 34% наших чистых консолидированных продаж. Существенное снижение объёмов продаж по любому из указанных партнёров может существенно повлиять на общий уровень продаж и финансовые итоги в случае, если ему не будет найдена замена. Также, в свете процессов консолидации в нашей отрасли, в том числе в строительной, автомобильной отраслях и сфере розничной торговли, объём наших продаж может существенно пострадать, если ухудшится финансовое состояние одного или более из наших крупнейших покупателей, либо он(и) столкнутся с иными негативными тенденциями в своей деятельности.</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Основное наше сырьё - сталь плоского проката, которую мы закупаем у различных поставщиков. Тенденции в сталелитейной отрасли имеют циклический характер, а значит, время от времени доступность сырья и цены на него могут демонстрировать волатильность вследствие факторов, которыми мы не можем управлять. Данная волатильность может существенно влиять на стоимость стали. В условиях роста цен на сталь и иное сырьё, в общем и целом, воздействие конкурентной среды может влиять на уровень наценки, которую мы делаем при продаже нашим потребителям.   Учитывая, что мы не можем точно прогнозировать рост цен будущих периодов на сырьё и уровень наценки для наших потребителей, данный фактор может иметь негативный эффект на наши финансовые результаты.  При снижении цен на сталь в условиях существующего конкурентного окружения, важным также является то, насколько быстро мы сможем снижать цены на продукцию для наших покупателей. В то же время, возможно, нам придётся какое-то время использовать более дорогое сырьё в связи с необходимостью исполнения ранее заключенных контрактов. Снижение цен на сталь также может потребовать от нас необходимости</w:t>
      </w:r>
    </w:p>
    <w:p w:rsidR="007B4E15" w:rsidRPr="00E26E20" w:rsidRDefault="00446D82" w:rsidP="007B4E15">
      <w:pPr>
        <w:pStyle w:val="a3"/>
        <w:spacing w:before="9"/>
        <w:rPr>
          <w:rFonts w:asciiTheme="minorHAnsi" w:hAnsiTheme="minorHAnsi" w:cstheme="minorHAnsi"/>
          <w:sz w:val="19"/>
          <w:lang w:val="ru-RU"/>
        </w:rPr>
      </w:pPr>
    </w:p>
    <w:p w:rsidR="007B4E15" w:rsidRPr="00E26E20" w:rsidRDefault="00872D6D" w:rsidP="007B4E15">
      <w:pPr>
        <w:pStyle w:val="a3"/>
        <w:jc w:val="center"/>
        <w:rPr>
          <w:rFonts w:asciiTheme="minorHAnsi" w:hAnsiTheme="minorHAnsi" w:cstheme="minorHAnsi"/>
          <w:lang w:val="ru-RU"/>
        </w:rPr>
      </w:pPr>
      <w:r w:rsidRPr="00E26E20">
        <w:rPr>
          <w:rFonts w:asciiTheme="minorHAnsi" w:hAnsiTheme="minorHAnsi" w:cstheme="minorHAnsi"/>
          <w:color w:val="231F20"/>
          <w:lang w:val="ru-RU"/>
        </w:rPr>
        <w:t>66</w:t>
      </w:r>
    </w:p>
    <w:p w:rsidR="007B4E15" w:rsidRPr="00E26E20" w:rsidRDefault="00446D82" w:rsidP="007B4E15">
      <w:pPr>
        <w:jc w:val="center"/>
        <w:rPr>
          <w:rFonts w:asciiTheme="minorHAnsi" w:hAnsiTheme="minorHAnsi" w:cstheme="minorHAnsi"/>
          <w:lang w:val="ru-RU"/>
        </w:rPr>
        <w:sectPr w:rsidR="007B4E15" w:rsidRPr="00E26E20">
          <w:footerReference w:type="default" r:id="rId12"/>
          <w:pgSz w:w="12060" w:h="15660"/>
          <w:pgMar w:top="1360" w:right="1360" w:bottom="280" w:left="1360" w:header="0" w:footer="0" w:gutter="0"/>
          <w:cols w:space="720"/>
        </w:sectPr>
      </w:pPr>
    </w:p>
    <w:p w:rsidR="007B4E15" w:rsidRPr="00E26E20" w:rsidRDefault="00872D6D" w:rsidP="007B4E15">
      <w:pPr>
        <w:pStyle w:val="a3"/>
        <w:spacing w:before="38" w:line="240" w:lineRule="exact"/>
        <w:ind w:left="110" w:right="107"/>
        <w:jc w:val="both"/>
        <w:rPr>
          <w:rFonts w:asciiTheme="minorHAnsi" w:hAnsiTheme="minorHAnsi" w:cstheme="minorHAnsi"/>
          <w:lang w:val="ru-RU"/>
        </w:rPr>
      </w:pPr>
      <w:r w:rsidRPr="00E26E20">
        <w:rPr>
          <w:rFonts w:asciiTheme="minorHAnsi" w:hAnsiTheme="minorHAnsi" w:cstheme="minorHAnsi"/>
          <w:color w:val="231F20"/>
          <w:w w:val="105"/>
          <w:lang w:val="ru-RU"/>
        </w:rPr>
        <w:t>переоценить в сторону снижения стоимость наших запасов с целью обеспечения соответствия текущему рыночному ценообразованию. Учитывая консолидационные процессы в отрасли, а также неудовлетворительное состояние ряда участников рынка, количество поставщиков снизилось в течение нескольких последних лет. Данные процессы могут продолжиться и в дальнейшем. В соответствии с этим, если любой из крупных поставщиков прекращает снабжение, процесс поиска замены ему становится более трудоёмким, чем в прошлые периоды.</w:t>
      </w:r>
    </w:p>
    <w:p w:rsidR="007B4E15" w:rsidRPr="00E26E20" w:rsidRDefault="00446D82" w:rsidP="007B4E15">
      <w:pPr>
        <w:pStyle w:val="a3"/>
        <w:spacing w:before="3"/>
        <w:rPr>
          <w:rFonts w:asciiTheme="minorHAnsi" w:hAnsiTheme="minorHAnsi" w:cstheme="minorHAnsi"/>
          <w:sz w:val="16"/>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i/>
          <w:color w:val="231F20"/>
          <w:lang w:val="ru-RU"/>
        </w:rPr>
        <w:t xml:space="preserve">Дебиторская задолженность: </w:t>
      </w:r>
      <w:r w:rsidRPr="00E26E20">
        <w:rPr>
          <w:rFonts w:asciiTheme="minorHAnsi" w:hAnsiTheme="minorHAnsi" w:cstheme="minorHAnsi"/>
          <w:color w:val="231F20"/>
          <w:lang w:val="ru-RU"/>
        </w:rPr>
        <w:t>Мы отслеживаем состояние нашей дебиторской задолженности на постоянной основе для обеспечения её погашения на должном уровне. Это достигается посредством ведения двух счетов дебиторской задолженности: фактические возвраты и счёт с поправкой на сомнительные долги. Возвраты и поправки используются с целью отображения ожидаемых показателей возвратов вследствие работы в области качества, доставки, скидок и иных факторов, имеющих воздействие на дебиторскую задолженность. Состояние указанного счёта прогнозируется на основании трендов предыдущих периодов, текущей ситуации на рынке в противоположность учёту объёмов чистых продаж.   Уровень счёта возвратов и поправок снизился примерно 341 000 долл. США в течение 2016 фин. года</w:t>
      </w:r>
    </w:p>
    <w:p w:rsidR="007B4E15" w:rsidRPr="00E26E20" w:rsidRDefault="00872D6D" w:rsidP="007B4E15">
      <w:pPr>
        <w:pStyle w:val="a3"/>
        <w:spacing w:before="1"/>
        <w:ind w:left="110"/>
        <w:jc w:val="both"/>
        <w:rPr>
          <w:rFonts w:asciiTheme="minorHAnsi" w:hAnsiTheme="minorHAnsi" w:cstheme="minorHAnsi"/>
          <w:lang w:val="ru-RU"/>
        </w:rPr>
      </w:pPr>
      <w:r w:rsidRPr="00E26E20">
        <w:rPr>
          <w:rFonts w:asciiTheme="minorHAnsi" w:hAnsiTheme="minorHAnsi" w:cstheme="minorHAnsi"/>
          <w:color w:val="231F20"/>
          <w:lang w:val="ru-RU"/>
        </w:rPr>
        <w:t>до уровня 6 052 000 долл. США.</w:t>
      </w:r>
    </w:p>
    <w:p w:rsidR="007B4E15" w:rsidRPr="00E26E20" w:rsidRDefault="00446D82" w:rsidP="007B4E15">
      <w:pPr>
        <w:pStyle w:val="a3"/>
        <w:spacing w:before="10"/>
        <w:rPr>
          <w:rFonts w:asciiTheme="minorHAnsi" w:hAnsiTheme="minorHAnsi" w:cstheme="minorHAnsi"/>
          <w:sz w:val="15"/>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Счета поправок по сомнительным счетам применяются для учёта возможного риска потерь, связанного с неплатежеспособностью некоторых потребителей. Данные поправки устанавливаются на уровне, который мы полагаем приемлемым на основании факторов, которые могут влиять на возвратность средств: финансовое состояние потребителя, ранее зафиксированные тенденции списания убытков в расход и возмещения убытков, текущих экономических и рыночных условий. Поскольку мы постоянно наблюдаем за состоянием дебиторской задолженности, мы можем определить, кто из наших потребителей сможет стать неплатежеспособным с тем, чтобы скорректировать поправки соответственно ситуации, в отличие от уровня расходов на продажи, общие и административные расходы (</w:t>
      </w:r>
      <w:r w:rsidRPr="00E26E20">
        <w:rPr>
          <w:rFonts w:asciiTheme="minorHAnsi" w:hAnsiTheme="minorHAnsi" w:cstheme="minorHAnsi"/>
          <w:color w:val="231F20"/>
        </w:rPr>
        <w:t>SG</w:t>
      </w:r>
      <w:r w:rsidRPr="00E26E20">
        <w:rPr>
          <w:rFonts w:asciiTheme="minorHAnsi" w:hAnsiTheme="minorHAnsi" w:cstheme="minorHAnsi"/>
          <w:color w:val="231F20"/>
          <w:lang w:val="ru-RU"/>
        </w:rPr>
        <w:t>&amp;</w:t>
      </w:r>
      <w:r w:rsidRPr="00E26E20">
        <w:rPr>
          <w:rFonts w:asciiTheme="minorHAnsi" w:hAnsiTheme="minorHAnsi" w:cstheme="minorHAnsi"/>
          <w:color w:val="231F20"/>
        </w:rPr>
        <w:t>A</w:t>
      </w:r>
      <w:r w:rsidRPr="00E26E20">
        <w:rPr>
          <w:rFonts w:asciiTheme="minorHAnsi" w:hAnsiTheme="minorHAnsi" w:cstheme="minorHAnsi"/>
          <w:color w:val="231F20"/>
          <w:lang w:val="ru-RU"/>
        </w:rPr>
        <w:t>). Балансовые показатели корректируются на предмет списания принятых поправок, если выплата по задолженности признаётся проблемной.   Поправки по сомнительным счетам увеличились примерно на</w:t>
      </w:r>
    </w:p>
    <w:p w:rsidR="007B4E15" w:rsidRPr="00E26E20" w:rsidRDefault="00872D6D" w:rsidP="007B4E15">
      <w:pPr>
        <w:pStyle w:val="a3"/>
        <w:spacing w:before="1"/>
        <w:ind w:left="110"/>
        <w:jc w:val="both"/>
        <w:rPr>
          <w:rFonts w:asciiTheme="minorHAnsi" w:hAnsiTheme="minorHAnsi" w:cstheme="minorHAnsi"/>
          <w:lang w:val="ru-RU"/>
        </w:rPr>
      </w:pPr>
      <w:r w:rsidRPr="00E26E20">
        <w:rPr>
          <w:rFonts w:asciiTheme="minorHAnsi" w:hAnsiTheme="minorHAnsi" w:cstheme="minorHAnsi"/>
          <w:color w:val="231F20"/>
          <w:lang w:val="ru-RU"/>
        </w:rPr>
        <w:t>на 1 494 000 в течение фин. 2016 г. до уровня 4 579 000 долл. США.</w:t>
      </w:r>
    </w:p>
    <w:p w:rsidR="007B4E15" w:rsidRPr="00E26E20" w:rsidRDefault="00446D82" w:rsidP="007B4E15">
      <w:pPr>
        <w:pStyle w:val="a3"/>
        <w:spacing w:before="10"/>
        <w:rPr>
          <w:rFonts w:asciiTheme="minorHAnsi" w:hAnsiTheme="minorHAnsi" w:cstheme="minorHAnsi"/>
          <w:sz w:val="15"/>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Хотя мы пролагаем, что наши поправки соответствуют реалиям, изменения в экономической ситуации, финансовом состоянии потребителей и процессы по банкротствам могут влиять на уровень наших доходов будущих периодов. В случае, если экономическая ситуация, особенно в отраслях, где наше присутствие наиболее значимо (автомобильная и строительная отрасли), будет ухудшаться, может потребоваться создание дополнительных резервов.</w:t>
      </w:r>
    </w:p>
    <w:p w:rsidR="007B4E15" w:rsidRPr="00E26E20" w:rsidRDefault="00446D82" w:rsidP="007B4E15">
      <w:pPr>
        <w:pStyle w:val="a3"/>
        <w:spacing w:before="3"/>
        <w:rPr>
          <w:rFonts w:asciiTheme="minorHAnsi" w:hAnsiTheme="minorHAnsi" w:cstheme="minorHAnsi"/>
          <w:sz w:val="16"/>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i/>
          <w:color w:val="231F20"/>
          <w:w w:val="105"/>
          <w:lang w:val="ru-RU"/>
        </w:rPr>
        <w:t>Собственность и амортизация:</w:t>
      </w:r>
      <w:r w:rsidRPr="00E26E20">
        <w:rPr>
          <w:rFonts w:asciiTheme="minorHAnsi" w:hAnsiTheme="minorHAnsi" w:cstheme="minorHAnsi"/>
          <w:color w:val="231F20"/>
          <w:w w:val="105"/>
          <w:lang w:val="ru-RU"/>
        </w:rPr>
        <w:t xml:space="preserve"> Стоимость и амортизация собственности, производств и оборудования рассчитываются линейным способом. Здания, сооружения и элементы реконструкции амортизируются в течение периода от 10 до 40 лет; оборудование - от 3 до 20 лет. Затраты на амортизацию составили 68 886 000 долл. США, 64 666 000 долл. США и 62 344 000 долл. США в течение 2016, 2015, 2014 фин. лет соответственно. Метод ускоренной амортизации применяется для расчёта налогов на прибыль.</w:t>
      </w:r>
    </w:p>
    <w:p w:rsidR="007B4E15" w:rsidRPr="00E26E20" w:rsidRDefault="00446D82" w:rsidP="007B4E15">
      <w:pPr>
        <w:pStyle w:val="a3"/>
        <w:spacing w:before="3"/>
        <w:rPr>
          <w:rFonts w:asciiTheme="minorHAnsi" w:hAnsiTheme="minorHAnsi" w:cstheme="minorHAnsi"/>
          <w:sz w:val="16"/>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i/>
          <w:color w:val="231F20"/>
          <w:w w:val="105"/>
          <w:lang w:val="ru-RU"/>
        </w:rPr>
        <w:t xml:space="preserve">Нематериальные активы и прочие долгосрочные активы: </w:t>
      </w:r>
      <w:r w:rsidRPr="00E26E20">
        <w:rPr>
          <w:rFonts w:asciiTheme="minorHAnsi" w:hAnsiTheme="minorHAnsi" w:cstheme="minorHAnsi"/>
          <w:color w:val="231F20"/>
          <w:w w:val="105"/>
          <w:lang w:val="ru-RU"/>
        </w:rPr>
        <w:t>Мы используем метод покупки в бухгалтерском учёте для всех вариантов деловой активности и отражаем амортизируемые и нематериальные активы с неопределённым сроком жизни отдельно от нематериальных активов. Приобретённые активы и взятые на себя обязательства исчисляются и отражаются на основании их оценочной справедливой стоимости на дату приобретения, при этом нематериальные активы составляют сумму превышения закупочной цены на чистой стоимостью идентифицируемого чистого актива. Сделка по покупке может осуществиться в случае, если справедливая стоимость идентифицируемого актива превышает закупочную цену, а прибыль отражается в размере данной разницы. Нематериальные активы с определённым периодом жизни не амортизируются, но вместо этого проверяются на обесценивание ежегодно (или более часто), если присутствуют события или происходили изменения обстоятельств их эксплуатации, которые могли привести к обесценению.  Данная проверка включает в себя оценку (но не ограничивается ей) определение подотчётного объекта, а также оценку справедливой стоимости каждого подотчётного объекта.  Подотчётный объект - действующий сегмент или сегмент на один уровень действующего сегмента. За исключением цилиндров давления, мы осуществляли проверку нематериальных активов на уровне действующих сегментов, поскольку мы установили, что характеристики подотчётного объекта в рамках каждого из действующих сегментов одинаковы, следовательно, возможно их агрегирование в соответствии с действующими правилами бухгалтерского учёта.    Применительно к нашему сегменту цилиндров давления, нефтегазовое оборудование рассматривается в качестве отдельного подотчётного объекта начиная со второго квартала финансового 2016 г.</w:t>
      </w:r>
    </w:p>
    <w:p w:rsidR="007B4E15" w:rsidRPr="00E26E20" w:rsidRDefault="00446D82" w:rsidP="007B4E15">
      <w:pPr>
        <w:pStyle w:val="a3"/>
        <w:spacing w:before="3"/>
        <w:rPr>
          <w:rFonts w:asciiTheme="minorHAnsi" w:hAnsiTheme="minorHAnsi" w:cstheme="minorHAnsi"/>
          <w:sz w:val="16"/>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Проверка нематериальных активов на обесценение включает в себя сравнение справедливых стоимостей каждого из подотчётных объектов, определенных с использованием метода дисконтирования денежных потоков с соответствующей балансовой стоимостью каждого и</w:t>
      </w:r>
      <w:r w:rsidR="00E26E20">
        <w:rPr>
          <w:rFonts w:asciiTheme="minorHAnsi" w:hAnsiTheme="minorHAnsi" w:cstheme="minorHAnsi"/>
          <w:color w:val="231F20"/>
          <w:lang w:val="ru-RU"/>
        </w:rPr>
        <w:t>з объектов. Обесценение не прис</w:t>
      </w:r>
      <w:r w:rsidRPr="00E26E20">
        <w:rPr>
          <w:rFonts w:asciiTheme="minorHAnsi" w:hAnsiTheme="minorHAnsi" w:cstheme="minorHAnsi"/>
          <w:color w:val="231F20"/>
          <w:lang w:val="ru-RU"/>
        </w:rPr>
        <w:t>утствует, если оценочная справедливая стоимость подотчётного объекта превышает его балансовую стоимость. В случае, если балансовая стоимость подотчётного объекта</w:t>
      </w:r>
    </w:p>
    <w:p w:rsidR="007B4E15" w:rsidRPr="00E26E20" w:rsidRDefault="00446D82" w:rsidP="007B4E15">
      <w:pPr>
        <w:pStyle w:val="a3"/>
        <w:spacing w:before="3"/>
        <w:rPr>
          <w:rFonts w:asciiTheme="minorHAnsi" w:hAnsiTheme="minorHAnsi" w:cstheme="minorHAnsi"/>
          <w:lang w:val="ru-RU"/>
        </w:rPr>
      </w:pPr>
    </w:p>
    <w:p w:rsidR="007B4E15" w:rsidRPr="00E26E20" w:rsidRDefault="00872D6D" w:rsidP="007B4E15">
      <w:pPr>
        <w:pStyle w:val="a3"/>
        <w:jc w:val="center"/>
        <w:rPr>
          <w:rFonts w:asciiTheme="minorHAnsi" w:hAnsiTheme="minorHAnsi" w:cstheme="minorHAnsi"/>
          <w:lang w:val="ru-RU"/>
        </w:rPr>
      </w:pPr>
      <w:r w:rsidRPr="00E26E20">
        <w:rPr>
          <w:rFonts w:asciiTheme="minorHAnsi" w:hAnsiTheme="minorHAnsi" w:cstheme="minorHAnsi"/>
          <w:color w:val="231F20"/>
          <w:lang w:val="ru-RU"/>
        </w:rPr>
        <w:t>67</w:t>
      </w:r>
    </w:p>
    <w:p w:rsidR="007B4E15" w:rsidRPr="00E26E20" w:rsidRDefault="00446D82" w:rsidP="007B4E15">
      <w:pPr>
        <w:jc w:val="center"/>
        <w:rPr>
          <w:rFonts w:asciiTheme="minorHAnsi" w:hAnsiTheme="minorHAnsi" w:cstheme="minorHAnsi"/>
          <w:lang w:val="ru-RU"/>
        </w:rPr>
        <w:sectPr w:rsidR="007B4E15" w:rsidRPr="00E26E20">
          <w:footerReference w:type="default" r:id="rId13"/>
          <w:pgSz w:w="12060" w:h="15660"/>
          <w:pgMar w:top="1360" w:right="1360" w:bottom="280" w:left="1360" w:header="0" w:footer="0" w:gutter="0"/>
          <w:cols w:space="720"/>
        </w:sectPr>
      </w:pPr>
    </w:p>
    <w:p w:rsidR="007B4E15" w:rsidRPr="00E26E20" w:rsidRDefault="00872D6D" w:rsidP="007B4E15">
      <w:pPr>
        <w:pStyle w:val="a3"/>
        <w:spacing w:before="38" w:line="240" w:lineRule="exact"/>
        <w:ind w:left="110" w:right="106"/>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превышает его оценочную справедливую стоимость, то отражается обесценение нематериального актива. Величина обесценения определяется путем сравнения справедливой стоимости чистых активов подотчётного объекта за вычетом стоимости нематериальных активов с оценочной справедливой стоимостью с поправкой на предполагаемую справедливую стоимость нематериальных активов.  Предполагаемая справедливая стоимость нематериального актива ниже её балансовой стоимости. Полученная разница отображается в нашей консолидированной отчётности в качестве размера обесценения. Оценка обесценения нематериальных активов с неопределённым сроком жизни включает в себя сравнение справедливой стоимости данного нематериального актива с его балансовой стоимостью. В случае, если балансовая стоимость нематериального актива превышает его справедливую стоимость, в консолидированном отчёте данная разница отражается в качестве размера обесценения. </w:t>
      </w:r>
    </w:p>
    <w:p w:rsidR="007B4E15" w:rsidRPr="00E26E20" w:rsidRDefault="00872D6D" w:rsidP="007B4E15">
      <w:pPr>
        <w:pStyle w:val="a3"/>
        <w:spacing w:before="180"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Мы рассматриваем долгосрочные активы , в том числе нематериальные активы, с ограниченным сроком полезного использования на предмет обесценения во всех случаях, когда происходящие события или текущие обстоятельства указывают на то, что балансовая стоимость актива или группы активов может не быть возмещена.  Проверка на обесценение включает в себя сравнение суммы недисконтированного денежного потока будущих периодов актива или группы активов с соответствующей балансовой стоимостью. Обесценение актива не фиксируется, если сумма недисконтированного денежного потока будущих периодов превышает балансовую стоимость. В случае, если балансовая стоимость превышает сумму недисконтированного денежного потока будущих периодов, то следующим шагом явится определение размера обесценения (если таковое имеется), которое должно быть отражено.  Убытки к отражению в балансе равны размерам балансовой стоимости актива или группы активов, превышающим справедливую стоимость. </w:t>
      </w:r>
    </w:p>
    <w:p w:rsidR="007B4E15" w:rsidRPr="00E26E20" w:rsidRDefault="00872D6D" w:rsidP="007B4E15">
      <w:pPr>
        <w:pStyle w:val="a3"/>
        <w:spacing w:before="180"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Наша проверка на обесценение для нематериальных активов и иных долгосрочных активов, в т.ч. нематериальных активов с ограниченным сроком полезного использования, базируется на моделировании денежных потоков, требующем серьёзной оценки и прогнозирования объёмов, уровней доходов и расходов, а также внешних факторов, таких, как экономических тенденций и стоимости капитала.  Значимые изменения в любых из данных допущений могут влиять на результаты проведённых нами проверок. Для получения дополнительной информации, касающейся данных активов и относящихся к ним проверок на обесценение см. №Примечание С - Нематериальные активы и иные долгосрочные активы".</w:t>
      </w:r>
    </w:p>
    <w:p w:rsidR="007B4E15" w:rsidRPr="00E26E20" w:rsidRDefault="00872D6D" w:rsidP="007B4E15">
      <w:pPr>
        <w:pStyle w:val="a3"/>
        <w:spacing w:before="180"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lang w:val="ru-RU"/>
        </w:rPr>
        <w:t xml:space="preserve">Имущество в аренде:  </w:t>
      </w:r>
      <w:r w:rsidRPr="00E26E20">
        <w:rPr>
          <w:rFonts w:asciiTheme="minorHAnsi" w:hAnsiTheme="minorHAnsi" w:cstheme="minorHAnsi"/>
          <w:color w:val="231F20"/>
          <w:lang w:val="ru-RU"/>
        </w:rPr>
        <w:t>Ряд договоров об аренде могут включать в себя изменяемые объёмы платежей или объёмы платежей с возможностью их увеличения, а также периоды, в которые арендатор освобождается от платежей.  Затраты, имеющие отношение к арендной плате отражаются на основе линейного метода с учётом условий аренды. Любые конструктивные изменения, привнесённые арендатором в арендованное имущество, затраты на которые берёт на себя либо собственник, либо арендатор посредством осуществления соответствующих платежей, отражаются в качестве активов по улучшению арендованного имущества, а срок их амортизации должен быть меньшим, чем срок использования актива или сроки аренды.   Данные расходы также отражаются как отсроченная рента и амортизируются соответственно с уменьшением расходов на аренду на протяжении срока действия арендного договора.</w:t>
      </w:r>
    </w:p>
    <w:p w:rsidR="007B4E15" w:rsidRPr="00E26E20" w:rsidRDefault="00872D6D" w:rsidP="007B4E15">
      <w:pPr>
        <w:pStyle w:val="a3"/>
        <w:spacing w:before="180"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lang w:val="ru-RU"/>
        </w:rPr>
        <w:t xml:space="preserve">Выплаты, осуществляемые в форме акций: </w:t>
      </w:r>
      <w:r w:rsidRPr="00E26E20">
        <w:rPr>
          <w:rFonts w:asciiTheme="minorHAnsi" w:hAnsiTheme="minorHAnsi" w:cstheme="minorHAnsi"/>
          <w:color w:val="231F20"/>
          <w:lang w:val="ru-RU"/>
        </w:rPr>
        <w:t xml:space="preserve">По состоянию на 31 мая 2016 г. нами запланированы выплаты в форме акций как в адрес наших сотрудников, так и директоров вне штата. Детальное описание данных выплат приведено в "Примечании </w:t>
      </w:r>
      <w:r w:rsidRPr="00E26E20">
        <w:rPr>
          <w:rFonts w:asciiTheme="minorHAnsi" w:hAnsiTheme="minorHAnsi" w:cstheme="minorHAnsi"/>
          <w:color w:val="231F20"/>
        </w:rPr>
        <w:t>J</w:t>
      </w:r>
      <w:r w:rsidRPr="00E26E20">
        <w:rPr>
          <w:rFonts w:asciiTheme="minorHAnsi" w:hAnsiTheme="minorHAnsi" w:cstheme="minorHAnsi"/>
          <w:color w:val="231F20"/>
          <w:lang w:val="ru-RU"/>
        </w:rPr>
        <w:t xml:space="preserve"> - Выплаты в форме акций". Все вознаграждения, выплачиваемые в форме акций, в том числе субсидии, фондовые опционы, ограничения по обычным акциям отражаются в консолидированном отчёте о доходах в статье затрат по их справедливой стоимости на дату транзакции. </w:t>
      </w:r>
    </w:p>
    <w:p w:rsidR="007B4E15" w:rsidRPr="00E26E20" w:rsidRDefault="00872D6D" w:rsidP="007B4E15">
      <w:pPr>
        <w:pStyle w:val="a3"/>
        <w:spacing w:before="180"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w w:val="105"/>
          <w:lang w:val="ru-RU"/>
        </w:rPr>
        <w:t>Признание дохода</w:t>
      </w:r>
      <w:r w:rsidRPr="00E26E20">
        <w:rPr>
          <w:rFonts w:asciiTheme="minorHAnsi" w:hAnsiTheme="minorHAnsi" w:cstheme="minorHAnsi"/>
          <w:color w:val="231F20"/>
          <w:w w:val="105"/>
          <w:lang w:val="ru-RU"/>
        </w:rPr>
        <w:t>: Мы признаём доходы по факту передачи права собственности и риска потерь, в случае получения доходов от переработки давальческого сырья, доставки продукции при условии, что представлены доказательства заключённых договорённостей, ценовая политика остаётся неизменной и исчислимой, а возможность получения денежных средств является вероятной. Мы предусматриваем (посредством анализа платы, взимаемой за осуществление продаж акций) статьи прибыли на основании имеющегося опыта и текущей деятельности потребителя. Мы также предусматриваем (посредством анализа платы, взимаемой за осуществление продаж акций), что покупатель, на основании особых соглашений и ожидаемой его деятельности, предоставляет скидки и вычеты . В случае, если получение выплат не является ожидаемым непосредственно в момент передачи активов, мы откладываем признание дохода до момента полного получения всех платежей.</w:t>
      </w:r>
    </w:p>
    <w:p w:rsidR="007B4E15" w:rsidRPr="00E26E20" w:rsidRDefault="00446D82" w:rsidP="007B4E15">
      <w:pPr>
        <w:pStyle w:val="a3"/>
        <w:spacing w:before="10"/>
        <w:rPr>
          <w:rFonts w:asciiTheme="minorHAnsi" w:hAnsiTheme="minorHAnsi" w:cstheme="minorHAnsi"/>
          <w:sz w:val="14"/>
          <w:lang w:val="ru-RU"/>
        </w:rPr>
      </w:pPr>
    </w:p>
    <w:p w:rsidR="007B4E15" w:rsidRPr="00E26E20" w:rsidRDefault="00872D6D" w:rsidP="007B4E15">
      <w:pPr>
        <w:tabs>
          <w:tab w:val="left" w:pos="2375"/>
        </w:tabs>
        <w:spacing w:line="242" w:lineRule="exact"/>
        <w:ind w:left="510" w:right="70"/>
        <w:rPr>
          <w:rFonts w:asciiTheme="minorHAnsi" w:hAnsiTheme="minorHAnsi" w:cstheme="minorHAnsi"/>
          <w:sz w:val="20"/>
          <w:lang w:val="ru-RU"/>
        </w:rPr>
      </w:pPr>
      <w:r w:rsidRPr="00E26E20">
        <w:rPr>
          <w:rFonts w:asciiTheme="minorHAnsi" w:hAnsiTheme="minorHAnsi" w:cstheme="minorHAnsi"/>
          <w:i/>
          <w:color w:val="231F20"/>
          <w:w w:val="105"/>
          <w:sz w:val="20"/>
          <w:lang w:val="ru-RU"/>
        </w:rPr>
        <w:t>Расходы на</w:t>
      </w:r>
      <w:r w:rsidR="00E26E20">
        <w:rPr>
          <w:rFonts w:asciiTheme="minorHAnsi" w:hAnsiTheme="minorHAnsi" w:cstheme="minorHAnsi"/>
          <w:i/>
          <w:color w:val="231F20"/>
          <w:w w:val="105"/>
          <w:sz w:val="20"/>
          <w:lang w:val="ru-RU"/>
        </w:rPr>
        <w:t xml:space="preserve"> </w:t>
      </w:r>
      <w:r w:rsidRPr="00E26E20">
        <w:rPr>
          <w:rFonts w:asciiTheme="minorHAnsi" w:hAnsiTheme="minorHAnsi" w:cstheme="minorHAnsi"/>
          <w:i/>
          <w:color w:val="231F20"/>
          <w:w w:val="105"/>
          <w:sz w:val="20"/>
          <w:lang w:val="ru-RU"/>
        </w:rPr>
        <w:t>рекламную деятельность</w:t>
      </w:r>
      <w:r w:rsidRPr="00E26E20">
        <w:rPr>
          <w:rFonts w:asciiTheme="minorHAnsi" w:hAnsiTheme="minorHAnsi" w:cstheme="minorHAnsi"/>
          <w:i/>
          <w:color w:val="231F20"/>
          <w:w w:val="105"/>
          <w:sz w:val="20"/>
          <w:lang w:val="ru-RU"/>
        </w:rPr>
        <w:tab/>
      </w:r>
      <w:r w:rsidRPr="00E26E20">
        <w:rPr>
          <w:rFonts w:asciiTheme="minorHAnsi" w:hAnsiTheme="minorHAnsi" w:cstheme="minorHAnsi"/>
          <w:color w:val="231F20"/>
          <w:w w:val="105"/>
          <w:sz w:val="20"/>
          <w:lang w:val="ru-RU"/>
        </w:rPr>
        <w:t>Мы отражаем расходы на рекламную деятельность по мере их возникновения. Расходы на рекламную деятельность составили 13 970 000 долл. США,</w:t>
      </w:r>
    </w:p>
    <w:p w:rsidR="007B4E15" w:rsidRPr="00E26E20" w:rsidRDefault="00872D6D" w:rsidP="007B4E15">
      <w:pPr>
        <w:pStyle w:val="a3"/>
        <w:spacing w:line="242" w:lineRule="exact"/>
        <w:ind w:left="110"/>
        <w:jc w:val="both"/>
        <w:rPr>
          <w:rFonts w:asciiTheme="minorHAnsi" w:hAnsiTheme="minorHAnsi" w:cstheme="minorHAnsi"/>
          <w:lang w:val="ru-RU"/>
        </w:rPr>
      </w:pPr>
      <w:r w:rsidRPr="00E26E20">
        <w:rPr>
          <w:rFonts w:asciiTheme="minorHAnsi" w:hAnsiTheme="minorHAnsi" w:cstheme="minorHAnsi"/>
          <w:color w:val="231F20"/>
          <w:lang w:val="ru-RU"/>
        </w:rPr>
        <w:t>11 153 000 и 6 788 000 долл. США по 2016, 2015 и 2014 фин. годам соответственно.</w:t>
      </w:r>
    </w:p>
    <w:p w:rsidR="007B4E15" w:rsidRPr="00E26E20" w:rsidRDefault="00872D6D" w:rsidP="007B4E15">
      <w:pPr>
        <w:spacing w:before="174" w:line="240" w:lineRule="exact"/>
        <w:ind w:left="110" w:right="108" w:firstLine="400"/>
        <w:jc w:val="both"/>
        <w:rPr>
          <w:rFonts w:asciiTheme="minorHAnsi" w:hAnsiTheme="minorHAnsi" w:cstheme="minorHAnsi"/>
          <w:sz w:val="20"/>
          <w:lang w:val="ru-RU"/>
        </w:rPr>
      </w:pPr>
      <w:r w:rsidRPr="00E26E20">
        <w:rPr>
          <w:rFonts w:asciiTheme="minorHAnsi" w:hAnsiTheme="minorHAnsi" w:cstheme="minorHAnsi"/>
          <w:i/>
          <w:color w:val="231F20"/>
          <w:w w:val="105"/>
          <w:sz w:val="20"/>
          <w:lang w:val="ru-RU"/>
        </w:rPr>
        <w:t xml:space="preserve">Затраты и сборы на перевозку и погрузку грузов.  </w:t>
      </w:r>
      <w:r w:rsidRPr="00E26E20">
        <w:rPr>
          <w:rFonts w:asciiTheme="minorHAnsi" w:hAnsiTheme="minorHAnsi" w:cstheme="minorHAnsi"/>
          <w:color w:val="231F20"/>
          <w:w w:val="105"/>
          <w:sz w:val="20"/>
          <w:lang w:val="ru-RU"/>
        </w:rPr>
        <w:t>Данные затраты и сборы, выставленные потребителям, включаются в статью "Чистая продажа". Возникшие затраты по данной статье включаются в стоимость реализованной продукции.</w:t>
      </w:r>
    </w:p>
    <w:p w:rsidR="007B4E15" w:rsidRPr="00E26E20" w:rsidRDefault="00872D6D" w:rsidP="007B4E15">
      <w:pPr>
        <w:pStyle w:val="a3"/>
        <w:spacing w:before="180"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w w:val="105"/>
          <w:lang w:val="ru-RU"/>
        </w:rPr>
        <w:t xml:space="preserve">Затраты на охрану окружающей среды: </w:t>
      </w:r>
      <w:r w:rsidRPr="00E26E20">
        <w:rPr>
          <w:rFonts w:asciiTheme="minorHAnsi" w:hAnsiTheme="minorHAnsi" w:cstheme="minorHAnsi"/>
          <w:color w:val="231F20"/>
          <w:w w:val="105"/>
          <w:lang w:val="ru-RU"/>
        </w:rPr>
        <w:t>Данные затраты капитализируются в случае, если они продлевают срок эксплуатации собственности, увеличивают её полезность и/или исключают возможность или предотвращают загрязнения от будущей деятельности. Затраты, возникшие вследствие необходимости ликвидации загрязнения окружающей среды относятся к затратам по мере их возникновения.</w:t>
      </w:r>
    </w:p>
    <w:p w:rsidR="007B4E15" w:rsidRPr="00E26E20" w:rsidRDefault="00446D82" w:rsidP="007B4E15">
      <w:pPr>
        <w:pStyle w:val="a3"/>
        <w:spacing w:before="9"/>
        <w:rPr>
          <w:rFonts w:asciiTheme="minorHAnsi" w:hAnsiTheme="minorHAnsi" w:cstheme="minorHAnsi"/>
          <w:sz w:val="19"/>
          <w:lang w:val="ru-RU"/>
        </w:rPr>
      </w:pPr>
    </w:p>
    <w:p w:rsidR="007B4E15" w:rsidRPr="00E26E20" w:rsidRDefault="00872D6D" w:rsidP="007B4E15">
      <w:pPr>
        <w:pStyle w:val="a3"/>
        <w:jc w:val="center"/>
        <w:rPr>
          <w:rFonts w:asciiTheme="minorHAnsi" w:hAnsiTheme="minorHAnsi" w:cstheme="minorHAnsi"/>
          <w:lang w:val="ru-RU"/>
        </w:rPr>
      </w:pPr>
      <w:r w:rsidRPr="00E26E20">
        <w:rPr>
          <w:rFonts w:asciiTheme="minorHAnsi" w:hAnsiTheme="minorHAnsi" w:cstheme="minorHAnsi"/>
          <w:color w:val="231F20"/>
          <w:lang w:val="ru-RU"/>
        </w:rPr>
        <w:t>68</w:t>
      </w:r>
    </w:p>
    <w:p w:rsidR="007B4E15" w:rsidRPr="00E26E20" w:rsidRDefault="00446D82" w:rsidP="007B4E15">
      <w:pPr>
        <w:jc w:val="center"/>
        <w:rPr>
          <w:rFonts w:asciiTheme="minorHAnsi" w:hAnsiTheme="minorHAnsi" w:cstheme="minorHAnsi"/>
          <w:lang w:val="ru-RU"/>
        </w:rPr>
        <w:sectPr w:rsidR="007B4E15" w:rsidRPr="00E26E20">
          <w:footerReference w:type="default" r:id="rId14"/>
          <w:pgSz w:w="12060" w:h="15660"/>
          <w:pgMar w:top="1360" w:right="1360" w:bottom="280" w:left="1360" w:header="0" w:footer="0" w:gutter="0"/>
          <w:cols w:space="720"/>
        </w:sectPr>
      </w:pPr>
    </w:p>
    <w:p w:rsidR="007B4E15" w:rsidRPr="00E26E20" w:rsidRDefault="00872D6D" w:rsidP="007B4E15">
      <w:pPr>
        <w:spacing w:before="38" w:line="240" w:lineRule="exact"/>
        <w:ind w:left="110" w:right="70" w:firstLine="400"/>
        <w:rPr>
          <w:rFonts w:asciiTheme="minorHAnsi" w:hAnsiTheme="minorHAnsi" w:cstheme="minorHAnsi"/>
          <w:sz w:val="20"/>
          <w:lang w:val="ru-RU"/>
        </w:rPr>
      </w:pPr>
      <w:r w:rsidRPr="00E26E20">
        <w:rPr>
          <w:rFonts w:asciiTheme="minorHAnsi" w:hAnsiTheme="minorHAnsi" w:cstheme="minorHAnsi"/>
          <w:i/>
          <w:color w:val="231F20"/>
          <w:w w:val="105"/>
          <w:sz w:val="20"/>
          <w:lang w:val="ru-RU"/>
        </w:rPr>
        <w:t xml:space="preserve">Отчёты о движении денежных потоков: </w:t>
      </w:r>
      <w:r w:rsidRPr="00E26E20">
        <w:rPr>
          <w:rFonts w:asciiTheme="minorHAnsi" w:hAnsiTheme="minorHAnsi" w:cstheme="minorHAnsi"/>
          <w:color w:val="231F20"/>
          <w:w w:val="105"/>
          <w:sz w:val="20"/>
          <w:lang w:val="ru-RU"/>
        </w:rPr>
        <w:t>Дополнительные данные по движению денежных потоков по состоянию конец фин. года 31 мая:</w:t>
      </w:r>
    </w:p>
    <w:p w:rsidR="007B4E15" w:rsidRPr="00E26E20" w:rsidRDefault="00446D82" w:rsidP="007B4E15">
      <w:pPr>
        <w:pStyle w:val="a3"/>
        <w:spacing w:before="6"/>
        <w:rPr>
          <w:rFonts w:asciiTheme="minorHAnsi" w:hAnsiTheme="minorHAnsi" w:cstheme="minorHAnsi"/>
          <w:sz w:val="13"/>
          <w:lang w:val="ru-RU"/>
        </w:rPr>
      </w:pPr>
    </w:p>
    <w:tbl>
      <w:tblPr>
        <w:tblStyle w:val="TableNormal0"/>
        <w:tblW w:w="0" w:type="auto"/>
        <w:tblInd w:w="475" w:type="dxa"/>
        <w:tblBorders>
          <w:top w:val="nil"/>
          <w:left w:val="nil"/>
          <w:bottom w:val="nil"/>
          <w:right w:val="nil"/>
          <w:insideH w:val="nil"/>
          <w:insideV w:val="nil"/>
        </w:tblBorders>
        <w:tblLayout w:type="fixed"/>
        <w:tblLook w:val="01E0" w:firstRow="1" w:lastRow="1" w:firstColumn="1" w:lastColumn="1" w:noHBand="0" w:noVBand="0"/>
      </w:tblPr>
      <w:tblGrid>
        <w:gridCol w:w="5778"/>
        <w:gridCol w:w="659"/>
        <w:gridCol w:w="300"/>
        <w:gridCol w:w="659"/>
        <w:gridCol w:w="300"/>
        <w:gridCol w:w="659"/>
      </w:tblGrid>
      <w:tr w:rsidR="002D5A02" w:rsidRPr="00E26E20" w:rsidTr="007307D7">
        <w:trPr>
          <w:trHeight w:hRule="exact" w:val="325"/>
        </w:trPr>
        <w:tc>
          <w:tcPr>
            <w:tcW w:w="5778" w:type="dxa"/>
          </w:tcPr>
          <w:p w:rsidR="007B4E15" w:rsidRPr="00E26E20" w:rsidRDefault="00872D6D" w:rsidP="007307D7">
            <w:pPr>
              <w:pStyle w:val="TableParagraph"/>
              <w:spacing w:before="67"/>
              <w:ind w:left="2082" w:right="2347"/>
              <w:jc w:val="center"/>
              <w:rPr>
                <w:rFonts w:asciiTheme="minorHAnsi" w:hAnsiTheme="minorHAnsi" w:cstheme="minorHAnsi"/>
                <w:b/>
                <w:sz w:val="20"/>
              </w:rPr>
            </w:pPr>
            <w:r w:rsidRPr="00E26E20">
              <w:rPr>
                <w:rFonts w:asciiTheme="minorHAnsi" w:hAnsiTheme="minorHAnsi" w:cstheme="minorHAnsi"/>
                <w:b/>
                <w:color w:val="231F20"/>
                <w:w w:val="95"/>
                <w:sz w:val="20"/>
              </w:rPr>
              <w:t>(тыс.)</w:t>
            </w:r>
          </w:p>
        </w:tc>
        <w:tc>
          <w:tcPr>
            <w:tcW w:w="659" w:type="dxa"/>
            <w:tcBorders>
              <w:bottom w:val="single" w:sz="8" w:space="0" w:color="231F20"/>
            </w:tcBorders>
          </w:tcPr>
          <w:p w:rsidR="007B4E15" w:rsidRPr="00E26E20" w:rsidRDefault="00872D6D" w:rsidP="007307D7">
            <w:pPr>
              <w:pStyle w:val="TableParagraph"/>
              <w:spacing w:before="67"/>
              <w:jc w:val="center"/>
              <w:rPr>
                <w:rFonts w:asciiTheme="minorHAnsi" w:hAnsiTheme="minorHAnsi" w:cstheme="minorHAnsi"/>
                <w:b/>
                <w:sz w:val="20"/>
              </w:rPr>
            </w:pPr>
            <w:r w:rsidRPr="00E26E20">
              <w:rPr>
                <w:rFonts w:asciiTheme="minorHAnsi" w:hAnsiTheme="minorHAnsi" w:cstheme="minorHAnsi"/>
                <w:b/>
                <w:color w:val="231F20"/>
                <w:sz w:val="20"/>
              </w:rPr>
              <w:t>2016 г.</w:t>
            </w:r>
          </w:p>
        </w:tc>
        <w:tc>
          <w:tcPr>
            <w:tcW w:w="300" w:type="dxa"/>
          </w:tcPr>
          <w:p w:rsidR="007B4E15" w:rsidRPr="00E26E20" w:rsidRDefault="00446D82" w:rsidP="007307D7">
            <w:pPr>
              <w:rPr>
                <w:rFonts w:asciiTheme="minorHAnsi" w:hAnsiTheme="minorHAnsi" w:cstheme="minorHAnsi"/>
              </w:rPr>
            </w:pPr>
          </w:p>
        </w:tc>
        <w:tc>
          <w:tcPr>
            <w:tcW w:w="659" w:type="dxa"/>
            <w:tcBorders>
              <w:bottom w:val="single" w:sz="8" w:space="0" w:color="231F20"/>
            </w:tcBorders>
          </w:tcPr>
          <w:p w:rsidR="007B4E15" w:rsidRPr="00E26E20" w:rsidRDefault="00872D6D" w:rsidP="007307D7">
            <w:pPr>
              <w:pStyle w:val="TableParagraph"/>
              <w:spacing w:before="67"/>
              <w:jc w:val="center"/>
              <w:rPr>
                <w:rFonts w:asciiTheme="minorHAnsi" w:hAnsiTheme="minorHAnsi" w:cstheme="minorHAnsi"/>
                <w:b/>
                <w:sz w:val="20"/>
              </w:rPr>
            </w:pPr>
            <w:r w:rsidRPr="00E26E20">
              <w:rPr>
                <w:rFonts w:asciiTheme="minorHAnsi" w:hAnsiTheme="minorHAnsi" w:cstheme="minorHAnsi"/>
                <w:b/>
                <w:color w:val="231F20"/>
                <w:sz w:val="20"/>
              </w:rPr>
              <w:t>2015 г.</w:t>
            </w:r>
          </w:p>
        </w:tc>
        <w:tc>
          <w:tcPr>
            <w:tcW w:w="300" w:type="dxa"/>
          </w:tcPr>
          <w:p w:rsidR="007B4E15" w:rsidRPr="00E26E20" w:rsidRDefault="00446D82" w:rsidP="007307D7">
            <w:pPr>
              <w:rPr>
                <w:rFonts w:asciiTheme="minorHAnsi" w:hAnsiTheme="minorHAnsi" w:cstheme="minorHAnsi"/>
              </w:rPr>
            </w:pPr>
          </w:p>
        </w:tc>
        <w:tc>
          <w:tcPr>
            <w:tcW w:w="659" w:type="dxa"/>
            <w:tcBorders>
              <w:bottom w:val="single" w:sz="8" w:space="0" w:color="231F20"/>
            </w:tcBorders>
          </w:tcPr>
          <w:p w:rsidR="007B4E15" w:rsidRPr="00E26E20" w:rsidRDefault="00872D6D" w:rsidP="007307D7">
            <w:pPr>
              <w:pStyle w:val="TableParagraph"/>
              <w:spacing w:before="67"/>
              <w:jc w:val="center"/>
              <w:rPr>
                <w:rFonts w:asciiTheme="minorHAnsi" w:hAnsiTheme="minorHAnsi" w:cstheme="minorHAnsi"/>
                <w:b/>
                <w:sz w:val="20"/>
              </w:rPr>
            </w:pPr>
            <w:r w:rsidRPr="00E26E20">
              <w:rPr>
                <w:rFonts w:asciiTheme="minorHAnsi" w:hAnsiTheme="minorHAnsi" w:cstheme="minorHAnsi"/>
                <w:b/>
                <w:color w:val="231F20"/>
                <w:sz w:val="20"/>
              </w:rPr>
              <w:t>2014</w:t>
            </w:r>
          </w:p>
        </w:tc>
      </w:tr>
      <w:tr w:rsidR="002D5A02" w:rsidRPr="00E26E20" w:rsidTr="007307D7">
        <w:trPr>
          <w:trHeight w:hRule="exact" w:val="316"/>
        </w:trPr>
        <w:tc>
          <w:tcPr>
            <w:tcW w:w="5778" w:type="dxa"/>
          </w:tcPr>
          <w:p w:rsidR="007B4E15" w:rsidRPr="00E26E20" w:rsidRDefault="00872D6D" w:rsidP="007307D7">
            <w:pPr>
              <w:pStyle w:val="TableParagraph"/>
              <w:spacing w:before="59"/>
              <w:ind w:left="35"/>
              <w:rPr>
                <w:rFonts w:asciiTheme="minorHAnsi" w:hAnsiTheme="minorHAnsi" w:cstheme="minorHAnsi"/>
                <w:sz w:val="20"/>
                <w:lang w:val="ru-RU"/>
              </w:rPr>
            </w:pPr>
            <w:r w:rsidRPr="00E26E20">
              <w:rPr>
                <w:rFonts w:asciiTheme="minorHAnsi" w:hAnsiTheme="minorHAnsi" w:cstheme="minorHAnsi"/>
                <w:color w:val="231F20"/>
                <w:sz w:val="20"/>
                <w:lang w:val="ru-RU"/>
              </w:rPr>
              <w:t>Выплаченные проценты, без учёта капитализированных сумм</w:t>
            </w:r>
          </w:p>
        </w:tc>
        <w:tc>
          <w:tcPr>
            <w:tcW w:w="659" w:type="dxa"/>
            <w:tcBorders>
              <w:top w:val="single" w:sz="8" w:space="0" w:color="231F20"/>
            </w:tcBorders>
          </w:tcPr>
          <w:p w:rsidR="007B4E15" w:rsidRPr="00E26E20" w:rsidRDefault="00872D6D" w:rsidP="007307D7">
            <w:pPr>
              <w:pStyle w:val="TableParagraph"/>
              <w:spacing w:before="49"/>
              <w:ind w:right="1"/>
              <w:jc w:val="center"/>
              <w:rPr>
                <w:rFonts w:asciiTheme="minorHAnsi" w:hAnsiTheme="minorHAnsi" w:cstheme="minorHAnsi"/>
                <w:sz w:val="20"/>
              </w:rPr>
            </w:pPr>
            <w:r w:rsidRPr="00E26E20">
              <w:rPr>
                <w:rFonts w:asciiTheme="minorHAnsi" w:hAnsiTheme="minorHAnsi" w:cstheme="minorHAnsi"/>
                <w:color w:val="231F20"/>
                <w:w w:val="95"/>
                <w:sz w:val="20"/>
              </w:rPr>
              <w:t>30 431 долл. США</w:t>
            </w:r>
          </w:p>
        </w:tc>
        <w:tc>
          <w:tcPr>
            <w:tcW w:w="300" w:type="dxa"/>
          </w:tcPr>
          <w:p w:rsidR="007B4E15" w:rsidRPr="00E26E20" w:rsidRDefault="00446D82" w:rsidP="007307D7">
            <w:pPr>
              <w:rPr>
                <w:rFonts w:asciiTheme="minorHAnsi" w:hAnsiTheme="minorHAnsi" w:cstheme="minorHAnsi"/>
              </w:rPr>
            </w:pPr>
          </w:p>
        </w:tc>
        <w:tc>
          <w:tcPr>
            <w:tcW w:w="659" w:type="dxa"/>
            <w:tcBorders>
              <w:top w:val="single" w:sz="8" w:space="0" w:color="231F20"/>
            </w:tcBorders>
          </w:tcPr>
          <w:p w:rsidR="007B4E15" w:rsidRPr="00E26E20" w:rsidRDefault="00872D6D" w:rsidP="007307D7">
            <w:pPr>
              <w:pStyle w:val="TableParagraph"/>
              <w:spacing w:before="49"/>
              <w:ind w:right="1"/>
              <w:jc w:val="center"/>
              <w:rPr>
                <w:rFonts w:asciiTheme="minorHAnsi" w:hAnsiTheme="minorHAnsi" w:cstheme="minorHAnsi"/>
                <w:sz w:val="20"/>
              </w:rPr>
            </w:pPr>
            <w:r w:rsidRPr="00E26E20">
              <w:rPr>
                <w:rFonts w:asciiTheme="minorHAnsi" w:hAnsiTheme="minorHAnsi" w:cstheme="minorHAnsi"/>
                <w:color w:val="231F20"/>
                <w:w w:val="95"/>
                <w:sz w:val="20"/>
              </w:rPr>
              <w:t>36 190 долл. США</w:t>
            </w:r>
          </w:p>
        </w:tc>
        <w:tc>
          <w:tcPr>
            <w:tcW w:w="300" w:type="dxa"/>
          </w:tcPr>
          <w:p w:rsidR="007B4E15" w:rsidRPr="00E26E20" w:rsidRDefault="00446D82" w:rsidP="007307D7">
            <w:pPr>
              <w:rPr>
                <w:rFonts w:asciiTheme="minorHAnsi" w:hAnsiTheme="minorHAnsi" w:cstheme="minorHAnsi"/>
              </w:rPr>
            </w:pPr>
          </w:p>
        </w:tc>
        <w:tc>
          <w:tcPr>
            <w:tcW w:w="659" w:type="dxa"/>
            <w:tcBorders>
              <w:top w:val="single" w:sz="8" w:space="0" w:color="231F20"/>
            </w:tcBorders>
          </w:tcPr>
          <w:p w:rsidR="007B4E15" w:rsidRPr="00E26E20" w:rsidRDefault="00872D6D" w:rsidP="007307D7">
            <w:pPr>
              <w:pStyle w:val="TableParagraph"/>
              <w:spacing w:before="49"/>
              <w:ind w:right="1"/>
              <w:jc w:val="center"/>
              <w:rPr>
                <w:rFonts w:asciiTheme="minorHAnsi" w:hAnsiTheme="minorHAnsi" w:cstheme="minorHAnsi"/>
                <w:sz w:val="20"/>
              </w:rPr>
            </w:pPr>
            <w:r w:rsidRPr="00E26E20">
              <w:rPr>
                <w:rFonts w:asciiTheme="minorHAnsi" w:hAnsiTheme="minorHAnsi" w:cstheme="minorHAnsi"/>
                <w:color w:val="231F20"/>
                <w:w w:val="95"/>
                <w:sz w:val="20"/>
              </w:rPr>
              <w:t>24 199 долл. США</w:t>
            </w:r>
          </w:p>
        </w:tc>
      </w:tr>
      <w:tr w:rsidR="002D5A02" w:rsidRPr="00E26E20" w:rsidTr="007307D7">
        <w:trPr>
          <w:trHeight w:hRule="exact" w:val="320"/>
        </w:trPr>
        <w:tc>
          <w:tcPr>
            <w:tcW w:w="5778"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Выплаченные налоги на прибыль, без учета возмещённых сумм</w:t>
            </w:r>
          </w:p>
        </w:tc>
        <w:tc>
          <w:tcPr>
            <w:tcW w:w="659" w:type="dxa"/>
          </w:tcPr>
          <w:p w:rsidR="007B4E15" w:rsidRPr="00E26E20" w:rsidRDefault="00872D6D" w:rsidP="007307D7">
            <w:pPr>
              <w:pStyle w:val="TableParagraph"/>
              <w:spacing w:line="227" w:lineRule="exact"/>
              <w:ind w:left="101"/>
              <w:jc w:val="center"/>
              <w:rPr>
                <w:rFonts w:asciiTheme="minorHAnsi" w:hAnsiTheme="minorHAnsi" w:cstheme="minorHAnsi"/>
                <w:sz w:val="20"/>
              </w:rPr>
            </w:pPr>
            <w:r w:rsidRPr="00E26E20">
              <w:rPr>
                <w:rFonts w:asciiTheme="minorHAnsi" w:hAnsiTheme="minorHAnsi" w:cstheme="minorHAnsi"/>
                <w:color w:val="231F20"/>
                <w:w w:val="95"/>
                <w:sz w:val="20"/>
              </w:rPr>
              <w:t>50 750</w:t>
            </w:r>
          </w:p>
        </w:tc>
        <w:tc>
          <w:tcPr>
            <w:tcW w:w="300" w:type="dxa"/>
          </w:tcPr>
          <w:p w:rsidR="007B4E15" w:rsidRPr="00E26E20" w:rsidRDefault="00446D82" w:rsidP="007307D7">
            <w:pPr>
              <w:rPr>
                <w:rFonts w:asciiTheme="minorHAnsi" w:hAnsiTheme="minorHAnsi" w:cstheme="minorHAnsi"/>
              </w:rPr>
            </w:pPr>
          </w:p>
        </w:tc>
        <w:tc>
          <w:tcPr>
            <w:tcW w:w="659" w:type="dxa"/>
          </w:tcPr>
          <w:p w:rsidR="007B4E15" w:rsidRPr="00E26E20" w:rsidRDefault="00872D6D" w:rsidP="007307D7">
            <w:pPr>
              <w:pStyle w:val="TableParagraph"/>
              <w:spacing w:line="227" w:lineRule="exact"/>
              <w:ind w:left="101"/>
              <w:jc w:val="center"/>
              <w:rPr>
                <w:rFonts w:asciiTheme="minorHAnsi" w:hAnsiTheme="minorHAnsi" w:cstheme="minorHAnsi"/>
                <w:sz w:val="20"/>
              </w:rPr>
            </w:pPr>
            <w:r w:rsidRPr="00E26E20">
              <w:rPr>
                <w:rFonts w:asciiTheme="minorHAnsi" w:hAnsiTheme="minorHAnsi" w:cstheme="minorHAnsi"/>
                <w:color w:val="231F20"/>
                <w:w w:val="95"/>
                <w:sz w:val="20"/>
              </w:rPr>
              <w:t>67 825</w:t>
            </w:r>
          </w:p>
        </w:tc>
        <w:tc>
          <w:tcPr>
            <w:tcW w:w="300" w:type="dxa"/>
          </w:tcPr>
          <w:p w:rsidR="007B4E15" w:rsidRPr="00E26E20" w:rsidRDefault="00446D82" w:rsidP="007307D7">
            <w:pPr>
              <w:rPr>
                <w:rFonts w:asciiTheme="minorHAnsi" w:hAnsiTheme="minorHAnsi" w:cstheme="minorHAnsi"/>
              </w:rPr>
            </w:pPr>
          </w:p>
        </w:tc>
        <w:tc>
          <w:tcPr>
            <w:tcW w:w="659" w:type="dxa"/>
          </w:tcPr>
          <w:p w:rsidR="007B4E15" w:rsidRPr="00E26E20" w:rsidRDefault="00872D6D" w:rsidP="007307D7">
            <w:pPr>
              <w:pStyle w:val="TableParagraph"/>
              <w:spacing w:line="227" w:lineRule="exact"/>
              <w:ind w:left="101"/>
              <w:jc w:val="center"/>
              <w:rPr>
                <w:rFonts w:asciiTheme="minorHAnsi" w:hAnsiTheme="minorHAnsi" w:cstheme="minorHAnsi"/>
                <w:sz w:val="20"/>
              </w:rPr>
            </w:pPr>
            <w:r w:rsidRPr="00E26E20">
              <w:rPr>
                <w:rFonts w:asciiTheme="minorHAnsi" w:hAnsiTheme="minorHAnsi" w:cstheme="minorHAnsi"/>
                <w:color w:val="231F20"/>
                <w:w w:val="95"/>
                <w:sz w:val="20"/>
              </w:rPr>
              <w:t>81 997 долл. США</w:t>
            </w:r>
          </w:p>
        </w:tc>
      </w:tr>
    </w:tbl>
    <w:p w:rsidR="007B4E15" w:rsidRPr="00E26E20" w:rsidRDefault="00446D82" w:rsidP="007B4E15">
      <w:pPr>
        <w:pStyle w:val="a3"/>
        <w:spacing w:before="10"/>
        <w:rPr>
          <w:rFonts w:asciiTheme="minorHAnsi" w:hAnsiTheme="minorHAnsi" w:cstheme="minorHAnsi"/>
          <w:sz w:val="8"/>
        </w:rPr>
      </w:pPr>
    </w:p>
    <w:p w:rsidR="007B4E15" w:rsidRPr="00E26E20" w:rsidRDefault="00872D6D" w:rsidP="007B4E15">
      <w:pPr>
        <w:pStyle w:val="a3"/>
        <w:spacing w:before="62"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Мы применяем подход "совокупного дохода" для определения денежного потока, генерируемого вследствие поступлений от наших неконсолидированных совместных предприятий. Полученные поступления отражаются в нашем консолидированном отчёте о денежном потоке в качестве операционной деятельности, если совокупный объём поступлений превышает нашу долю в совокупных активов чистых доходов совместных предприятий. В этом случае размер чрезмерного распространения рассматривается в качестве возвратов по инвестиционной деятельности и отражается в консолидированном отчёте о денежных потоках в статье "Инвестиционная деятельность".</w:t>
      </w:r>
    </w:p>
    <w:p w:rsidR="007B4E15" w:rsidRPr="00E26E20" w:rsidRDefault="00446D82" w:rsidP="007B4E15">
      <w:pPr>
        <w:pStyle w:val="a3"/>
        <w:spacing w:before="11"/>
        <w:rPr>
          <w:rFonts w:asciiTheme="minorHAnsi" w:hAnsiTheme="minorHAnsi" w:cstheme="minorHAnsi"/>
          <w:sz w:val="21"/>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w w:val="105"/>
          <w:lang w:val="ru-RU"/>
        </w:rPr>
        <w:t>Налоги на прибыль:</w:t>
      </w:r>
      <w:r w:rsidRPr="00E26E20">
        <w:rPr>
          <w:rFonts w:asciiTheme="minorHAnsi" w:hAnsiTheme="minorHAnsi" w:cstheme="minorHAnsi"/>
          <w:color w:val="231F20"/>
          <w:w w:val="105"/>
          <w:lang w:val="ru-RU"/>
        </w:rPr>
        <w:t xml:space="preserve"> Мы используем метод оценки активов и обязательств для отражения в учёте налогов на прибыль. В процессе оценки реализуемости отсроченных налоговых активов, мы анализируем, насколько все из данных активов, либо часть из них, вероятно, не будет реализована. Мы предусматриваем стоимостную поправку для отсроченных налоговых активов в случае, если признаётся, что все из данных активов, либо часть из них, вероятно, не будет реализована.</w:t>
      </w:r>
    </w:p>
    <w:p w:rsidR="007B4E15" w:rsidRPr="00E26E20" w:rsidRDefault="00446D82" w:rsidP="007B4E15">
      <w:pPr>
        <w:pStyle w:val="a3"/>
        <w:spacing w:before="11"/>
        <w:rPr>
          <w:rFonts w:asciiTheme="minorHAnsi" w:hAnsiTheme="minorHAnsi" w:cstheme="minorHAnsi"/>
          <w:sz w:val="21"/>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Налоговые льготы по неопределенным налоговым позициям, отражённым в консолидированной бухгалтерской отчётности, рассчитываются по наибольшей из налоговых льго</w:t>
      </w:r>
      <w:r w:rsidR="00E26E20">
        <w:rPr>
          <w:rFonts w:asciiTheme="minorHAnsi" w:hAnsiTheme="minorHAnsi" w:cstheme="minorHAnsi"/>
          <w:color w:val="231F20"/>
          <w:w w:val="105"/>
          <w:lang w:val="ru-RU"/>
        </w:rPr>
        <w:t>т, имеющей более, чем 50% вероят</w:t>
      </w:r>
      <w:r w:rsidRPr="00E26E20">
        <w:rPr>
          <w:rFonts w:asciiTheme="minorHAnsi" w:hAnsiTheme="minorHAnsi" w:cstheme="minorHAnsi"/>
          <w:color w:val="231F20"/>
          <w:w w:val="105"/>
          <w:lang w:val="ru-RU"/>
        </w:rPr>
        <w:t xml:space="preserve">ность быть предоставленной на основании соответствующих решений. </w:t>
      </w:r>
    </w:p>
    <w:p w:rsidR="007B4E15" w:rsidRPr="00E26E20" w:rsidRDefault="00446D82" w:rsidP="007B4E15">
      <w:pPr>
        <w:pStyle w:val="a3"/>
        <w:spacing w:before="11"/>
        <w:rPr>
          <w:rFonts w:asciiTheme="minorHAnsi" w:hAnsiTheme="minorHAnsi" w:cstheme="minorHAnsi"/>
          <w:sz w:val="21"/>
          <w:lang w:val="ru-RU"/>
        </w:rPr>
      </w:pPr>
    </w:p>
    <w:p w:rsidR="007B4E15" w:rsidRPr="00E26E20" w:rsidRDefault="00872D6D" w:rsidP="007B4E15">
      <w:pPr>
        <w:pStyle w:val="a3"/>
        <w:spacing w:line="240" w:lineRule="exact"/>
        <w:ind w:left="110" w:right="105"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Мы предусматриваем резервы по будущем налоговым выплатам и иным, связанным с ними выплатам и штрафам, которые могут быть истребованы в будущие периоды вследствие проверок, которые будут проводиться налоговыми органами. Выше изложена наша политика в области отражения данных показателей при учёте расходов на выплату налогов на прибыль. Несмотря на то, что мы полагаем, позиции, принятые по начисленным ранее налогам останутся актуальными, мы предусматриваем соответствующие резервы, осознавая, что различные налоговые органы могут оспорить наши позиции. Налоговые резервы подлежат периодическому анализу; поправки в их объёмы вносятся в случае, если имеются достаточные для того основания, такие, как истечение применимых сроков исковой давности, заключения проведённых налоговых проверок, дополнительные начисления, выставленные на основании текущих расчётов, выявление новых обстоятельств, исполнение распоряжений органов власти и решений судов, влияющих на объём налогообложения. </w:t>
      </w:r>
    </w:p>
    <w:p w:rsidR="007B4E15" w:rsidRPr="00E26E20" w:rsidRDefault="00446D82" w:rsidP="007B4E15">
      <w:pPr>
        <w:pStyle w:val="a3"/>
        <w:spacing w:before="11"/>
        <w:rPr>
          <w:rFonts w:asciiTheme="minorHAnsi" w:hAnsiTheme="minorHAnsi" w:cstheme="minorHAnsi"/>
          <w:sz w:val="21"/>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i/>
          <w:color w:val="231F20"/>
          <w:lang w:val="ru-RU"/>
        </w:rPr>
        <w:t xml:space="preserve">Резервы самострахования: </w:t>
      </w:r>
      <w:r w:rsidRPr="00E26E20">
        <w:rPr>
          <w:rFonts w:asciiTheme="minorHAnsi" w:hAnsiTheme="minorHAnsi" w:cstheme="minorHAnsi"/>
          <w:color w:val="231F20"/>
          <w:lang w:val="ru-RU"/>
        </w:rPr>
        <w:t>Мы стремимся обеспечить высокий уровень самострахования в свете обеспечения компенсаций рабочим, общим обязательствам и обязательствам по автострахованию, устранения ущерба объектам собственности, медицинское обеспечения сотрудников, а также иных потенциальных потерь. Для снижения рисков и обеспечения лучшей управляемости убытками, мы приобретаем программы страхования на базе эксцедента убытка, которые покрывают индивидуальные требования, превышающие подлежащие вычету объёмы.  Мы поддерживаем резервы, покрывающие предполагаемые затраты, с целью урегулирования открытых требования. Данные резервы включают в себя оценки расходов на правовые услуги, которые, как ожидается, могут возникнуть, равно как и предполагаемые расходы, имевшие место, но не заявленные должным образом. Данные оценки основаны на страховых оценках, принимающих во внимание средний объём претензий за предыдущие периоды, средний уровень затрат на урегулирование претензий, текущие затраты по урегулированию требований, изменения в нашем бизнесе и рабочей силе, макроэкономические факторы, а также иные допущения, которые могут возникнуть при тех или иных обстоятельствах. Все предполагаемые резервы по данным обязательствам могут подвергаться корректировкам, если события будущих периодов и уровень претензий будут отличаться от принятых допущений и исторических тенденций.</w:t>
      </w:r>
    </w:p>
    <w:p w:rsidR="007B4E15" w:rsidRPr="00E26E20" w:rsidRDefault="00446D82" w:rsidP="007B4E15">
      <w:pPr>
        <w:pStyle w:val="a3"/>
        <w:spacing w:before="11"/>
        <w:rPr>
          <w:rFonts w:asciiTheme="minorHAnsi" w:hAnsiTheme="minorHAnsi" w:cstheme="minorHAnsi"/>
          <w:sz w:val="21"/>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i/>
          <w:color w:val="231F20"/>
          <w:w w:val="105"/>
          <w:lang w:val="ru-RU"/>
        </w:rPr>
        <w:t>Последние изменения в стандартах бухгалтерского учёта</w:t>
      </w:r>
      <w:r w:rsidRPr="00E26E20">
        <w:rPr>
          <w:rFonts w:asciiTheme="minorHAnsi" w:hAnsiTheme="minorHAnsi" w:cstheme="minorHAnsi"/>
          <w:color w:val="231F20"/>
          <w:w w:val="105"/>
          <w:lang w:val="ru-RU"/>
        </w:rPr>
        <w:t xml:space="preserve">:  В правила бухгалтерского учёта были внесены поправки в мае 2014 г., в связи с чем наиболее значимый правила в области признания дохода в  соответствии с </w:t>
      </w:r>
      <w:r w:rsidRPr="00E26E20">
        <w:rPr>
          <w:rFonts w:asciiTheme="minorHAnsi" w:hAnsiTheme="minorHAnsi" w:cstheme="minorHAnsi"/>
          <w:color w:val="231F20"/>
          <w:w w:val="105"/>
        </w:rPr>
        <w:t>GAAP</w:t>
      </w:r>
      <w:r w:rsidRPr="00E26E20">
        <w:rPr>
          <w:rFonts w:asciiTheme="minorHAnsi" w:hAnsiTheme="minorHAnsi" w:cstheme="minorHAnsi"/>
          <w:color w:val="231F20"/>
          <w:w w:val="105"/>
          <w:lang w:val="ru-RU"/>
        </w:rPr>
        <w:t xml:space="preserve"> были заменены. Скорректированные правила требуют от юридического лица признавать уровень дохода в объёмах, соответствующих объёмам реализации товаров и услуг данного юридического лица. Несколько позднее были введены в действие дополнительные правила, относящиеся к ряду сфер: повышение эффективности и ясности отношений между принципалом и агентом, а также прояснение процесса исполнения обязательств и </w:t>
      </w:r>
    </w:p>
    <w:p w:rsidR="007B4E15" w:rsidRPr="00E26E20" w:rsidRDefault="00446D82" w:rsidP="007B4E15">
      <w:pPr>
        <w:pStyle w:val="a3"/>
        <w:spacing w:before="1"/>
        <w:rPr>
          <w:rFonts w:asciiTheme="minorHAnsi" w:hAnsiTheme="minorHAnsi" w:cstheme="minorHAnsi"/>
          <w:lang w:val="ru-RU"/>
        </w:rPr>
      </w:pPr>
    </w:p>
    <w:p w:rsidR="007B4E15" w:rsidRPr="00E26E20" w:rsidRDefault="00872D6D" w:rsidP="007B4E15">
      <w:pPr>
        <w:pStyle w:val="a3"/>
        <w:jc w:val="center"/>
        <w:rPr>
          <w:rFonts w:asciiTheme="minorHAnsi" w:hAnsiTheme="minorHAnsi" w:cstheme="minorHAnsi"/>
          <w:lang w:val="ru-RU"/>
        </w:rPr>
      </w:pPr>
      <w:r w:rsidRPr="00E26E20">
        <w:rPr>
          <w:rFonts w:asciiTheme="minorHAnsi" w:hAnsiTheme="minorHAnsi" w:cstheme="minorHAnsi"/>
          <w:color w:val="231F20"/>
          <w:lang w:val="ru-RU"/>
        </w:rPr>
        <w:t>69</w:t>
      </w:r>
    </w:p>
    <w:p w:rsidR="007B4E15" w:rsidRPr="00E26E20" w:rsidRDefault="00446D82" w:rsidP="007B4E15">
      <w:pPr>
        <w:jc w:val="center"/>
        <w:rPr>
          <w:rFonts w:asciiTheme="minorHAnsi" w:hAnsiTheme="minorHAnsi" w:cstheme="minorHAnsi"/>
          <w:lang w:val="ru-RU"/>
        </w:rPr>
        <w:sectPr w:rsidR="007B4E15" w:rsidRPr="00E26E20">
          <w:footerReference w:type="default" r:id="rId15"/>
          <w:pgSz w:w="12060" w:h="15660"/>
          <w:pgMar w:top="1360" w:right="1360" w:bottom="280" w:left="1360" w:header="0" w:footer="0" w:gutter="0"/>
          <w:cols w:space="720"/>
        </w:sectPr>
      </w:pPr>
    </w:p>
    <w:p w:rsidR="007B4E15" w:rsidRPr="00E26E20" w:rsidRDefault="00872D6D" w:rsidP="007B4E15">
      <w:pPr>
        <w:pStyle w:val="a3"/>
        <w:spacing w:before="38" w:line="240" w:lineRule="exact"/>
        <w:ind w:left="110" w:right="106"/>
        <w:jc w:val="both"/>
        <w:rPr>
          <w:rFonts w:asciiTheme="minorHAnsi" w:hAnsiTheme="minorHAnsi" w:cstheme="minorHAnsi"/>
          <w:lang w:val="ru-RU"/>
        </w:rPr>
      </w:pPr>
      <w:r w:rsidRPr="00E26E20">
        <w:rPr>
          <w:rFonts w:asciiTheme="minorHAnsi" w:hAnsiTheme="minorHAnsi" w:cstheme="minorHAnsi"/>
          <w:color w:val="231F20"/>
          <w:w w:val="105"/>
          <w:lang w:val="ru-RU"/>
        </w:rPr>
        <w:t>осуществления деятельности в области лицензирования. Правила с внесёнными поправками действительны для годовых отчётных периодов начиная с 15 декабря 2017 г., включая и входящий в этот срок переходный период.  В настоящее время мы находимся в процессе оценки того, насколько данные правила повлияют на нашу консолидированную финансовую позицию и результаты нашей деятельности. Скорректированными правилами позволяется применять как ретроспективный, так и метод совокупного эффекта по периоду. Мы не приняли последний метод учёта, а также не обнаружили того, что скорректированные правила оказывают влияние на нашу текущую бухгалтерскую отчётность.</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В феврале 2015 г. вступили в силу поправки, пересмотревшие требования к вопросу консолидации и требующие предоставлять реципиентам отчётов более полную информацию, касающуюся экономических и операционных результатов деятельности юридического лица.   Правила с внесёнными поправками действительны для годовых отчётных периодов начиная с 15 декабря 2015 г., включая и входящий в этот срок переходный период.  Разрешается досрочное применение внесённых изменений, а поправки могут внедряться в практику с использованием ретроспективного или ретроспективного с (внесёнными изменениями) подхода.  Мы не ожидаем того, что внедрение данных изменений окажет существенное воздействие на нашу финансовую позицию или результаты операционной деятельности.</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В апреле 2015 г. были внесены поправки, предусматривающие упрощение очёта стоимости выпуска облигаций за счёт того, что данные затраты должны будут отражаться в балансе как прямой вычет из балансовой стоимости соответствующего обязательства по долгу. Правила с внесёнными поправками действительны для годовых отчётных периодов начиная с 15 декабря 2015 г., включая и входящий в этот срок переходный период.  Возможно досрочное внедрение в практику данных поправок.  Требуется применение ретроспективного подхода к анализу предыдущих периодов. Внедрение данных изменений окажет существенное  воздействие на нашу финансовую позицию или результаты операционной  деятельности.</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Поправки, принятые в июле 2015 г., коснулись измерения стоимости запасов. Обновлённые правила требуют, чтобы объёмы запасов, учитывающихся по методу </w:t>
      </w:r>
      <w:r w:rsidRPr="00E26E20">
        <w:rPr>
          <w:rFonts w:asciiTheme="minorHAnsi" w:hAnsiTheme="minorHAnsi" w:cstheme="minorHAnsi"/>
          <w:color w:val="231F20"/>
        </w:rPr>
        <w:t>FIFO</w:t>
      </w:r>
      <w:r w:rsidRPr="00E26E20">
        <w:rPr>
          <w:rFonts w:asciiTheme="minorHAnsi" w:hAnsiTheme="minorHAnsi" w:cstheme="minorHAnsi"/>
          <w:color w:val="231F20"/>
          <w:lang w:val="ru-RU"/>
        </w:rPr>
        <w:t xml:space="preserve"> или методу средних затрат, должны исчисляться по минимальным затратам и чистой реализационной стоимости, где под последней понимается продажная цена запасов при обычном ведении бизнеса за вычетом обоснованно ожидаемых затрат на укомплектование, размещение и транспортировку.  Данные поправки не влияют на запасы, учитываемые по методу </w:t>
      </w:r>
      <w:r w:rsidRPr="00E26E20">
        <w:rPr>
          <w:rFonts w:asciiTheme="minorHAnsi" w:hAnsiTheme="minorHAnsi" w:cstheme="minorHAnsi"/>
          <w:color w:val="231F20"/>
        </w:rPr>
        <w:t>LIFO</w:t>
      </w:r>
      <w:r w:rsidRPr="00E26E20">
        <w:rPr>
          <w:rFonts w:asciiTheme="minorHAnsi" w:hAnsiTheme="minorHAnsi" w:cstheme="minorHAnsi"/>
          <w:color w:val="231F20"/>
          <w:lang w:val="ru-RU"/>
        </w:rPr>
        <w:t xml:space="preserve"> или розничному методу. Правила с внесёнными поправками действительны для годовых отчётных периодов начиная с 15 декабря 2015 г., включая и входящий в этот срок переходный период.  Возможно досрочное внедрение в практику данных поправок как в начале переходного периода или годового отчётного периода. Мы не ожидаем того, что внедрение данных изменений окажет существенное воздействие на нашу финансовую позицию или результаты операционной деятельности.</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В сентябре 2015 г. были приняты поправки, касающиеся корректировок предварительных сумм, отражённых в отчёте, применительно к объединению компаний. Настоящие поправки предполагают, что покупатель бизнеса в рамках сделки слияния признаёт корректировки к предварительным суммам, определённым в рамках периода оценки, в рамках отчётного периода, в пределах которого вносятся данные корректировки.   Покупатель также должен отразить в финансовой отчётности по данному периоду изменения в доходной части, амортизации, прочих статьях дохода (если таковые имеются) , ставшие следствием данной сделки и рассчитанные на дату завершения сделки.  В дополнение к этому,  Правила с внесёнными поправками действительны для годовых отчётных периодов начиная с 15 декабря 2015 г., включая и входящий в этот срок переходный период.  Возможно досрочное внедрение в практику данных поправок. Мы не ожидаем того, что внедрение данных изменений окажет существенное воздействие на нашу финансовую позицию или результаты операционной деятельности.</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В ноябре 2015 г. вступили в силу поправки, упрощающие отражение отсроченных налоговых активов. Согласно данным поправкам, все отсроченные налоговые активы и обязательства, отражаемые в отчёте, должны относиться к долгосрочным.  Поправки регулируют документы финансовой </w:t>
      </w:r>
    </w:p>
    <w:p w:rsidR="007B4E15" w:rsidRPr="00E26E20" w:rsidRDefault="00446D82" w:rsidP="007B4E15">
      <w:pPr>
        <w:pStyle w:val="a3"/>
        <w:spacing w:before="9"/>
        <w:rPr>
          <w:rFonts w:asciiTheme="minorHAnsi" w:hAnsiTheme="minorHAnsi" w:cstheme="minorHAnsi"/>
          <w:sz w:val="19"/>
          <w:lang w:val="ru-RU"/>
        </w:rPr>
      </w:pPr>
    </w:p>
    <w:p w:rsidR="007B4E15" w:rsidRPr="00E26E20" w:rsidRDefault="00872D6D" w:rsidP="007B4E15">
      <w:pPr>
        <w:pStyle w:val="a3"/>
        <w:jc w:val="center"/>
        <w:rPr>
          <w:rFonts w:asciiTheme="minorHAnsi" w:hAnsiTheme="minorHAnsi" w:cstheme="minorHAnsi"/>
          <w:lang w:val="ru-RU"/>
        </w:rPr>
      </w:pPr>
      <w:r w:rsidRPr="00E26E20">
        <w:rPr>
          <w:rFonts w:asciiTheme="minorHAnsi" w:hAnsiTheme="minorHAnsi" w:cstheme="minorHAnsi"/>
          <w:color w:val="231F20"/>
          <w:lang w:val="ru-RU"/>
        </w:rPr>
        <w:t>70</w:t>
      </w:r>
    </w:p>
    <w:p w:rsidR="007B4E15" w:rsidRPr="00E26E20" w:rsidRDefault="00446D82" w:rsidP="007B4E15">
      <w:pPr>
        <w:jc w:val="center"/>
        <w:rPr>
          <w:rFonts w:asciiTheme="minorHAnsi" w:hAnsiTheme="minorHAnsi" w:cstheme="minorHAnsi"/>
          <w:lang w:val="ru-RU"/>
        </w:rPr>
        <w:sectPr w:rsidR="007B4E15" w:rsidRPr="00E26E20">
          <w:footerReference w:type="default" r:id="rId16"/>
          <w:pgSz w:w="12060" w:h="15660"/>
          <w:pgMar w:top="1360" w:right="1360" w:bottom="280" w:left="1360" w:header="0" w:footer="0" w:gutter="0"/>
          <w:cols w:space="720"/>
        </w:sectPr>
      </w:pPr>
    </w:p>
    <w:p w:rsidR="007B4E15" w:rsidRPr="00E26E20" w:rsidRDefault="00872D6D" w:rsidP="007B4E15">
      <w:pPr>
        <w:pStyle w:val="a3"/>
        <w:spacing w:before="38" w:line="240" w:lineRule="exact"/>
        <w:ind w:left="110" w:right="106"/>
        <w:jc w:val="both"/>
        <w:rPr>
          <w:rFonts w:asciiTheme="minorHAnsi" w:hAnsiTheme="minorHAnsi" w:cstheme="minorHAnsi"/>
          <w:lang w:val="ru-RU"/>
        </w:rPr>
      </w:pPr>
      <w:r w:rsidRPr="00E26E20">
        <w:rPr>
          <w:rFonts w:asciiTheme="minorHAnsi" w:hAnsiTheme="minorHAnsi" w:cstheme="minorHAnsi"/>
          <w:color w:val="231F20"/>
          <w:lang w:val="ru-RU"/>
        </w:rPr>
        <w:t>отчётности начиная с 15 декабря 2015 г., включая и входящий в этот срок переходный период.   Возможно досрочное внедрение изменений в практику, начиная с начала переходного или годового отчётного периода. Изменения могут внедряться как перспективно, так и ретроспективно. Компания приняла решение о раннем внедрении в практику данных поправок уже в течение 4 кв. фин. года. Внедрение осуществлялось на перспективной основе, поэтому предыдущие периоды в учёт не принимались.</w:t>
      </w:r>
    </w:p>
    <w:p w:rsidR="007B4E15" w:rsidRPr="00E26E20" w:rsidRDefault="00446D82" w:rsidP="007B4E15">
      <w:pPr>
        <w:pStyle w:val="a3"/>
        <w:spacing w:before="10"/>
        <w:rPr>
          <w:rFonts w:asciiTheme="minorHAnsi" w:hAnsiTheme="minorHAnsi" w:cstheme="minorHAnsi"/>
          <w:sz w:val="17"/>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В правила бухгалтерского учёта были внесены поправки в феврале 2016 г., в связи с чем наиболее значимые правила в области признания дохода в  соответствии с </w:t>
      </w:r>
      <w:r w:rsidRPr="00E26E20">
        <w:rPr>
          <w:rFonts w:asciiTheme="minorHAnsi" w:hAnsiTheme="minorHAnsi" w:cstheme="minorHAnsi"/>
          <w:color w:val="231F20"/>
        </w:rPr>
        <w:t>GAAP</w:t>
      </w:r>
      <w:r w:rsidRPr="00E26E20">
        <w:rPr>
          <w:rFonts w:asciiTheme="minorHAnsi" w:hAnsiTheme="minorHAnsi" w:cstheme="minorHAnsi"/>
          <w:color w:val="231F20"/>
          <w:lang w:val="ru-RU"/>
        </w:rPr>
        <w:t xml:space="preserve"> были заменены. Среди прочих изменений, присутствуют следующие требования: арендованные активы и обязательства должны отражаться в балансе арендатором в качестве операционной аренды. Правила с внесёнными поправками действительны для годовых отчётных периодов начиная с 15 декабря 2018 г., включая и входящий в этот срок переходный период.  Возможно досрочное внедрение данных изменений. Вноситься должны с использованием ретроспективного (с обновлениями) подхода с начала наиболее раннего из представленных в отчёте периодов.  В настоящее время мы находимся в процессе оценки того, насколько данные  правила повлияют на нашу консолидированную финансовую позицию и  результаты нашей деятельности. Мы также не обнаружили того, что скорректированные правила оказывают влияние на нашу текущую бухгалтерскую отчётность.</w:t>
      </w:r>
    </w:p>
    <w:p w:rsidR="007B4E15" w:rsidRPr="00E26E20" w:rsidRDefault="00446D82" w:rsidP="007B4E15">
      <w:pPr>
        <w:pStyle w:val="a3"/>
        <w:spacing w:before="10"/>
        <w:rPr>
          <w:rFonts w:asciiTheme="minorHAnsi" w:hAnsiTheme="minorHAnsi" w:cstheme="minorHAnsi"/>
          <w:sz w:val="17"/>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В марте 2016 г. были приняты поправки, регулирующие отражение деривативов, используемых в качестве инструментов хеджирования. Обновлённые правила разъясняют, что изменения контрагента по отношению к хеджинговому инструменту не требуют аннулированию всех отношений в области хеджирования при условии, что все остальные критерии учёта остаются в силе. Правила с внесёнными поправками действительны для годовых отчётных периодов начиная с 15 декабря 2016 г., включая и входящий в этот срок переходный период.  Возможно досрочное внедрение; изменения могут внедряться как перспективно, так и ретроспективно. Мы не ожидаем того, что внедрение данных изменений окажет существенное воздействие на нашу финансовую позицию или результаты операционной деятельности.</w:t>
      </w:r>
    </w:p>
    <w:p w:rsidR="007B4E15" w:rsidRPr="00E26E20" w:rsidRDefault="00446D82" w:rsidP="007B4E15">
      <w:pPr>
        <w:pStyle w:val="a3"/>
        <w:spacing w:before="10"/>
        <w:rPr>
          <w:rFonts w:asciiTheme="minorHAnsi" w:hAnsiTheme="minorHAnsi" w:cstheme="minorHAnsi"/>
          <w:sz w:val="17"/>
          <w:lang w:val="ru-RU"/>
        </w:rPr>
      </w:pPr>
    </w:p>
    <w:p w:rsidR="007B4E15" w:rsidRPr="00E26E20" w:rsidRDefault="00872D6D" w:rsidP="007B4E15">
      <w:pPr>
        <w:pStyle w:val="a3"/>
        <w:spacing w:line="240" w:lineRule="exact"/>
        <w:ind w:left="110" w:right="105" w:firstLine="400"/>
        <w:jc w:val="both"/>
        <w:rPr>
          <w:rFonts w:asciiTheme="minorHAnsi" w:hAnsiTheme="minorHAnsi" w:cstheme="minorHAnsi"/>
        </w:rPr>
      </w:pPr>
      <w:r w:rsidRPr="00E26E20">
        <w:rPr>
          <w:rFonts w:asciiTheme="minorHAnsi" w:hAnsiTheme="minorHAnsi" w:cstheme="minorHAnsi"/>
          <w:color w:val="231F20"/>
          <w:w w:val="105"/>
          <w:lang w:val="ru-RU"/>
        </w:rPr>
        <w:t xml:space="preserve">В марте 2016 г. были приняты поправки, упрощающие бухгалтерский учёт, касающиеся выплат в форме акций.  Поправки регулируют отчётность в сфере осуществления транзакций по выплатам в форме акций, в том числе предусмотренные законом удержания, конфискационные процедуры, взыскание налогов на прибыль, и их систематизация в отчёте о движении денежных средств. Правила с внесёнными поправками действительны для годовых отчётных периодов начиная с 15 декабря 2016 г., включая и входящий в этот срок переходный период.  Досрочное применение поправок разрешается. Компания приняла решение о раннем внедрении в практику данных поправок уже в течение 4 кв. фин. года. </w:t>
      </w:r>
      <w:r w:rsidRPr="00E26E20">
        <w:rPr>
          <w:rFonts w:asciiTheme="minorHAnsi" w:hAnsiTheme="minorHAnsi" w:cstheme="minorHAnsi"/>
          <w:color w:val="231F20"/>
          <w:w w:val="105"/>
        </w:rPr>
        <w:t>Эффект, возникающий от имплементации данных поправок изложен ниже.</w:t>
      </w:r>
    </w:p>
    <w:p w:rsidR="007B4E15" w:rsidRPr="00E26E20" w:rsidRDefault="00872D6D" w:rsidP="007B4E15">
      <w:pPr>
        <w:pStyle w:val="a5"/>
        <w:numPr>
          <w:ilvl w:val="0"/>
          <w:numId w:val="16"/>
        </w:numPr>
        <w:tabs>
          <w:tab w:val="left" w:pos="910"/>
        </w:tabs>
        <w:spacing w:before="109"/>
        <w:ind w:right="107"/>
        <w:rPr>
          <w:rFonts w:asciiTheme="minorHAnsi" w:hAnsiTheme="minorHAnsi" w:cstheme="minorHAnsi"/>
          <w:sz w:val="20"/>
          <w:lang w:val="ru-RU"/>
        </w:rPr>
      </w:pPr>
      <w:r w:rsidRPr="00E26E20">
        <w:rPr>
          <w:rFonts w:asciiTheme="minorHAnsi" w:hAnsiTheme="minorHAnsi" w:cstheme="minorHAnsi"/>
          <w:i/>
          <w:color w:val="231F20"/>
          <w:w w:val="105"/>
          <w:sz w:val="20"/>
          <w:lang w:val="ru-RU"/>
        </w:rPr>
        <w:t>Учёт уплаты налога на прибыль</w:t>
      </w:r>
      <w:r w:rsidRPr="00E26E20">
        <w:rPr>
          <w:rFonts w:asciiTheme="minorHAnsi" w:hAnsiTheme="minorHAnsi" w:cstheme="minorHAnsi"/>
          <w:color w:val="231F20"/>
          <w:w w:val="105"/>
          <w:sz w:val="20"/>
          <w:lang w:val="ru-RU"/>
        </w:rPr>
        <w:t xml:space="preserve"> - Согласно данным поправкам, все превышения и недоимки по уплате налога на прибыль должны отражаться как доход или расход по налогу на прибыль на перспективной основе в течение всего периодо внедрения изменений в практику. В результате за 2016-й фин. год мы получили отражение в балансе дохода по налогу на прибыль в размере 3 178 000 долл. США в разделе фин. расходы по налогу на прибыль, а не в оплаченном капитале. Внедрение осуществлялось на перспективной основе, поэтому предыдущие периоды в учёт не принимались.</w:t>
      </w:r>
    </w:p>
    <w:p w:rsidR="007B4E15" w:rsidRPr="00E26E20" w:rsidRDefault="00872D6D" w:rsidP="007B4E15">
      <w:pPr>
        <w:pStyle w:val="a5"/>
        <w:numPr>
          <w:ilvl w:val="0"/>
          <w:numId w:val="16"/>
        </w:numPr>
        <w:tabs>
          <w:tab w:val="left" w:pos="910"/>
        </w:tabs>
        <w:spacing w:before="109"/>
        <w:ind w:right="107"/>
        <w:rPr>
          <w:rFonts w:asciiTheme="minorHAnsi" w:hAnsiTheme="minorHAnsi" w:cstheme="minorHAnsi"/>
          <w:sz w:val="20"/>
          <w:lang w:val="ru-RU"/>
        </w:rPr>
      </w:pPr>
      <w:r w:rsidRPr="00E26E20">
        <w:rPr>
          <w:rFonts w:asciiTheme="minorHAnsi" w:hAnsiTheme="minorHAnsi" w:cstheme="minorHAnsi"/>
          <w:i/>
          <w:color w:val="231F20"/>
          <w:sz w:val="20"/>
          <w:lang w:val="ru-RU"/>
        </w:rPr>
        <w:t>Штрафы</w:t>
      </w:r>
      <w:r w:rsidRPr="00E26E20">
        <w:rPr>
          <w:rFonts w:asciiTheme="minorHAnsi" w:hAnsiTheme="minorHAnsi" w:cstheme="minorHAnsi"/>
          <w:color w:val="231F20"/>
          <w:sz w:val="20"/>
          <w:lang w:val="ru-RU"/>
        </w:rPr>
        <w:t xml:space="preserve"> - Компания продолжает оценивать объём средств, предназначенный для возможных вложений, как это разрешается данными поправками, а не учитывать штрафы по мере их появления.</w:t>
      </w:r>
    </w:p>
    <w:p w:rsidR="007B4E15" w:rsidRPr="00E26E20" w:rsidRDefault="00872D6D" w:rsidP="007B4E15">
      <w:pPr>
        <w:pStyle w:val="a5"/>
        <w:numPr>
          <w:ilvl w:val="0"/>
          <w:numId w:val="16"/>
        </w:numPr>
        <w:tabs>
          <w:tab w:val="left" w:pos="910"/>
        </w:tabs>
        <w:spacing w:before="109"/>
        <w:ind w:right="106"/>
        <w:rPr>
          <w:rFonts w:asciiTheme="minorHAnsi" w:hAnsiTheme="minorHAnsi" w:cstheme="minorHAnsi"/>
          <w:sz w:val="20"/>
          <w:lang w:val="ru-RU"/>
        </w:rPr>
      </w:pPr>
      <w:r w:rsidRPr="00E26E20">
        <w:rPr>
          <w:rFonts w:asciiTheme="minorHAnsi" w:hAnsiTheme="minorHAnsi" w:cstheme="minorHAnsi"/>
          <w:i/>
          <w:color w:val="231F20"/>
          <w:sz w:val="20"/>
          <w:lang w:val="ru-RU"/>
        </w:rPr>
        <w:t>Отчёт о движении денежных средств</w:t>
      </w:r>
      <w:r w:rsidRPr="00E26E20">
        <w:rPr>
          <w:rFonts w:asciiTheme="minorHAnsi" w:hAnsiTheme="minorHAnsi" w:cstheme="minorHAnsi"/>
          <w:color w:val="231F20"/>
          <w:sz w:val="20"/>
          <w:lang w:val="ru-RU"/>
        </w:rPr>
        <w:t xml:space="preserve"> - Правила бухгалтерского учёта с внесёнными поправками требуют учитывать превышения по уплате налога на прибыль в разделе "Операционная деятельность" отчёта о движении денежных средств. Ранее данный показатель отражался во входящем денежном потоке от финансовой деятельности в денежном оттоке по операционной деятельности. Компания приняла решение внедрить данные изменения в практику на перспективной основе, а потому предыдущие периоды не корректировались в соответствии с текущим отчётом.</w:t>
      </w:r>
    </w:p>
    <w:p w:rsidR="007B4E15" w:rsidRPr="00E26E20" w:rsidRDefault="00446D82" w:rsidP="007B4E15">
      <w:pPr>
        <w:pStyle w:val="a3"/>
        <w:spacing w:before="10"/>
        <w:rPr>
          <w:rFonts w:asciiTheme="minorHAnsi" w:hAnsiTheme="minorHAnsi" w:cstheme="minorHAnsi"/>
          <w:sz w:val="17"/>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В июне 2016 г. были приняты поправки, регулирующие финансовую отчётность по измерению кредитных потерь по финансовым инструментам.  Данные поправки корректируют модель обесценения по большинству финансовых активов с целью осуществить измерение и отражение кредитных потерь по имеющимся финансовым активам. Правила с внесёнными поправками действительны для годовых отчётных периодов начиная с 15 декабря 2019 г., включая и входящий в этот срок переходный период </w:t>
      </w:r>
    </w:p>
    <w:p w:rsidR="007B4E15" w:rsidRPr="00E26E20" w:rsidRDefault="00446D82" w:rsidP="007B4E15">
      <w:pPr>
        <w:pStyle w:val="a3"/>
        <w:spacing w:before="10"/>
        <w:rPr>
          <w:rFonts w:asciiTheme="minorHAnsi" w:hAnsiTheme="minorHAnsi" w:cstheme="minorHAnsi"/>
          <w:sz w:val="19"/>
          <w:lang w:val="ru-RU"/>
        </w:rPr>
      </w:pPr>
    </w:p>
    <w:p w:rsidR="007B4E15" w:rsidRPr="00E26E20" w:rsidRDefault="00872D6D" w:rsidP="007B4E15">
      <w:pPr>
        <w:pStyle w:val="a3"/>
        <w:jc w:val="center"/>
        <w:rPr>
          <w:rFonts w:asciiTheme="minorHAnsi" w:hAnsiTheme="minorHAnsi" w:cstheme="minorHAnsi"/>
          <w:lang w:val="ru-RU"/>
        </w:rPr>
      </w:pPr>
      <w:r w:rsidRPr="00E26E20">
        <w:rPr>
          <w:rFonts w:asciiTheme="minorHAnsi" w:hAnsiTheme="minorHAnsi" w:cstheme="minorHAnsi"/>
          <w:color w:val="231F20"/>
          <w:lang w:val="ru-RU"/>
        </w:rPr>
        <w:t>71</w:t>
      </w:r>
    </w:p>
    <w:p w:rsidR="007B4E15" w:rsidRPr="00E26E20" w:rsidRDefault="00446D82" w:rsidP="007B4E15">
      <w:pPr>
        <w:jc w:val="center"/>
        <w:rPr>
          <w:rFonts w:asciiTheme="minorHAnsi" w:hAnsiTheme="minorHAnsi" w:cstheme="minorHAnsi"/>
          <w:lang w:val="ru-RU"/>
        </w:rPr>
        <w:sectPr w:rsidR="007B4E15" w:rsidRPr="00E26E20">
          <w:footerReference w:type="default" r:id="rId17"/>
          <w:pgSz w:w="12060" w:h="15660"/>
          <w:pgMar w:top="1360" w:right="1360" w:bottom="280" w:left="1360" w:header="0" w:footer="0" w:gutter="0"/>
          <w:cols w:space="720"/>
        </w:sectPr>
      </w:pPr>
    </w:p>
    <w:p w:rsidR="007B4E15" w:rsidRPr="00E26E20" w:rsidRDefault="00872D6D" w:rsidP="007B4E15">
      <w:pPr>
        <w:pStyle w:val="a3"/>
        <w:spacing w:before="38" w:line="240" w:lineRule="exact"/>
        <w:ind w:left="110" w:right="108"/>
        <w:jc w:val="both"/>
        <w:rPr>
          <w:rFonts w:asciiTheme="minorHAnsi" w:hAnsiTheme="minorHAnsi" w:cstheme="minorHAnsi"/>
          <w:lang w:val="ru-RU"/>
        </w:rPr>
      </w:pPr>
      <w:r w:rsidRPr="00E26E20">
        <w:rPr>
          <w:rFonts w:asciiTheme="minorHAnsi" w:hAnsiTheme="minorHAnsi" w:cstheme="minorHAnsi"/>
          <w:color w:val="231F20"/>
          <w:w w:val="105"/>
          <w:lang w:val="ru-RU"/>
        </w:rPr>
        <w:t>на протяжении данных фин. лет. В настоящее время мы находимся в процессе оценки того, насколько данные  правила повлияют на нашу консолидированную финансовую позицию и  результаты нашей деятельности. Мы также не обнаружили того, что скорректированные правила оказывают влияние на нашу текущую бухгалтерскую отчётность.</w:t>
      </w:r>
    </w:p>
    <w:p w:rsidR="007B4E15" w:rsidRPr="00E26E20" w:rsidRDefault="00446D82" w:rsidP="007B4E15">
      <w:pPr>
        <w:pStyle w:val="a3"/>
        <w:rPr>
          <w:rFonts w:asciiTheme="minorHAnsi" w:hAnsiTheme="minorHAnsi" w:cstheme="minorHAnsi"/>
          <w:lang w:val="ru-RU"/>
        </w:rPr>
      </w:pPr>
    </w:p>
    <w:p w:rsidR="007B4E15" w:rsidRPr="00E26E20" w:rsidRDefault="00872D6D" w:rsidP="007B4E15">
      <w:pPr>
        <w:pStyle w:val="210"/>
        <w:spacing w:before="165"/>
        <w:jc w:val="both"/>
        <w:rPr>
          <w:rFonts w:asciiTheme="minorHAnsi" w:hAnsiTheme="minorHAnsi" w:cstheme="minorHAnsi"/>
          <w:lang w:val="ru-RU"/>
        </w:rPr>
      </w:pPr>
      <w:r w:rsidRPr="00E26E20">
        <w:rPr>
          <w:rFonts w:asciiTheme="minorHAnsi" w:hAnsiTheme="minorHAnsi" w:cstheme="minorHAnsi"/>
          <w:color w:val="231F20"/>
          <w:w w:val="95"/>
          <w:lang w:val="ru-RU"/>
        </w:rPr>
        <w:t>Примечание В - Инвестиции в неконсолидированные аффилированные структуры</w:t>
      </w:r>
    </w:p>
    <w:p w:rsidR="007B4E15" w:rsidRPr="00E26E20" w:rsidRDefault="00872D6D" w:rsidP="007B4E15">
      <w:pPr>
        <w:pStyle w:val="a3"/>
        <w:spacing w:before="140"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По состоянию на 31 мая 2016 г. инвестирование в собственный капитал и процентное соотношение долей в собственности складывалось из следующих объектов: </w:t>
      </w:r>
      <w:r w:rsidRPr="00E26E20">
        <w:rPr>
          <w:rFonts w:asciiTheme="minorHAnsi" w:hAnsiTheme="minorHAnsi" w:cstheme="minorHAnsi"/>
          <w:color w:val="231F20"/>
        </w:rPr>
        <w:t>ArtiFlex</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Manufacturing</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LLC</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ArtiFlex</w:t>
      </w:r>
      <w:r w:rsidRPr="00E26E20">
        <w:rPr>
          <w:rFonts w:asciiTheme="minorHAnsi" w:hAnsiTheme="minorHAnsi" w:cstheme="minorHAnsi"/>
          <w:color w:val="231F20"/>
          <w:lang w:val="ru-RU"/>
        </w:rPr>
        <w:t xml:space="preserve">”) (50%), </w:t>
      </w:r>
      <w:r w:rsidRPr="00E26E20">
        <w:rPr>
          <w:rFonts w:asciiTheme="minorHAnsi" w:hAnsiTheme="minorHAnsi" w:cstheme="minorHAnsi"/>
          <w:color w:val="231F20"/>
        </w:rPr>
        <w:t>Clarkwestern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Dietrich</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Building</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Systems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LLC</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ClarkDietrich</w:t>
      </w:r>
      <w:r w:rsidRPr="00E26E20">
        <w:rPr>
          <w:rFonts w:asciiTheme="minorHAnsi" w:hAnsiTheme="minorHAnsi" w:cstheme="minorHAnsi"/>
          <w:color w:val="231F20"/>
          <w:lang w:val="ru-RU"/>
        </w:rPr>
        <w:t xml:space="preserve">”) (25%), </w:t>
      </w:r>
      <w:r w:rsidRPr="00E26E20">
        <w:rPr>
          <w:rFonts w:asciiTheme="minorHAnsi" w:hAnsiTheme="minorHAnsi" w:cstheme="minorHAnsi"/>
          <w:color w:val="231F20"/>
        </w:rPr>
        <w:t>Samuel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Pickling</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Company</w:t>
      </w:r>
      <w:r w:rsidRPr="00E26E20">
        <w:rPr>
          <w:rFonts w:asciiTheme="minorHAnsi" w:hAnsiTheme="minorHAnsi" w:cstheme="minorHAnsi"/>
          <w:color w:val="231F20"/>
          <w:lang w:val="ru-RU"/>
        </w:rPr>
        <w:t xml:space="preserve"> (31.25%), </w:t>
      </w:r>
      <w:r w:rsidRPr="00E26E20">
        <w:rPr>
          <w:rFonts w:asciiTheme="minorHAnsi" w:hAnsiTheme="minorHAnsi" w:cstheme="minorHAnsi"/>
          <w:color w:val="231F20"/>
        </w:rPr>
        <w:t>Serviacero</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Planos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de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R</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de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w:t>
      </w:r>
      <w:r w:rsidRPr="00E26E20">
        <w:rPr>
          <w:rFonts w:asciiTheme="minorHAnsi" w:hAnsiTheme="minorHAnsi" w:cstheme="minorHAnsi"/>
          <w:color w:val="231F20"/>
          <w:lang w:val="ru-RU"/>
        </w:rPr>
        <w:t>.</w:t>
      </w:r>
      <w:r w:rsidRPr="00E26E20">
        <w:rPr>
          <w:rFonts w:asciiTheme="minorHAnsi" w:hAnsiTheme="minorHAnsi" w:cstheme="minorHAnsi"/>
          <w:color w:val="231F20"/>
        </w:rPr>
        <w:t>V</w:t>
      </w:r>
      <w:r w:rsidRPr="00E26E20">
        <w:rPr>
          <w:rFonts w:asciiTheme="minorHAnsi" w:hAnsiTheme="minorHAnsi" w:cstheme="minorHAnsi"/>
          <w:color w:val="231F20"/>
          <w:lang w:val="ru-RU"/>
        </w:rPr>
        <w:t>. (“</w:t>
      </w:r>
      <w:r w:rsidRPr="00E26E20">
        <w:rPr>
          <w:rFonts w:asciiTheme="minorHAnsi" w:hAnsiTheme="minorHAnsi" w:cstheme="minorHAnsi"/>
          <w:color w:val="231F20"/>
        </w:rPr>
        <w:t>Serviacero</w:t>
      </w:r>
      <w:r w:rsidRPr="00E26E20">
        <w:rPr>
          <w:rFonts w:asciiTheme="minorHAnsi" w:hAnsiTheme="minorHAnsi" w:cstheme="minorHAnsi"/>
          <w:color w:val="231F20"/>
          <w:lang w:val="ru-RU"/>
        </w:rPr>
        <w:t xml:space="preserve">”) (50%),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Armstrong</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Venture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WAVE</w:t>
      </w:r>
      <w:r w:rsidRPr="00E26E20">
        <w:rPr>
          <w:rFonts w:asciiTheme="minorHAnsi" w:hAnsiTheme="minorHAnsi" w:cstheme="minorHAnsi"/>
          <w:color w:val="231F20"/>
          <w:lang w:val="ru-RU"/>
        </w:rPr>
        <w:t xml:space="preserve">”) (50%), </w:t>
      </w:r>
      <w:r w:rsidRPr="00E26E20">
        <w:rPr>
          <w:rFonts w:asciiTheme="minorHAnsi" w:hAnsiTheme="minorHAnsi" w:cstheme="minorHAnsi"/>
          <w:color w:val="231F20"/>
        </w:rPr>
        <w:t>and</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Zhejiang</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Nisshin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Precision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Specialty</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Co</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Ltd</w:t>
      </w:r>
      <w:r w:rsidRPr="00E26E20">
        <w:rPr>
          <w:rFonts w:asciiTheme="minorHAnsi" w:hAnsiTheme="minorHAnsi" w:cstheme="minorHAnsi"/>
          <w:color w:val="231F20"/>
          <w:lang w:val="ru-RU"/>
        </w:rPr>
        <w:t>. (10%).</w:t>
      </w:r>
    </w:p>
    <w:p w:rsidR="007B4E15" w:rsidRPr="00E26E20" w:rsidRDefault="00446D82" w:rsidP="007B4E15">
      <w:pPr>
        <w:pStyle w:val="a3"/>
        <w:spacing w:before="1"/>
        <w:rPr>
          <w:rFonts w:asciiTheme="minorHAnsi" w:hAnsiTheme="minorHAnsi" w:cstheme="minorHAnsi"/>
          <w:sz w:val="22"/>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1 марта 2016 г. Компания заключила соглашение со своим партнёром по совместному предприятию </w:t>
      </w:r>
      <w:r w:rsidRPr="00E26E20">
        <w:rPr>
          <w:rFonts w:asciiTheme="minorHAnsi" w:hAnsiTheme="minorHAnsi" w:cstheme="minorHAnsi"/>
          <w:color w:val="231F20"/>
        </w:rPr>
        <w:t>WSP</w:t>
      </w:r>
      <w:r w:rsidRPr="00E26E20">
        <w:rPr>
          <w:rFonts w:asciiTheme="minorHAnsi" w:hAnsiTheme="minorHAnsi" w:cstheme="minorHAnsi"/>
          <w:color w:val="231F20"/>
          <w:lang w:val="ru-RU"/>
        </w:rPr>
        <w:t xml:space="preserve"> - </w:t>
      </w:r>
      <w:r w:rsidRPr="00E26E20">
        <w:rPr>
          <w:rFonts w:asciiTheme="minorHAnsi" w:hAnsiTheme="minorHAnsi" w:cstheme="minorHAnsi"/>
          <w:color w:val="231F20"/>
        </w:rPr>
        <w:t>United</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States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Corporation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U</w:t>
      </w:r>
      <w:r w:rsidRPr="00E26E20">
        <w:rPr>
          <w:rFonts w:asciiTheme="minorHAnsi" w:hAnsiTheme="minorHAnsi" w:cstheme="minorHAnsi"/>
          <w:color w:val="231F20"/>
          <w:lang w:val="ru-RU"/>
        </w:rPr>
        <w:t>.</w:t>
      </w:r>
      <w:r w:rsidRPr="00E26E20">
        <w:rPr>
          <w:rFonts w:asciiTheme="minorHAnsi" w:hAnsiTheme="minorHAnsi" w:cstheme="minorHAnsi"/>
          <w:color w:val="231F20"/>
        </w:rPr>
        <w:t>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согласно которому Компания назначает большинство директоров совета директоров </w:t>
      </w:r>
      <w:r w:rsidRPr="00E26E20">
        <w:rPr>
          <w:rFonts w:asciiTheme="minorHAnsi" w:hAnsiTheme="minorHAnsi" w:cstheme="minorHAnsi"/>
          <w:color w:val="231F20"/>
        </w:rPr>
        <w:t>WSP</w:t>
      </w:r>
      <w:r w:rsidRPr="00E26E20">
        <w:rPr>
          <w:rFonts w:asciiTheme="minorHAnsi" w:hAnsiTheme="minorHAnsi" w:cstheme="minorHAnsi"/>
          <w:color w:val="231F20"/>
          <w:lang w:val="ru-RU"/>
        </w:rPr>
        <w:t xml:space="preserve">, что даёт Компании эффективный контроль над деятельностью </w:t>
      </w:r>
      <w:r w:rsidRPr="00E26E20">
        <w:rPr>
          <w:rFonts w:asciiTheme="minorHAnsi" w:hAnsiTheme="minorHAnsi" w:cstheme="minorHAnsi"/>
          <w:color w:val="231F20"/>
        </w:rPr>
        <w:t>WSP</w:t>
      </w:r>
      <w:r w:rsidRPr="00E26E20">
        <w:rPr>
          <w:rFonts w:asciiTheme="minorHAnsi" w:hAnsiTheme="minorHAnsi" w:cstheme="minorHAnsi"/>
          <w:color w:val="231F20"/>
          <w:lang w:val="ru-RU"/>
        </w:rPr>
        <w:t xml:space="preserve">.  Начиная с указанной даты, результаты </w:t>
      </w:r>
      <w:r w:rsidRPr="00E26E20">
        <w:rPr>
          <w:rFonts w:asciiTheme="minorHAnsi" w:hAnsiTheme="minorHAnsi" w:cstheme="minorHAnsi"/>
          <w:color w:val="231F20"/>
        </w:rPr>
        <w:t>WSP</w:t>
      </w:r>
      <w:r w:rsidRPr="00E26E20">
        <w:rPr>
          <w:rFonts w:asciiTheme="minorHAnsi" w:hAnsiTheme="minorHAnsi" w:cstheme="minorHAnsi"/>
          <w:color w:val="231F20"/>
          <w:lang w:val="ru-RU"/>
        </w:rPr>
        <w:t xml:space="preserve"> были консолидированы с результатами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Processing</w:t>
      </w:r>
      <w:r w:rsidRPr="00E26E20">
        <w:rPr>
          <w:rFonts w:asciiTheme="minorHAnsi" w:hAnsiTheme="minorHAnsi" w:cstheme="minorHAnsi"/>
          <w:color w:val="231F20"/>
          <w:lang w:val="ru-RU"/>
        </w:rPr>
        <w:t xml:space="preserve"> вместо отражения её активов в чистой прибыли неконсолидированных аффилированных структур. Для получения дополнительной информации см. "Прим. О - Приобретение активов."</w:t>
      </w:r>
    </w:p>
    <w:p w:rsidR="007B4E15" w:rsidRPr="00E26E20" w:rsidRDefault="00446D82" w:rsidP="007B4E15">
      <w:pPr>
        <w:pStyle w:val="a3"/>
        <w:spacing w:before="1"/>
        <w:rPr>
          <w:rFonts w:asciiTheme="minorHAnsi" w:hAnsiTheme="minorHAnsi" w:cstheme="minorHAnsi"/>
          <w:sz w:val="22"/>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18 октября 2013 г. мы заключили соглашение с </w:t>
      </w:r>
      <w:r w:rsidRPr="00E26E20">
        <w:rPr>
          <w:rFonts w:asciiTheme="minorHAnsi" w:hAnsiTheme="minorHAnsi" w:cstheme="minorHAnsi"/>
          <w:color w:val="231F20"/>
        </w:rPr>
        <w:t>Nisshin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Co</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Ltd</w:t>
      </w:r>
      <w:r w:rsidRPr="00E26E20">
        <w:rPr>
          <w:rFonts w:asciiTheme="minorHAnsi" w:hAnsiTheme="minorHAnsi" w:cstheme="minorHAnsi"/>
          <w:color w:val="231F20"/>
          <w:lang w:val="ru-RU"/>
        </w:rPr>
        <w:t xml:space="preserve">. и </w:t>
      </w:r>
      <w:r w:rsidRPr="00E26E20">
        <w:rPr>
          <w:rFonts w:asciiTheme="minorHAnsi" w:hAnsiTheme="minorHAnsi" w:cstheme="minorHAnsi"/>
          <w:color w:val="231F20"/>
        </w:rPr>
        <w:t>Marubeni</w:t>
      </w:r>
      <w:r w:rsidRPr="00E26E20">
        <w:rPr>
          <w:rFonts w:asciiTheme="minorHAnsi" w:hAnsiTheme="minorHAnsi" w:cstheme="minorHAnsi"/>
          <w:color w:val="231F20"/>
          <w:lang w:val="ru-RU"/>
        </w:rPr>
        <w:t>-</w:t>
      </w:r>
      <w:r w:rsidRPr="00E26E20">
        <w:rPr>
          <w:rFonts w:asciiTheme="minorHAnsi" w:hAnsiTheme="minorHAnsi" w:cstheme="minorHAnsi"/>
          <w:color w:val="231F20"/>
        </w:rPr>
        <w:t>Itochu</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 xml:space="preserve">. с целью образования </w:t>
      </w:r>
      <w:r w:rsidRPr="00E26E20">
        <w:rPr>
          <w:rFonts w:asciiTheme="minorHAnsi" w:hAnsiTheme="minorHAnsi" w:cstheme="minorHAnsi"/>
          <w:color w:val="231F20"/>
        </w:rPr>
        <w:t>Zhejiang</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Nisshin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Precision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Specialty</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Co</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Ltd</w:t>
      </w:r>
      <w:r w:rsidRPr="00E26E20">
        <w:rPr>
          <w:rFonts w:asciiTheme="minorHAnsi" w:hAnsiTheme="minorHAnsi" w:cstheme="minorHAnsi"/>
          <w:color w:val="231F20"/>
          <w:lang w:val="ru-RU"/>
        </w:rPr>
        <w:t>. Мы владеем долей в 10% в данном совместном предприятии с опционом на приобретение доп. пакета акций, позволящего увеличить нашу долю до 34%. Данное совместное предприятие вовлечено в создание заврда по производству  холоднокатаной полосовой стали преимущественно для автомобильной промышленности. Начало производства запланировано на первый квартал 2017 фин. года.</w:t>
      </w:r>
    </w:p>
    <w:p w:rsidR="007B4E15" w:rsidRPr="00E26E20" w:rsidRDefault="00446D82" w:rsidP="007B4E15">
      <w:pPr>
        <w:pStyle w:val="a3"/>
        <w:spacing w:before="1"/>
        <w:rPr>
          <w:rFonts w:asciiTheme="minorHAnsi" w:hAnsiTheme="minorHAnsi" w:cstheme="minorHAnsi"/>
          <w:sz w:val="22"/>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В течение 2-го квартала 2014 г. мы ликвидировали наше совместное предприятие, работающее в области ветроэнергетики - </w:t>
      </w:r>
      <w:r w:rsidRPr="00E26E20">
        <w:rPr>
          <w:rFonts w:asciiTheme="minorHAnsi" w:hAnsiTheme="minorHAnsi" w:cstheme="minorHAnsi"/>
          <w:color w:val="231F20"/>
          <w:w w:val="105"/>
        </w:rPr>
        <w:t>Gestamp</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Wind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Steel</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LLC</w:t>
      </w:r>
      <w:r w:rsidRPr="00E26E20">
        <w:rPr>
          <w:rFonts w:asciiTheme="minorHAnsi" w:hAnsiTheme="minorHAnsi" w:cstheme="minorHAnsi"/>
          <w:color w:val="231F20"/>
          <w:w w:val="105"/>
          <w:lang w:val="ru-RU"/>
        </w:rPr>
        <w:t xml:space="preserve"> в связи с нестабильной политической ситуацией в США, в частности, в области Федерального налогового кредита. Данное событие не имело значимого воздействия на наши финансовые позиции или результаты деятельности.</w:t>
      </w:r>
    </w:p>
    <w:p w:rsidR="007B4E15" w:rsidRPr="00E26E20" w:rsidRDefault="00446D82" w:rsidP="007B4E15">
      <w:pPr>
        <w:pStyle w:val="a3"/>
        <w:spacing w:before="1"/>
        <w:rPr>
          <w:rFonts w:asciiTheme="minorHAnsi" w:hAnsiTheme="minorHAnsi" w:cstheme="minorHAnsi"/>
          <w:sz w:val="22"/>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31 июля 2013 г. мы дополнительно приобрели долю в 10% в нашем совместном предприятии </w:t>
      </w:r>
      <w:r w:rsidRPr="00E26E20">
        <w:rPr>
          <w:rFonts w:asciiTheme="minorHAnsi" w:hAnsiTheme="minorHAnsi" w:cstheme="minorHAnsi"/>
          <w:color w:val="231F20"/>
        </w:rPr>
        <w:t>TWB</w:t>
      </w:r>
      <w:r w:rsidRPr="00E26E20">
        <w:rPr>
          <w:rFonts w:asciiTheme="minorHAnsi" w:hAnsiTheme="minorHAnsi" w:cstheme="minorHAnsi"/>
          <w:color w:val="231F20"/>
          <w:lang w:val="ru-RU"/>
        </w:rPr>
        <w:t xml:space="preserve">, работающем в сфере лазерной сварки, доведя нашу долю до контрольного пакета в размере 55%.  Начиная с указанной даты, результаты </w:t>
      </w:r>
      <w:r w:rsidRPr="00E26E20">
        <w:rPr>
          <w:rFonts w:asciiTheme="minorHAnsi" w:hAnsiTheme="minorHAnsi" w:cstheme="minorHAnsi"/>
          <w:color w:val="231F20"/>
        </w:rPr>
        <w:t>TWB</w:t>
      </w:r>
      <w:r w:rsidRPr="00E26E20">
        <w:rPr>
          <w:rFonts w:asciiTheme="minorHAnsi" w:hAnsiTheme="minorHAnsi" w:cstheme="minorHAnsi"/>
          <w:color w:val="231F20"/>
          <w:lang w:val="ru-RU"/>
        </w:rPr>
        <w:t xml:space="preserve"> были консолидированы с результатами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Processing</w:t>
      </w:r>
      <w:r w:rsidRPr="00E26E20">
        <w:rPr>
          <w:rFonts w:asciiTheme="minorHAnsi" w:hAnsiTheme="minorHAnsi" w:cstheme="minorHAnsi"/>
          <w:color w:val="231F20"/>
          <w:lang w:val="ru-RU"/>
        </w:rPr>
        <w:t xml:space="preserve"> вместо отражения её активов в чистой прибыли неконсолидированных аффилированных структур. Для получения дополнительной информации см. "Прим. О - Приобретение активов."</w:t>
      </w:r>
    </w:p>
    <w:p w:rsidR="007B4E15" w:rsidRPr="00E26E20" w:rsidRDefault="00446D82" w:rsidP="007B4E15">
      <w:pPr>
        <w:pStyle w:val="a3"/>
        <w:spacing w:before="3"/>
        <w:rPr>
          <w:rFonts w:asciiTheme="minorHAnsi" w:hAnsiTheme="minorHAnsi" w:cstheme="minorHAnsi"/>
          <w:sz w:val="22"/>
          <w:lang w:val="ru-RU"/>
        </w:rPr>
      </w:pPr>
    </w:p>
    <w:p w:rsidR="007B4E15" w:rsidRPr="00E26E20" w:rsidRDefault="00872D6D" w:rsidP="007B4E15">
      <w:pPr>
        <w:pStyle w:val="a3"/>
        <w:spacing w:line="242" w:lineRule="exact"/>
        <w:ind w:left="510" w:right="70"/>
        <w:rPr>
          <w:rFonts w:asciiTheme="minorHAnsi" w:hAnsiTheme="minorHAnsi" w:cstheme="minorHAnsi"/>
          <w:lang w:val="ru-RU"/>
        </w:rPr>
      </w:pPr>
      <w:r w:rsidRPr="00E26E20">
        <w:rPr>
          <w:rFonts w:asciiTheme="minorHAnsi" w:hAnsiTheme="minorHAnsi" w:cstheme="minorHAnsi"/>
          <w:color w:val="231F20"/>
          <w:lang w:val="ru-RU"/>
        </w:rPr>
        <w:t>Всего мы получили поступлений от неконсолидированных аффилированных структур в размере 86 513 000, 78 297 000,</w:t>
      </w:r>
    </w:p>
    <w:p w:rsidR="007B4E15" w:rsidRPr="00E26E20" w:rsidRDefault="00872D6D" w:rsidP="007B4E15">
      <w:pPr>
        <w:pStyle w:val="a3"/>
        <w:spacing w:before="1" w:line="235" w:lineRule="auto"/>
        <w:ind w:left="110" w:right="107"/>
        <w:jc w:val="both"/>
        <w:rPr>
          <w:rFonts w:asciiTheme="minorHAnsi" w:hAnsiTheme="minorHAnsi" w:cstheme="minorHAnsi"/>
          <w:lang w:val="ru-RU"/>
        </w:rPr>
      </w:pPr>
      <w:r w:rsidRPr="00E26E20">
        <w:rPr>
          <w:rFonts w:asciiTheme="minorHAnsi" w:hAnsiTheme="minorHAnsi" w:cstheme="minorHAnsi"/>
          <w:color w:val="231F20"/>
          <w:lang w:val="ru-RU"/>
        </w:rPr>
        <w:t xml:space="preserve">85 346 000 долл. США по 2016, 2015 и 2014 фин. годам соответственно. Мы получили совокупный доход от </w:t>
      </w:r>
      <w:r w:rsidRPr="00E26E20">
        <w:rPr>
          <w:rFonts w:asciiTheme="minorHAnsi" w:hAnsiTheme="minorHAnsi" w:cstheme="minorHAnsi"/>
          <w:color w:val="231F20"/>
        </w:rPr>
        <w:t>WAVE</w:t>
      </w:r>
      <w:r w:rsidRPr="00E26E20">
        <w:rPr>
          <w:rFonts w:asciiTheme="minorHAnsi" w:hAnsiTheme="minorHAnsi" w:cstheme="minorHAnsi"/>
          <w:color w:val="231F20"/>
          <w:lang w:val="ru-RU"/>
        </w:rPr>
        <w:t xml:space="preserve"> в качестве превышения нашего инвестиционного баланса, что было отражено в нашем консолидированном балансе среди прочих обязательств в размере 52 983 000 и 61 585 000 по сост. на 31 мая 2016 и 2015 гг. соответстве</w:t>
      </w:r>
      <w:r w:rsidR="007A2EE9">
        <w:rPr>
          <w:rFonts w:asciiTheme="minorHAnsi" w:hAnsiTheme="minorHAnsi" w:cstheme="minorHAnsi"/>
          <w:color w:val="231F20"/>
          <w:lang w:val="ru-RU"/>
        </w:rPr>
        <w:t>нно.  В соответствии с применимы</w:t>
      </w:r>
      <w:r w:rsidRPr="00E26E20">
        <w:rPr>
          <w:rFonts w:asciiTheme="minorHAnsi" w:hAnsiTheme="minorHAnsi" w:cstheme="minorHAnsi"/>
          <w:color w:val="231F20"/>
          <w:lang w:val="ru-RU"/>
        </w:rPr>
        <w:t xml:space="preserve">ми стандартами бухгалтерского учёта, мы перераспределили отрицательный баланс по разделу обязательств нашего консолидированного баланса. Мы продолжим отражать наши активы в чистой прибыли </w:t>
      </w:r>
      <w:r w:rsidRPr="00E26E20">
        <w:rPr>
          <w:rFonts w:asciiTheme="minorHAnsi" w:hAnsiTheme="minorHAnsi" w:cstheme="minorHAnsi"/>
          <w:color w:val="231F20"/>
        </w:rPr>
        <w:t>WAVE</w:t>
      </w:r>
      <w:r w:rsidRPr="00E26E20">
        <w:rPr>
          <w:rFonts w:asciiTheme="minorHAnsi" w:hAnsiTheme="minorHAnsi" w:cstheme="minorHAnsi"/>
          <w:color w:val="231F20"/>
          <w:lang w:val="ru-RU"/>
        </w:rPr>
        <w:t xml:space="preserve"> дебета инвестиционного счёта и, в случае, если он становится положительным, они будут вновь отражены в консолидированном балансе. Если станет вероятным, что любое превышение в поступлениях может не быть возмещено (в связи с ликвидацией совместного предприятия или по иным причинам), мы незамедлительно перераспределим данные суммы из раздела обязательств в раздел поступлений.</w:t>
      </w:r>
    </w:p>
    <w:p w:rsidR="007B4E15" w:rsidRPr="00E26E20" w:rsidRDefault="00446D82" w:rsidP="007B4E15">
      <w:pPr>
        <w:pStyle w:val="a3"/>
        <w:spacing w:before="9"/>
        <w:rPr>
          <w:rFonts w:asciiTheme="minorHAnsi" w:hAnsiTheme="minorHAnsi" w:cstheme="minorHAnsi"/>
          <w:sz w:val="21"/>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Мы применяем подход "совокупного дохода" для определения денежного потока, генерируемого вследствие поступлений от наших неконсолидированных совместных предприятий. Полученные поступления отражаются в нашем консолидированном отчёте о денежном потоке в качестве операционной деятельности, если совокупный объём поступлений превышает нашу долю в совокупных активов чистых доходов совместных предприятий. В этом случае размер чрезмерного распространения рассматривается в качестве возвратов по инвестиционной деятельности и отражается в консолидированном отчёте о денежных потоках в статье "Инвестиционная деятельность". В течение фин. 2015 г. мы получили чрезмерное распространение от </w:t>
      </w:r>
      <w:r w:rsidRPr="00E26E20">
        <w:rPr>
          <w:rFonts w:asciiTheme="minorHAnsi" w:hAnsiTheme="minorHAnsi" w:cstheme="minorHAnsi"/>
          <w:color w:val="231F20"/>
          <w:w w:val="105"/>
        </w:rPr>
        <w:t>ClarkDietrich</w:t>
      </w:r>
      <w:r w:rsidRPr="00E26E20">
        <w:rPr>
          <w:rFonts w:asciiTheme="minorHAnsi" w:hAnsiTheme="minorHAnsi" w:cstheme="minorHAnsi"/>
          <w:color w:val="231F20"/>
          <w:w w:val="105"/>
          <w:lang w:val="ru-RU"/>
        </w:rPr>
        <w:t xml:space="preserve"> в размере 570 000 долл. США.</w:t>
      </w:r>
    </w:p>
    <w:p w:rsidR="007B4E15" w:rsidRPr="00E26E20" w:rsidRDefault="00446D82" w:rsidP="007B4E15">
      <w:pPr>
        <w:spacing w:line="240" w:lineRule="exact"/>
        <w:jc w:val="both"/>
        <w:rPr>
          <w:rFonts w:asciiTheme="minorHAnsi" w:hAnsiTheme="minorHAnsi" w:cstheme="minorHAnsi"/>
          <w:lang w:val="ru-RU"/>
        </w:rPr>
        <w:sectPr w:rsidR="007B4E15" w:rsidRPr="00E26E20">
          <w:footerReference w:type="default" r:id="rId18"/>
          <w:pgSz w:w="12060" w:h="15660"/>
          <w:pgMar w:top="1360" w:right="1360" w:bottom="1500" w:left="1360" w:header="0" w:footer="1304" w:gutter="0"/>
          <w:pgNumType w:start="72"/>
          <w:cols w:space="720"/>
        </w:sectPr>
      </w:pPr>
    </w:p>
    <w:p w:rsidR="007B4E15" w:rsidRPr="00E26E20" w:rsidRDefault="00E26E20" w:rsidP="007B4E15">
      <w:pPr>
        <w:pStyle w:val="a3"/>
        <w:spacing w:before="38" w:line="240" w:lineRule="exact"/>
        <w:ind w:left="110" w:right="70" w:firstLine="400"/>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09440" behindDoc="1" locked="0" layoutInCell="1" allowOverlap="1">
                <wp:simplePos x="0" y="0"/>
                <wp:positionH relativeFrom="page">
                  <wp:posOffset>4804410</wp:posOffset>
                </wp:positionH>
                <wp:positionV relativeFrom="paragraph">
                  <wp:posOffset>1489075</wp:posOffset>
                </wp:positionV>
                <wp:extent cx="483870" cy="0"/>
                <wp:effectExtent l="13335" t="12700" r="7620" b="6350"/>
                <wp:wrapNone/>
                <wp:docPr id="15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3pt,117.25pt" to="416.4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10464" behindDoc="1" locked="0" layoutInCell="1" allowOverlap="1">
                <wp:simplePos x="0" y="0"/>
                <wp:positionH relativeFrom="page">
                  <wp:posOffset>5478780</wp:posOffset>
                </wp:positionH>
                <wp:positionV relativeFrom="paragraph">
                  <wp:posOffset>1489075</wp:posOffset>
                </wp:positionV>
                <wp:extent cx="483870" cy="0"/>
                <wp:effectExtent l="11430" t="12700" r="9525" b="6350"/>
                <wp:wrapNone/>
                <wp:docPr id="15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4pt,117.25pt" to="469.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" strokecolor="#231f20" strokeweight=".5pt">
                <w10:wrap anchorx="page"/>
              </v:line>
            </w:pict>
          </mc:Fallback>
        </mc:AlternateContent>
      </w:r>
      <w:r w:rsidR="00872D6D" w:rsidRPr="00E26E20">
        <w:rPr>
          <w:rFonts w:asciiTheme="minorHAnsi" w:hAnsiTheme="minorHAnsi" w:cstheme="minorHAnsi"/>
          <w:color w:val="231F20"/>
          <w:w w:val="105"/>
          <w:lang w:val="ru-RU"/>
        </w:rPr>
        <w:t>Настоящая таблица представляет сводную информацию, касающуюся финансового положения наших неконсолидированных аффилированных структур с применением метода долевого участия по сост. на 31 мая 2016 и 2015 гг.:</w:t>
      </w:r>
    </w:p>
    <w:p w:rsidR="007B4E15" w:rsidRPr="00E26E20" w:rsidRDefault="00446D82" w:rsidP="007B4E15">
      <w:pPr>
        <w:pStyle w:val="a3"/>
        <w:spacing w:before="3"/>
        <w:rPr>
          <w:rFonts w:asciiTheme="minorHAnsi" w:hAnsiTheme="minorHAnsi" w:cstheme="minorHAnsi"/>
          <w:sz w:val="11"/>
          <w:lang w:val="ru-RU"/>
        </w:rPr>
      </w:pPr>
    </w:p>
    <w:tbl>
      <w:tblPr>
        <w:tblStyle w:val="TableNormal0"/>
        <w:tblW w:w="0" w:type="auto"/>
        <w:tblInd w:w="1275" w:type="dxa"/>
        <w:tblBorders>
          <w:top w:val="nil"/>
          <w:left w:val="nil"/>
          <w:bottom w:val="nil"/>
          <w:right w:val="nil"/>
          <w:insideH w:val="nil"/>
          <w:insideV w:val="nil"/>
        </w:tblBorders>
        <w:tblLayout w:type="fixed"/>
        <w:tblLook w:val="01E0" w:firstRow="1" w:lastRow="1" w:firstColumn="1" w:lastColumn="1" w:noHBand="0" w:noVBand="0"/>
      </w:tblPr>
      <w:tblGrid>
        <w:gridCol w:w="4931"/>
        <w:gridCol w:w="762"/>
        <w:gridCol w:w="300"/>
        <w:gridCol w:w="797"/>
      </w:tblGrid>
      <w:tr w:rsidR="002D5A02" w:rsidRPr="00E26E20" w:rsidTr="007307D7">
        <w:trPr>
          <w:trHeight w:hRule="exact" w:val="325"/>
        </w:trPr>
        <w:tc>
          <w:tcPr>
            <w:tcW w:w="4931" w:type="dxa"/>
          </w:tcPr>
          <w:p w:rsidR="007B4E15" w:rsidRPr="00E26E20" w:rsidRDefault="00872D6D" w:rsidP="007307D7">
            <w:pPr>
              <w:pStyle w:val="TableParagraph"/>
              <w:spacing w:before="67"/>
              <w:ind w:left="1659" w:right="1923"/>
              <w:jc w:val="center"/>
              <w:rPr>
                <w:rFonts w:asciiTheme="minorHAnsi" w:hAnsiTheme="minorHAnsi" w:cstheme="minorHAnsi"/>
                <w:b/>
                <w:sz w:val="20"/>
              </w:rPr>
            </w:pPr>
            <w:r w:rsidRPr="00E26E20">
              <w:rPr>
                <w:rFonts w:asciiTheme="minorHAnsi" w:hAnsiTheme="minorHAnsi" w:cstheme="minorHAnsi"/>
                <w:b/>
                <w:color w:val="231F20"/>
                <w:w w:val="95"/>
                <w:sz w:val="20"/>
              </w:rPr>
              <w:t>(тыс.)</w:t>
            </w:r>
          </w:p>
        </w:tc>
        <w:tc>
          <w:tcPr>
            <w:tcW w:w="762" w:type="dxa"/>
            <w:tcBorders>
              <w:bottom w:val="single" w:sz="8" w:space="0" w:color="231F20"/>
            </w:tcBorders>
          </w:tcPr>
          <w:p w:rsidR="007B4E15" w:rsidRPr="00E26E20" w:rsidRDefault="00872D6D" w:rsidP="007307D7">
            <w:pPr>
              <w:pStyle w:val="TableParagraph"/>
              <w:spacing w:before="67"/>
              <w:ind w:left="159"/>
              <w:rPr>
                <w:rFonts w:asciiTheme="minorHAnsi" w:hAnsiTheme="minorHAnsi" w:cstheme="minorHAnsi"/>
                <w:b/>
                <w:sz w:val="20"/>
              </w:rPr>
            </w:pPr>
            <w:r w:rsidRPr="00E26E20">
              <w:rPr>
                <w:rFonts w:asciiTheme="minorHAnsi" w:hAnsiTheme="minorHAnsi" w:cstheme="minorHAnsi"/>
                <w:b/>
                <w:color w:val="231F20"/>
                <w:sz w:val="20"/>
              </w:rPr>
              <w:t>2016 г.</w:t>
            </w:r>
          </w:p>
        </w:tc>
        <w:tc>
          <w:tcPr>
            <w:tcW w:w="300" w:type="dxa"/>
          </w:tcPr>
          <w:p w:rsidR="007B4E15" w:rsidRPr="00E26E20" w:rsidRDefault="00446D82" w:rsidP="007307D7">
            <w:pPr>
              <w:rPr>
                <w:rFonts w:asciiTheme="minorHAnsi" w:hAnsiTheme="minorHAnsi" w:cstheme="minorHAnsi"/>
              </w:rPr>
            </w:pPr>
          </w:p>
        </w:tc>
        <w:tc>
          <w:tcPr>
            <w:tcW w:w="797" w:type="dxa"/>
            <w:tcBorders>
              <w:bottom w:val="single" w:sz="8" w:space="0" w:color="231F20"/>
            </w:tcBorders>
          </w:tcPr>
          <w:p w:rsidR="007B4E15" w:rsidRPr="00E26E20" w:rsidRDefault="00872D6D" w:rsidP="007307D7">
            <w:pPr>
              <w:pStyle w:val="TableParagraph"/>
              <w:spacing w:before="67"/>
              <w:ind w:left="159"/>
              <w:rPr>
                <w:rFonts w:asciiTheme="minorHAnsi" w:hAnsiTheme="minorHAnsi" w:cstheme="minorHAnsi"/>
                <w:b/>
                <w:sz w:val="20"/>
              </w:rPr>
            </w:pPr>
            <w:r w:rsidRPr="00E26E20">
              <w:rPr>
                <w:rFonts w:asciiTheme="minorHAnsi" w:hAnsiTheme="minorHAnsi" w:cstheme="minorHAnsi"/>
                <w:b/>
                <w:color w:val="231F20"/>
                <w:sz w:val="20"/>
              </w:rPr>
              <w:t>2015 г.</w:t>
            </w:r>
          </w:p>
        </w:tc>
      </w:tr>
      <w:tr w:rsidR="002D5A02" w:rsidRPr="00E26E20" w:rsidTr="007307D7">
        <w:trPr>
          <w:trHeight w:hRule="exact" w:val="316"/>
        </w:trPr>
        <w:tc>
          <w:tcPr>
            <w:tcW w:w="4931" w:type="dxa"/>
          </w:tcPr>
          <w:p w:rsidR="007B4E15" w:rsidRPr="00E26E20" w:rsidRDefault="00872D6D" w:rsidP="007307D7">
            <w:pPr>
              <w:pStyle w:val="TableParagraph"/>
              <w:spacing w:before="59"/>
              <w:ind w:left="35"/>
              <w:rPr>
                <w:rFonts w:asciiTheme="minorHAnsi" w:hAnsiTheme="minorHAnsi" w:cstheme="minorHAnsi"/>
                <w:sz w:val="20"/>
              </w:rPr>
            </w:pPr>
            <w:r w:rsidRPr="00E26E20">
              <w:rPr>
                <w:rFonts w:asciiTheme="minorHAnsi" w:hAnsiTheme="minorHAnsi" w:cstheme="minorHAnsi"/>
                <w:color w:val="231F20"/>
                <w:w w:val="105"/>
                <w:sz w:val="20"/>
              </w:rPr>
              <w:t>Кассовая наличность</w:t>
            </w:r>
          </w:p>
        </w:tc>
        <w:tc>
          <w:tcPr>
            <w:tcW w:w="762" w:type="dxa"/>
            <w:tcBorders>
              <w:top w:val="single" w:sz="8"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sz w:val="20"/>
              </w:rPr>
              <w:t>$112 122</w:t>
            </w:r>
          </w:p>
        </w:tc>
        <w:tc>
          <w:tcPr>
            <w:tcW w:w="300" w:type="dxa"/>
          </w:tcPr>
          <w:p w:rsidR="007B4E15" w:rsidRPr="00E26E20" w:rsidRDefault="00446D82" w:rsidP="007307D7">
            <w:pPr>
              <w:rPr>
                <w:rFonts w:asciiTheme="minorHAnsi" w:hAnsiTheme="minorHAnsi" w:cstheme="minorHAnsi"/>
              </w:rPr>
            </w:pPr>
          </w:p>
        </w:tc>
        <w:tc>
          <w:tcPr>
            <w:tcW w:w="797" w:type="dxa"/>
            <w:tcBorders>
              <w:top w:val="single" w:sz="8" w:space="0" w:color="231F20"/>
            </w:tcBorders>
          </w:tcPr>
          <w:p w:rsidR="007B4E15" w:rsidRPr="00E26E20" w:rsidRDefault="00872D6D" w:rsidP="007307D7">
            <w:pPr>
              <w:pStyle w:val="TableParagraph"/>
              <w:spacing w:before="49"/>
              <w:ind w:right="35"/>
              <w:jc w:val="right"/>
              <w:rPr>
                <w:rFonts w:asciiTheme="minorHAnsi" w:hAnsiTheme="minorHAnsi" w:cstheme="minorHAnsi"/>
                <w:sz w:val="20"/>
              </w:rPr>
            </w:pPr>
            <w:r w:rsidRPr="00E26E20">
              <w:rPr>
                <w:rFonts w:asciiTheme="minorHAnsi" w:hAnsiTheme="minorHAnsi" w:cstheme="minorHAnsi"/>
                <w:color w:val="231F20"/>
                <w:sz w:val="20"/>
              </w:rPr>
              <w:t>$101 011</w:t>
            </w:r>
          </w:p>
        </w:tc>
      </w:tr>
      <w:tr w:rsidR="002D5A02" w:rsidRPr="00E26E20" w:rsidTr="007307D7">
        <w:trPr>
          <w:trHeight w:hRule="exact" w:val="240"/>
        </w:trPr>
        <w:tc>
          <w:tcPr>
            <w:tcW w:w="49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Дебиторская задолженность по участнику (1)</w:t>
            </w:r>
          </w:p>
        </w:tc>
        <w:tc>
          <w:tcPr>
            <w:tcW w:w="762"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5"/>
              <w:jc w:val="right"/>
              <w:rPr>
                <w:rFonts w:asciiTheme="minorHAnsi" w:hAnsiTheme="minorHAnsi" w:cstheme="minorHAnsi"/>
                <w:sz w:val="20"/>
              </w:rPr>
            </w:pPr>
            <w:r w:rsidRPr="00E26E20">
              <w:rPr>
                <w:rFonts w:asciiTheme="minorHAnsi" w:hAnsiTheme="minorHAnsi" w:cstheme="minorHAnsi"/>
                <w:color w:val="231F20"/>
                <w:sz w:val="20"/>
              </w:rPr>
              <w:t>11 092</w:t>
            </w:r>
          </w:p>
        </w:tc>
      </w:tr>
      <w:tr w:rsidR="002D5A02" w:rsidRPr="00E26E20" w:rsidTr="007307D7">
        <w:trPr>
          <w:trHeight w:hRule="exact" w:val="240"/>
        </w:trPr>
        <w:tc>
          <w:tcPr>
            <w:tcW w:w="49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Иные оборотные активы</w:t>
            </w:r>
          </w:p>
        </w:tc>
        <w:tc>
          <w:tcPr>
            <w:tcW w:w="762"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446 796</w:t>
            </w:r>
          </w:p>
        </w:tc>
        <w:tc>
          <w:tcPr>
            <w:tcW w:w="300"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5"/>
              <w:jc w:val="right"/>
              <w:rPr>
                <w:rFonts w:asciiTheme="minorHAnsi" w:hAnsiTheme="minorHAnsi" w:cstheme="minorHAnsi"/>
                <w:sz w:val="20"/>
              </w:rPr>
            </w:pPr>
            <w:r w:rsidRPr="00E26E20">
              <w:rPr>
                <w:rFonts w:asciiTheme="minorHAnsi" w:hAnsiTheme="minorHAnsi" w:cstheme="minorHAnsi"/>
                <w:color w:val="231F20"/>
                <w:w w:val="95"/>
                <w:sz w:val="20"/>
              </w:rPr>
              <w:t>491 507</w:t>
            </w:r>
          </w:p>
        </w:tc>
      </w:tr>
      <w:tr w:rsidR="002D5A02" w:rsidRPr="00E26E20" w:rsidTr="007307D7">
        <w:trPr>
          <w:trHeight w:hRule="exact" w:val="249"/>
        </w:trPr>
        <w:tc>
          <w:tcPr>
            <w:tcW w:w="49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Долгосрочные активы</w:t>
            </w:r>
          </w:p>
        </w:tc>
        <w:tc>
          <w:tcPr>
            <w:tcW w:w="762" w:type="dxa"/>
            <w:tcBorders>
              <w:bottom w:val="single" w:sz="4" w:space="0" w:color="231F20"/>
            </w:tcBorders>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352 370</w:t>
            </w:r>
          </w:p>
        </w:tc>
        <w:tc>
          <w:tcPr>
            <w:tcW w:w="300" w:type="dxa"/>
          </w:tcPr>
          <w:p w:rsidR="007B4E15" w:rsidRPr="00E26E20" w:rsidRDefault="00446D82" w:rsidP="007307D7">
            <w:pPr>
              <w:rPr>
                <w:rFonts w:asciiTheme="minorHAnsi" w:hAnsiTheme="minorHAnsi" w:cstheme="minorHAnsi"/>
              </w:rPr>
            </w:pPr>
          </w:p>
        </w:tc>
        <w:tc>
          <w:tcPr>
            <w:tcW w:w="797" w:type="dxa"/>
            <w:tcBorders>
              <w:bottom w:val="single" w:sz="4" w:space="0" w:color="231F20"/>
            </w:tcBorders>
          </w:tcPr>
          <w:p w:rsidR="007B4E15" w:rsidRPr="00E26E20" w:rsidRDefault="00872D6D" w:rsidP="007307D7">
            <w:pPr>
              <w:pStyle w:val="TableParagraph"/>
              <w:spacing w:line="227" w:lineRule="exact"/>
              <w:ind w:right="35"/>
              <w:jc w:val="right"/>
              <w:rPr>
                <w:rFonts w:asciiTheme="minorHAnsi" w:hAnsiTheme="minorHAnsi" w:cstheme="minorHAnsi"/>
                <w:sz w:val="20"/>
              </w:rPr>
            </w:pPr>
            <w:r w:rsidRPr="00E26E20">
              <w:rPr>
                <w:rFonts w:asciiTheme="minorHAnsi" w:hAnsiTheme="minorHAnsi" w:cstheme="minorHAnsi"/>
                <w:color w:val="231F20"/>
                <w:w w:val="95"/>
                <w:sz w:val="20"/>
              </w:rPr>
              <w:t>318 939</w:t>
            </w:r>
          </w:p>
        </w:tc>
      </w:tr>
      <w:tr w:rsidR="002D5A02" w:rsidRPr="00E26E20" w:rsidTr="007307D7">
        <w:trPr>
          <w:trHeight w:hRule="exact" w:val="360"/>
        </w:trPr>
        <w:tc>
          <w:tcPr>
            <w:tcW w:w="4931" w:type="dxa"/>
          </w:tcPr>
          <w:p w:rsidR="007B4E15" w:rsidRPr="00E26E20" w:rsidRDefault="00872D6D" w:rsidP="007307D7">
            <w:pPr>
              <w:pStyle w:val="TableParagraph"/>
              <w:spacing w:before="54"/>
              <w:ind w:left="235"/>
              <w:rPr>
                <w:rFonts w:asciiTheme="minorHAnsi" w:hAnsiTheme="minorHAnsi" w:cstheme="minorHAnsi"/>
                <w:sz w:val="20"/>
              </w:rPr>
            </w:pPr>
            <w:r w:rsidRPr="00E26E20">
              <w:rPr>
                <w:rFonts w:asciiTheme="minorHAnsi" w:hAnsiTheme="minorHAnsi" w:cstheme="minorHAnsi"/>
                <w:color w:val="231F20"/>
                <w:sz w:val="20"/>
              </w:rPr>
              <w:t>Активов всего</w:t>
            </w:r>
          </w:p>
        </w:tc>
        <w:tc>
          <w:tcPr>
            <w:tcW w:w="762" w:type="dxa"/>
            <w:tcBorders>
              <w:top w:val="single" w:sz="4" w:space="0" w:color="231F20"/>
              <w:bottom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sz w:val="20"/>
              </w:rPr>
              <w:t>911 288 долл. США</w:t>
            </w:r>
          </w:p>
        </w:tc>
        <w:tc>
          <w:tcPr>
            <w:tcW w:w="300" w:type="dxa"/>
          </w:tcPr>
          <w:p w:rsidR="007B4E15" w:rsidRPr="00E26E20" w:rsidRDefault="00446D82" w:rsidP="007307D7">
            <w:pPr>
              <w:rPr>
                <w:rFonts w:asciiTheme="minorHAnsi" w:hAnsiTheme="minorHAnsi" w:cstheme="minorHAnsi"/>
              </w:rPr>
            </w:pPr>
          </w:p>
        </w:tc>
        <w:tc>
          <w:tcPr>
            <w:tcW w:w="797" w:type="dxa"/>
            <w:tcBorders>
              <w:top w:val="single" w:sz="4" w:space="0" w:color="231F20"/>
              <w:bottom w:val="single" w:sz="4" w:space="0" w:color="231F20"/>
            </w:tcBorders>
          </w:tcPr>
          <w:p w:rsidR="007B4E15" w:rsidRPr="00E26E20" w:rsidRDefault="00872D6D" w:rsidP="007307D7">
            <w:pPr>
              <w:pStyle w:val="TableParagraph"/>
              <w:spacing w:before="49"/>
              <w:ind w:right="35"/>
              <w:jc w:val="right"/>
              <w:rPr>
                <w:rFonts w:asciiTheme="minorHAnsi" w:hAnsiTheme="minorHAnsi" w:cstheme="minorHAnsi"/>
                <w:sz w:val="20"/>
              </w:rPr>
            </w:pPr>
            <w:r w:rsidRPr="00E26E20">
              <w:rPr>
                <w:rFonts w:asciiTheme="minorHAnsi" w:hAnsiTheme="minorHAnsi" w:cstheme="minorHAnsi"/>
                <w:color w:val="231F20"/>
                <w:sz w:val="20"/>
              </w:rPr>
              <w:t>922 549 долл. США</w:t>
            </w:r>
          </w:p>
        </w:tc>
      </w:tr>
      <w:tr w:rsidR="002D5A02" w:rsidRPr="00E26E20" w:rsidTr="007307D7">
        <w:trPr>
          <w:trHeight w:hRule="exact" w:val="311"/>
        </w:trPr>
        <w:tc>
          <w:tcPr>
            <w:tcW w:w="4931" w:type="dxa"/>
          </w:tcPr>
          <w:p w:rsidR="007B4E15" w:rsidRPr="00E26E20" w:rsidRDefault="00872D6D" w:rsidP="007307D7">
            <w:pPr>
              <w:pStyle w:val="TableParagraph"/>
              <w:spacing w:before="54"/>
              <w:ind w:left="35"/>
              <w:rPr>
                <w:rFonts w:asciiTheme="minorHAnsi" w:hAnsiTheme="minorHAnsi" w:cstheme="minorHAnsi"/>
                <w:sz w:val="20"/>
              </w:rPr>
            </w:pPr>
            <w:r w:rsidRPr="00E26E20">
              <w:rPr>
                <w:rFonts w:asciiTheme="minorHAnsi" w:hAnsiTheme="minorHAnsi" w:cstheme="minorHAnsi"/>
                <w:color w:val="231F20"/>
                <w:sz w:val="20"/>
              </w:rPr>
              <w:t>Текущие обязательства</w:t>
            </w:r>
          </w:p>
        </w:tc>
        <w:tc>
          <w:tcPr>
            <w:tcW w:w="762" w:type="dxa"/>
            <w:tcBorders>
              <w:top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sz w:val="20"/>
              </w:rPr>
              <w:t>112 491 долл. США</w:t>
            </w:r>
          </w:p>
        </w:tc>
        <w:tc>
          <w:tcPr>
            <w:tcW w:w="300" w:type="dxa"/>
          </w:tcPr>
          <w:p w:rsidR="007B4E15" w:rsidRPr="00E26E20" w:rsidRDefault="00446D82" w:rsidP="007307D7">
            <w:pPr>
              <w:rPr>
                <w:rFonts w:asciiTheme="minorHAnsi" w:hAnsiTheme="minorHAnsi" w:cstheme="minorHAnsi"/>
              </w:rPr>
            </w:pPr>
          </w:p>
        </w:tc>
        <w:tc>
          <w:tcPr>
            <w:tcW w:w="797" w:type="dxa"/>
            <w:tcBorders>
              <w:top w:val="single" w:sz="4" w:space="0" w:color="231F20"/>
            </w:tcBorders>
          </w:tcPr>
          <w:p w:rsidR="007B4E15" w:rsidRPr="00E26E20" w:rsidRDefault="00872D6D" w:rsidP="007307D7">
            <w:pPr>
              <w:pStyle w:val="TableParagraph"/>
              <w:spacing w:before="49"/>
              <w:ind w:right="35"/>
              <w:jc w:val="right"/>
              <w:rPr>
                <w:rFonts w:asciiTheme="minorHAnsi" w:hAnsiTheme="minorHAnsi" w:cstheme="minorHAnsi"/>
                <w:sz w:val="20"/>
              </w:rPr>
            </w:pPr>
            <w:r w:rsidRPr="00E26E20">
              <w:rPr>
                <w:rFonts w:asciiTheme="minorHAnsi" w:hAnsiTheme="minorHAnsi" w:cstheme="minorHAnsi"/>
                <w:color w:val="231F20"/>
                <w:sz w:val="20"/>
              </w:rPr>
              <w:t>184 028 долл. США</w:t>
            </w:r>
          </w:p>
        </w:tc>
      </w:tr>
      <w:tr w:rsidR="002D5A02" w:rsidRPr="00E26E20" w:rsidTr="007307D7">
        <w:trPr>
          <w:trHeight w:hRule="exact" w:val="240"/>
        </w:trPr>
        <w:tc>
          <w:tcPr>
            <w:tcW w:w="49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Краткосрочные заимствования</w:t>
            </w: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11 398</w:t>
            </w:r>
          </w:p>
        </w:tc>
        <w:tc>
          <w:tcPr>
            <w:tcW w:w="300"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w:t>
            </w:r>
          </w:p>
        </w:tc>
      </w:tr>
      <w:tr w:rsidR="002D5A02" w:rsidRPr="00E26E20" w:rsidTr="007307D7">
        <w:trPr>
          <w:trHeight w:hRule="exact" w:val="240"/>
        </w:trPr>
        <w:tc>
          <w:tcPr>
            <w:tcW w:w="4931"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Текущие обязательства по долгосрочным заимствованиям к уплате</w:t>
            </w: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3 297</w:t>
            </w:r>
          </w:p>
        </w:tc>
        <w:tc>
          <w:tcPr>
            <w:tcW w:w="300"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4"/>
              <w:jc w:val="right"/>
              <w:rPr>
                <w:rFonts w:asciiTheme="minorHAnsi" w:hAnsiTheme="minorHAnsi" w:cstheme="minorHAnsi"/>
                <w:sz w:val="20"/>
              </w:rPr>
            </w:pPr>
            <w:r w:rsidRPr="00E26E20">
              <w:rPr>
                <w:rFonts w:asciiTheme="minorHAnsi" w:hAnsiTheme="minorHAnsi" w:cstheme="minorHAnsi"/>
                <w:color w:val="231F20"/>
                <w:w w:val="95"/>
                <w:sz w:val="20"/>
              </w:rPr>
              <w:t>4 489</w:t>
            </w:r>
          </w:p>
        </w:tc>
      </w:tr>
      <w:tr w:rsidR="002D5A02" w:rsidRPr="00E26E20" w:rsidTr="007307D7">
        <w:trPr>
          <w:trHeight w:hRule="exact" w:val="240"/>
        </w:trPr>
        <w:tc>
          <w:tcPr>
            <w:tcW w:w="49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w w:val="105"/>
                <w:sz w:val="20"/>
              </w:rPr>
              <w:t>Долгосрочные заимствования</w:t>
            </w:r>
          </w:p>
        </w:tc>
        <w:tc>
          <w:tcPr>
            <w:tcW w:w="762"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266 942</w:t>
            </w:r>
          </w:p>
        </w:tc>
        <w:tc>
          <w:tcPr>
            <w:tcW w:w="300"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5"/>
              <w:jc w:val="right"/>
              <w:rPr>
                <w:rFonts w:asciiTheme="minorHAnsi" w:hAnsiTheme="minorHAnsi" w:cstheme="minorHAnsi"/>
                <w:sz w:val="20"/>
              </w:rPr>
            </w:pPr>
            <w:r w:rsidRPr="00E26E20">
              <w:rPr>
                <w:rFonts w:asciiTheme="minorHAnsi" w:hAnsiTheme="minorHAnsi" w:cstheme="minorHAnsi"/>
                <w:color w:val="231F20"/>
                <w:w w:val="95"/>
                <w:sz w:val="20"/>
              </w:rPr>
              <w:t>272 861</w:t>
            </w:r>
          </w:p>
        </w:tc>
      </w:tr>
      <w:tr w:rsidR="002D5A02" w:rsidRPr="00E26E20" w:rsidTr="007307D7">
        <w:trPr>
          <w:trHeight w:hRule="exact" w:val="240"/>
        </w:trPr>
        <w:tc>
          <w:tcPr>
            <w:tcW w:w="49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Иные долгосрочные обязательства</w:t>
            </w: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21 034</w:t>
            </w:r>
          </w:p>
        </w:tc>
        <w:tc>
          <w:tcPr>
            <w:tcW w:w="300"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6"/>
              <w:jc w:val="right"/>
              <w:rPr>
                <w:rFonts w:asciiTheme="minorHAnsi" w:hAnsiTheme="minorHAnsi" w:cstheme="minorHAnsi"/>
                <w:sz w:val="20"/>
              </w:rPr>
            </w:pPr>
            <w:r w:rsidRPr="00E26E20">
              <w:rPr>
                <w:rFonts w:asciiTheme="minorHAnsi" w:hAnsiTheme="minorHAnsi" w:cstheme="minorHAnsi"/>
                <w:color w:val="231F20"/>
                <w:sz w:val="20"/>
              </w:rPr>
              <w:t>20 471</w:t>
            </w:r>
          </w:p>
        </w:tc>
      </w:tr>
      <w:tr w:rsidR="002D5A02" w:rsidRPr="00E26E20" w:rsidTr="007307D7">
        <w:trPr>
          <w:trHeight w:hRule="exact" w:val="249"/>
        </w:trPr>
        <w:tc>
          <w:tcPr>
            <w:tcW w:w="49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w w:val="105"/>
                <w:sz w:val="20"/>
              </w:rPr>
              <w:t>Собственный капитал</w:t>
            </w:r>
          </w:p>
        </w:tc>
        <w:tc>
          <w:tcPr>
            <w:tcW w:w="762" w:type="dxa"/>
            <w:tcBorders>
              <w:bottom w:val="single" w:sz="4" w:space="0" w:color="231F20"/>
            </w:tcBorders>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w w:val="95"/>
                <w:sz w:val="20"/>
              </w:rPr>
              <w:t>496 126</w:t>
            </w:r>
          </w:p>
        </w:tc>
        <w:tc>
          <w:tcPr>
            <w:tcW w:w="300" w:type="dxa"/>
          </w:tcPr>
          <w:p w:rsidR="007B4E15" w:rsidRPr="00E26E20" w:rsidRDefault="00446D82" w:rsidP="007307D7">
            <w:pPr>
              <w:rPr>
                <w:rFonts w:asciiTheme="minorHAnsi" w:hAnsiTheme="minorHAnsi" w:cstheme="minorHAnsi"/>
              </w:rPr>
            </w:pPr>
          </w:p>
        </w:tc>
        <w:tc>
          <w:tcPr>
            <w:tcW w:w="797" w:type="dxa"/>
            <w:tcBorders>
              <w:bottom w:val="single" w:sz="4" w:space="0" w:color="231F20"/>
            </w:tcBorders>
          </w:tcPr>
          <w:p w:rsidR="007B4E15" w:rsidRPr="00E26E20" w:rsidRDefault="00872D6D" w:rsidP="007307D7">
            <w:pPr>
              <w:pStyle w:val="TableParagraph"/>
              <w:spacing w:line="227" w:lineRule="exact"/>
              <w:ind w:right="35"/>
              <w:jc w:val="right"/>
              <w:rPr>
                <w:rFonts w:asciiTheme="minorHAnsi" w:hAnsiTheme="minorHAnsi" w:cstheme="minorHAnsi"/>
                <w:sz w:val="20"/>
              </w:rPr>
            </w:pPr>
            <w:r w:rsidRPr="00E26E20">
              <w:rPr>
                <w:rFonts w:asciiTheme="minorHAnsi" w:hAnsiTheme="minorHAnsi" w:cstheme="minorHAnsi"/>
                <w:color w:val="231F20"/>
                <w:w w:val="95"/>
                <w:sz w:val="20"/>
              </w:rPr>
              <w:t>440 700</w:t>
            </w:r>
          </w:p>
        </w:tc>
      </w:tr>
      <w:tr w:rsidR="002D5A02" w:rsidRPr="00E26E20" w:rsidTr="007307D7">
        <w:trPr>
          <w:trHeight w:hRule="exact" w:val="340"/>
        </w:trPr>
        <w:tc>
          <w:tcPr>
            <w:tcW w:w="4931" w:type="dxa"/>
          </w:tcPr>
          <w:p w:rsidR="007B4E15" w:rsidRPr="00E26E20" w:rsidRDefault="00872D6D" w:rsidP="007307D7">
            <w:pPr>
              <w:pStyle w:val="TableParagraph"/>
              <w:spacing w:before="54"/>
              <w:ind w:left="235"/>
              <w:rPr>
                <w:rFonts w:asciiTheme="minorHAnsi" w:hAnsiTheme="minorHAnsi" w:cstheme="minorHAnsi"/>
                <w:sz w:val="20"/>
              </w:rPr>
            </w:pPr>
            <w:r w:rsidRPr="00E26E20">
              <w:rPr>
                <w:rFonts w:asciiTheme="minorHAnsi" w:hAnsiTheme="minorHAnsi" w:cstheme="minorHAnsi"/>
                <w:color w:val="231F20"/>
                <w:w w:val="105"/>
                <w:sz w:val="20"/>
              </w:rPr>
              <w:t>Итого капитала и обязательств</w:t>
            </w:r>
          </w:p>
        </w:tc>
        <w:tc>
          <w:tcPr>
            <w:tcW w:w="762" w:type="dxa"/>
            <w:tcBorders>
              <w:top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sz w:val="20"/>
              </w:rPr>
              <w:t>911 288 долл. США</w:t>
            </w:r>
          </w:p>
        </w:tc>
        <w:tc>
          <w:tcPr>
            <w:tcW w:w="300" w:type="dxa"/>
          </w:tcPr>
          <w:p w:rsidR="007B4E15" w:rsidRPr="00E26E20" w:rsidRDefault="00446D82" w:rsidP="007307D7">
            <w:pPr>
              <w:rPr>
                <w:rFonts w:asciiTheme="minorHAnsi" w:hAnsiTheme="minorHAnsi" w:cstheme="minorHAnsi"/>
              </w:rPr>
            </w:pPr>
          </w:p>
        </w:tc>
        <w:tc>
          <w:tcPr>
            <w:tcW w:w="797" w:type="dxa"/>
            <w:tcBorders>
              <w:top w:val="single" w:sz="4" w:space="0" w:color="231F20"/>
            </w:tcBorders>
          </w:tcPr>
          <w:p w:rsidR="007B4E15" w:rsidRPr="00E26E20" w:rsidRDefault="00872D6D" w:rsidP="007307D7">
            <w:pPr>
              <w:pStyle w:val="TableParagraph"/>
              <w:spacing w:before="49"/>
              <w:ind w:right="35"/>
              <w:jc w:val="right"/>
              <w:rPr>
                <w:rFonts w:asciiTheme="minorHAnsi" w:hAnsiTheme="minorHAnsi" w:cstheme="minorHAnsi"/>
                <w:sz w:val="20"/>
              </w:rPr>
            </w:pPr>
            <w:r w:rsidRPr="00E26E20">
              <w:rPr>
                <w:rFonts w:asciiTheme="minorHAnsi" w:hAnsiTheme="minorHAnsi" w:cstheme="minorHAnsi"/>
                <w:color w:val="231F20"/>
                <w:sz w:val="20"/>
              </w:rPr>
              <w:t>922 549 долл. США</w:t>
            </w:r>
          </w:p>
        </w:tc>
      </w:tr>
      <w:tr w:rsidR="002D5A02" w:rsidRPr="00E26E20" w:rsidTr="007307D7">
        <w:trPr>
          <w:trHeight w:hRule="exact" w:val="180"/>
        </w:trPr>
        <w:tc>
          <w:tcPr>
            <w:tcW w:w="4931" w:type="dxa"/>
          </w:tcPr>
          <w:p w:rsidR="007B4E15" w:rsidRPr="00E26E20" w:rsidRDefault="00446D82" w:rsidP="007307D7">
            <w:pPr>
              <w:rPr>
                <w:rFonts w:asciiTheme="minorHAnsi" w:hAnsiTheme="minorHAnsi" w:cstheme="minorHAnsi"/>
              </w:rPr>
            </w:pPr>
          </w:p>
        </w:tc>
        <w:tc>
          <w:tcPr>
            <w:tcW w:w="762" w:type="dxa"/>
            <w:tcBorders>
              <w:bottom w:val="single" w:sz="4" w:space="0" w:color="231F20"/>
            </w:tcBorders>
          </w:tcPr>
          <w:p w:rsidR="007B4E15" w:rsidRPr="00E26E20" w:rsidRDefault="00446D82" w:rsidP="007307D7">
            <w:pPr>
              <w:rPr>
                <w:rFonts w:asciiTheme="minorHAnsi" w:hAnsiTheme="minorHAnsi" w:cstheme="minorHAnsi"/>
              </w:rPr>
            </w:pPr>
          </w:p>
        </w:tc>
        <w:tc>
          <w:tcPr>
            <w:tcW w:w="300" w:type="dxa"/>
          </w:tcPr>
          <w:p w:rsidR="007B4E15" w:rsidRPr="00E26E20" w:rsidRDefault="00446D82" w:rsidP="007307D7">
            <w:pPr>
              <w:rPr>
                <w:rFonts w:asciiTheme="minorHAnsi" w:hAnsiTheme="minorHAnsi" w:cstheme="minorHAnsi"/>
              </w:rPr>
            </w:pPr>
          </w:p>
        </w:tc>
        <w:tc>
          <w:tcPr>
            <w:tcW w:w="797" w:type="dxa"/>
            <w:tcBorders>
              <w:bottom w:val="single" w:sz="4" w:space="0" w:color="231F20"/>
            </w:tcBorders>
          </w:tcPr>
          <w:p w:rsidR="007B4E15" w:rsidRPr="00E26E20" w:rsidRDefault="00446D82" w:rsidP="007307D7">
            <w:pPr>
              <w:rPr>
                <w:rFonts w:asciiTheme="minorHAnsi" w:hAnsiTheme="minorHAnsi" w:cstheme="minorHAnsi"/>
              </w:rPr>
            </w:pPr>
          </w:p>
        </w:tc>
      </w:tr>
    </w:tbl>
    <w:p w:rsidR="007B4E15" w:rsidRPr="00E26E20" w:rsidRDefault="00E26E20" w:rsidP="007B4E15">
      <w:pPr>
        <w:pStyle w:val="a3"/>
        <w:spacing w:before="43" w:line="240" w:lineRule="exact"/>
        <w:ind w:left="1710" w:right="107" w:hanging="400"/>
        <w:jc w:val="both"/>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11488" behindDoc="1" locked="0" layoutInCell="1" allowOverlap="1">
                <wp:simplePos x="0" y="0"/>
                <wp:positionH relativeFrom="page">
                  <wp:posOffset>4804410</wp:posOffset>
                </wp:positionH>
                <wp:positionV relativeFrom="paragraph">
                  <wp:posOffset>-133350</wp:posOffset>
                </wp:positionV>
                <wp:extent cx="483870" cy="0"/>
                <wp:effectExtent l="13335" t="9525" r="7620" b="9525"/>
                <wp:wrapNone/>
                <wp:docPr id="15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3pt,-10.5pt" to="41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FwIAACsEAAAOAAAAZHJzL2Uyb0RvYy54bWysU02P2jAQvVfqf7B8hyQQ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12512" behindDoc="1" locked="0" layoutInCell="1" allowOverlap="1">
                <wp:simplePos x="0" y="0"/>
                <wp:positionH relativeFrom="page">
                  <wp:posOffset>5478780</wp:posOffset>
                </wp:positionH>
                <wp:positionV relativeFrom="paragraph">
                  <wp:posOffset>-133350</wp:posOffset>
                </wp:positionV>
                <wp:extent cx="483870" cy="0"/>
                <wp:effectExtent l="11430" t="9525" r="9525" b="9525"/>
                <wp:wrapNone/>
                <wp:docPr id="15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4pt,-10.5pt" to="4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" strokecolor="#231f20" strokeweight=".5pt">
                <w10:wrap anchorx="page"/>
              </v:line>
            </w:pict>
          </mc:Fallback>
        </mc:AlternateContent>
      </w:r>
      <w:r w:rsidR="00872D6D" w:rsidRPr="00E26E20">
        <w:rPr>
          <w:rFonts w:asciiTheme="minorHAnsi" w:hAnsiTheme="minorHAnsi" w:cstheme="minorHAnsi"/>
          <w:color w:val="231F20"/>
          <w:lang w:val="ru-RU"/>
        </w:rPr>
        <w:t xml:space="preserve">(1) Отражает кассовую наличность, полученную в качестве заимствования от стороннего партнёра совместного предприятия как результат централизованного управления кассовой наличностью. Снижение в течение 2016 фин. года связано с совместным предприятием </w:t>
      </w:r>
      <w:r w:rsidR="00872D6D" w:rsidRPr="00E26E20">
        <w:rPr>
          <w:rFonts w:asciiTheme="minorHAnsi" w:hAnsiTheme="minorHAnsi" w:cstheme="minorHAnsi"/>
          <w:color w:val="231F20"/>
        </w:rPr>
        <w:t>WSP</w:t>
      </w:r>
      <w:r w:rsidR="00872D6D" w:rsidRPr="00E26E20">
        <w:rPr>
          <w:rFonts w:asciiTheme="minorHAnsi" w:hAnsiTheme="minorHAnsi" w:cstheme="minorHAnsi"/>
          <w:color w:val="231F20"/>
          <w:lang w:val="ru-RU"/>
        </w:rPr>
        <w:t>.</w:t>
      </w:r>
    </w:p>
    <w:p w:rsidR="007B4E15" w:rsidRPr="00E26E20" w:rsidRDefault="00446D82" w:rsidP="007B4E15">
      <w:pPr>
        <w:spacing w:line="240" w:lineRule="exact"/>
        <w:jc w:val="both"/>
        <w:rPr>
          <w:rFonts w:asciiTheme="minorHAnsi" w:hAnsiTheme="minorHAnsi" w:cstheme="minorHAnsi"/>
          <w:lang w:val="ru-RU"/>
        </w:rPr>
        <w:sectPr w:rsidR="007B4E15" w:rsidRPr="00E26E20">
          <w:pgSz w:w="12060" w:h="15660"/>
          <w:pgMar w:top="1360" w:right="1360" w:bottom="1500" w:left="1360" w:header="0" w:footer="1304" w:gutter="0"/>
          <w:cols w:space="720"/>
        </w:sectPr>
      </w:pPr>
    </w:p>
    <w:p w:rsidR="007B4E15" w:rsidRPr="00E26E20" w:rsidRDefault="00E26E20" w:rsidP="007B4E15">
      <w:pPr>
        <w:pStyle w:val="a3"/>
        <w:spacing w:before="38" w:line="240" w:lineRule="exact"/>
        <w:ind w:left="150" w:right="114" w:firstLine="400"/>
        <w:rPr>
          <w:rFonts w:asciiTheme="minorHAnsi" w:hAnsiTheme="minorHAnsi" w:cstheme="minorHAnsi"/>
        </w:rPr>
      </w:pPr>
      <w:r>
        <w:rPr>
          <w:rFonts w:asciiTheme="minorHAnsi" w:hAnsiTheme="minorHAnsi" w:cstheme="minorHAnsi"/>
          <w:noProof/>
          <w:lang w:val="ru-RU" w:eastAsia="ru-RU"/>
        </w:rPr>
        <mc:AlternateContent>
          <mc:Choice Requires="wps">
            <w:drawing>
              <wp:anchor distT="0" distB="0" distL="114300" distR="114300" simplePos="0" relativeHeight="251713536" behindDoc="1" locked="0" layoutInCell="1" allowOverlap="1">
                <wp:simplePos x="0" y="0"/>
                <wp:positionH relativeFrom="page">
                  <wp:posOffset>4927600</wp:posOffset>
                </wp:positionH>
                <wp:positionV relativeFrom="page">
                  <wp:posOffset>2479675</wp:posOffset>
                </wp:positionV>
                <wp:extent cx="514350" cy="0"/>
                <wp:effectExtent l="12700" t="12700" r="6350" b="6350"/>
                <wp:wrapNone/>
                <wp:docPr id="15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195.25pt" to="428.5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14560" behindDoc="1" locked="0" layoutInCell="1" allowOverlap="1">
                <wp:simplePos x="0" y="0"/>
                <wp:positionH relativeFrom="page">
                  <wp:posOffset>5568950</wp:posOffset>
                </wp:positionH>
                <wp:positionV relativeFrom="page">
                  <wp:posOffset>2479675</wp:posOffset>
                </wp:positionV>
                <wp:extent cx="514350" cy="0"/>
                <wp:effectExtent l="6350" t="12700" r="12700" b="6350"/>
                <wp:wrapNone/>
                <wp:docPr id="15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5pt,195.25pt" to="479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15584" behindDoc="1" locked="0" layoutInCell="1" allowOverlap="1">
                <wp:simplePos x="0" y="0"/>
                <wp:positionH relativeFrom="page">
                  <wp:posOffset>6210300</wp:posOffset>
                </wp:positionH>
                <wp:positionV relativeFrom="page">
                  <wp:posOffset>2479675</wp:posOffset>
                </wp:positionV>
                <wp:extent cx="514350" cy="0"/>
                <wp:effectExtent l="9525" t="12700" r="9525" b="6350"/>
                <wp:wrapNone/>
                <wp:docPr id="15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pt,195.25pt" to="529.5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16608" behindDoc="1" locked="0" layoutInCell="1" allowOverlap="1">
                <wp:simplePos x="0" y="0"/>
                <wp:positionH relativeFrom="page">
                  <wp:posOffset>4927600</wp:posOffset>
                </wp:positionH>
                <wp:positionV relativeFrom="page">
                  <wp:posOffset>3495675</wp:posOffset>
                </wp:positionV>
                <wp:extent cx="514350" cy="0"/>
                <wp:effectExtent l="12700" t="9525" r="6350" b="9525"/>
                <wp:wrapNone/>
                <wp:docPr id="15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275.25pt" to="428.5pt,2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17632" behindDoc="1" locked="0" layoutInCell="1" allowOverlap="1">
                <wp:simplePos x="0" y="0"/>
                <wp:positionH relativeFrom="page">
                  <wp:posOffset>5568950</wp:posOffset>
                </wp:positionH>
                <wp:positionV relativeFrom="page">
                  <wp:posOffset>3495675</wp:posOffset>
                </wp:positionV>
                <wp:extent cx="514350" cy="0"/>
                <wp:effectExtent l="6350" t="9525" r="12700" b="9525"/>
                <wp:wrapNone/>
                <wp:docPr id="14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5pt,275.25pt" to="479pt,2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18656" behindDoc="1" locked="0" layoutInCell="1" allowOverlap="1">
                <wp:simplePos x="0" y="0"/>
                <wp:positionH relativeFrom="page">
                  <wp:posOffset>6210300</wp:posOffset>
                </wp:positionH>
                <wp:positionV relativeFrom="page">
                  <wp:posOffset>3495675</wp:posOffset>
                </wp:positionV>
                <wp:extent cx="514350" cy="0"/>
                <wp:effectExtent l="9525" t="9525" r="9525" b="9525"/>
                <wp:wrapNone/>
                <wp:docPr id="14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pt,275.25pt" to="529.5pt,2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19680" behindDoc="1" locked="0" layoutInCell="1" allowOverlap="1">
                <wp:simplePos x="0" y="0"/>
                <wp:positionH relativeFrom="page">
                  <wp:posOffset>4927600</wp:posOffset>
                </wp:positionH>
                <wp:positionV relativeFrom="page">
                  <wp:posOffset>4511675</wp:posOffset>
                </wp:positionV>
                <wp:extent cx="514350" cy="0"/>
                <wp:effectExtent l="12700" t="6350" r="6350" b="12700"/>
                <wp:wrapNone/>
                <wp:docPr id="14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355.25pt" to="428.5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0704" behindDoc="1" locked="0" layoutInCell="1" allowOverlap="1">
                <wp:simplePos x="0" y="0"/>
                <wp:positionH relativeFrom="page">
                  <wp:posOffset>5568950</wp:posOffset>
                </wp:positionH>
                <wp:positionV relativeFrom="page">
                  <wp:posOffset>4511675</wp:posOffset>
                </wp:positionV>
                <wp:extent cx="514350" cy="0"/>
                <wp:effectExtent l="6350" t="6350" r="12700" b="12700"/>
                <wp:wrapNone/>
                <wp:docPr id="14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5pt,355.25pt" to="479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1728" behindDoc="1" locked="0" layoutInCell="1" allowOverlap="1">
                <wp:simplePos x="0" y="0"/>
                <wp:positionH relativeFrom="page">
                  <wp:posOffset>6210300</wp:posOffset>
                </wp:positionH>
                <wp:positionV relativeFrom="page">
                  <wp:posOffset>4511675</wp:posOffset>
                </wp:positionV>
                <wp:extent cx="514350" cy="0"/>
                <wp:effectExtent l="9525" t="6350" r="9525" b="12700"/>
                <wp:wrapNone/>
                <wp:docPr id="14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pt,355.25pt" to="529.5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2752" behindDoc="1" locked="0" layoutInCell="1" allowOverlap="1">
                <wp:simplePos x="0" y="0"/>
                <wp:positionH relativeFrom="page">
                  <wp:posOffset>4927600</wp:posOffset>
                </wp:positionH>
                <wp:positionV relativeFrom="page">
                  <wp:posOffset>5527675</wp:posOffset>
                </wp:positionV>
                <wp:extent cx="514350" cy="0"/>
                <wp:effectExtent l="12700" t="12700" r="6350" b="6350"/>
                <wp:wrapNone/>
                <wp:docPr id="14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435.25pt" to="428.5pt,4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3776" behindDoc="1" locked="0" layoutInCell="1" allowOverlap="1">
                <wp:simplePos x="0" y="0"/>
                <wp:positionH relativeFrom="page">
                  <wp:posOffset>5568950</wp:posOffset>
                </wp:positionH>
                <wp:positionV relativeFrom="page">
                  <wp:posOffset>5527675</wp:posOffset>
                </wp:positionV>
                <wp:extent cx="514350" cy="0"/>
                <wp:effectExtent l="6350" t="12700" r="12700" b="6350"/>
                <wp:wrapNone/>
                <wp:docPr id="14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5pt,435.25pt" to="479pt,4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4800" behindDoc="1" locked="0" layoutInCell="1" allowOverlap="1">
                <wp:simplePos x="0" y="0"/>
                <wp:positionH relativeFrom="page">
                  <wp:posOffset>6210300</wp:posOffset>
                </wp:positionH>
                <wp:positionV relativeFrom="page">
                  <wp:posOffset>5527675</wp:posOffset>
                </wp:positionV>
                <wp:extent cx="514350" cy="0"/>
                <wp:effectExtent l="9525" t="12700" r="9525" b="6350"/>
                <wp:wrapNone/>
                <wp:docPr id="14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pt,435.25pt" to="529.5pt,4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5824" behindDoc="1" locked="0" layoutInCell="1" allowOverlap="1">
                <wp:simplePos x="0" y="0"/>
                <wp:positionH relativeFrom="page">
                  <wp:posOffset>4927600</wp:posOffset>
                </wp:positionH>
                <wp:positionV relativeFrom="page">
                  <wp:posOffset>6543675</wp:posOffset>
                </wp:positionV>
                <wp:extent cx="514350" cy="0"/>
                <wp:effectExtent l="12700" t="9525" r="6350" b="9525"/>
                <wp:wrapNone/>
                <wp:docPr id="14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515.25pt" to="42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6848" behindDoc="1" locked="0" layoutInCell="1" allowOverlap="1">
                <wp:simplePos x="0" y="0"/>
                <wp:positionH relativeFrom="page">
                  <wp:posOffset>5568950</wp:posOffset>
                </wp:positionH>
                <wp:positionV relativeFrom="page">
                  <wp:posOffset>6543675</wp:posOffset>
                </wp:positionV>
                <wp:extent cx="514350" cy="0"/>
                <wp:effectExtent l="6350" t="9525" r="12700" b="9525"/>
                <wp:wrapNone/>
                <wp:docPr id="14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5pt,515.25pt" to="479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7872" behindDoc="1" locked="0" layoutInCell="1" allowOverlap="1">
                <wp:simplePos x="0" y="0"/>
                <wp:positionH relativeFrom="page">
                  <wp:posOffset>6210300</wp:posOffset>
                </wp:positionH>
                <wp:positionV relativeFrom="page">
                  <wp:posOffset>6543675</wp:posOffset>
                </wp:positionV>
                <wp:extent cx="514350" cy="0"/>
                <wp:effectExtent l="9525" t="9525" r="9525" b="9525"/>
                <wp:wrapNone/>
                <wp:docPr id="13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pt,515.25pt" to="529.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8896" behindDoc="1" locked="0" layoutInCell="1" allowOverlap="1">
                <wp:simplePos x="0" y="0"/>
                <wp:positionH relativeFrom="page">
                  <wp:posOffset>4927600</wp:posOffset>
                </wp:positionH>
                <wp:positionV relativeFrom="page">
                  <wp:posOffset>7559675</wp:posOffset>
                </wp:positionV>
                <wp:extent cx="514350" cy="0"/>
                <wp:effectExtent l="12700" t="6350" r="6350" b="12700"/>
                <wp:wrapNone/>
                <wp:docPr id="13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595.25pt" to="428.5pt,5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29920" behindDoc="1" locked="0" layoutInCell="1" allowOverlap="1">
                <wp:simplePos x="0" y="0"/>
                <wp:positionH relativeFrom="page">
                  <wp:posOffset>5568950</wp:posOffset>
                </wp:positionH>
                <wp:positionV relativeFrom="page">
                  <wp:posOffset>7559675</wp:posOffset>
                </wp:positionV>
                <wp:extent cx="514350" cy="0"/>
                <wp:effectExtent l="6350" t="6350" r="12700" b="12700"/>
                <wp:wrapNone/>
                <wp:docPr id="13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5pt,595.25pt" to="479pt,5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30944" behindDoc="1" locked="0" layoutInCell="1" allowOverlap="1">
                <wp:simplePos x="0" y="0"/>
                <wp:positionH relativeFrom="page">
                  <wp:posOffset>6210300</wp:posOffset>
                </wp:positionH>
                <wp:positionV relativeFrom="page">
                  <wp:posOffset>7559675</wp:posOffset>
                </wp:positionV>
                <wp:extent cx="514350" cy="0"/>
                <wp:effectExtent l="9525" t="6350" r="9525" b="12700"/>
                <wp:wrapNone/>
                <wp:docPr id="13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pt,595.25pt" to="529.5pt,5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31968" behindDoc="1" locked="0" layoutInCell="1" allowOverlap="1">
                <wp:simplePos x="0" y="0"/>
                <wp:positionH relativeFrom="page">
                  <wp:posOffset>4927600</wp:posOffset>
                </wp:positionH>
                <wp:positionV relativeFrom="page">
                  <wp:posOffset>8575675</wp:posOffset>
                </wp:positionV>
                <wp:extent cx="514350" cy="0"/>
                <wp:effectExtent l="12700" t="12700" r="6350" b="6350"/>
                <wp:wrapNone/>
                <wp:docPr id="13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675.25pt" to="428.5pt,6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32992" behindDoc="1" locked="0" layoutInCell="1" allowOverlap="1">
                <wp:simplePos x="0" y="0"/>
                <wp:positionH relativeFrom="page">
                  <wp:posOffset>5568950</wp:posOffset>
                </wp:positionH>
                <wp:positionV relativeFrom="page">
                  <wp:posOffset>8575675</wp:posOffset>
                </wp:positionV>
                <wp:extent cx="514350" cy="0"/>
                <wp:effectExtent l="6350" t="12700" r="12700" b="6350"/>
                <wp:wrapNone/>
                <wp:docPr id="13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5pt,675.25pt" to="479pt,6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34016" behindDoc="1" locked="0" layoutInCell="1" allowOverlap="1">
                <wp:simplePos x="0" y="0"/>
                <wp:positionH relativeFrom="page">
                  <wp:posOffset>6210300</wp:posOffset>
                </wp:positionH>
                <wp:positionV relativeFrom="page">
                  <wp:posOffset>8575675</wp:posOffset>
                </wp:positionV>
                <wp:extent cx="514350" cy="0"/>
                <wp:effectExtent l="9525" t="12700" r="9525" b="6350"/>
                <wp:wrapNone/>
                <wp:docPr id="13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pt,675.25pt" to="529.5pt,6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" strokecolor="#231f20" strokeweight=".5pt">
                <w10:wrap anchorx="page" anchory="page"/>
              </v:line>
            </w:pict>
          </mc:Fallback>
        </mc:AlternateContent>
      </w:r>
      <w:r w:rsidR="00872D6D" w:rsidRPr="00E26E20">
        <w:rPr>
          <w:rFonts w:asciiTheme="minorHAnsi" w:hAnsiTheme="minorHAnsi" w:cstheme="minorHAnsi"/>
          <w:color w:val="231F20"/>
          <w:lang w:val="ru-RU"/>
        </w:rPr>
        <w:t xml:space="preserve">Следующая таблица представляет финансовые результаты наших крупнейших неконсолидированных аффилированных структур по 2016, 2015, 2014 фин. гг. </w:t>
      </w:r>
      <w:r w:rsidR="00872D6D" w:rsidRPr="00E26E20">
        <w:rPr>
          <w:rFonts w:asciiTheme="minorHAnsi" w:hAnsiTheme="minorHAnsi" w:cstheme="minorHAnsi"/>
          <w:color w:val="231F20"/>
        </w:rPr>
        <w:t>Иные неконсолидированные аффилированные структуре представлены в категории "Прочие".</w:t>
      </w:r>
    </w:p>
    <w:p w:rsidR="007B4E15" w:rsidRPr="00E26E20" w:rsidRDefault="00446D82" w:rsidP="007B4E15">
      <w:pPr>
        <w:pStyle w:val="a3"/>
        <w:spacing w:before="3"/>
        <w:rPr>
          <w:rFonts w:asciiTheme="minorHAnsi" w:hAnsiTheme="minorHAnsi" w:cstheme="minorHAnsi"/>
          <w:sz w:val="11"/>
        </w:rPr>
      </w:pP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1951"/>
        <w:gridCol w:w="4374"/>
        <w:gridCol w:w="812"/>
        <w:gridCol w:w="198"/>
        <w:gridCol w:w="812"/>
        <w:gridCol w:w="198"/>
        <w:gridCol w:w="897"/>
      </w:tblGrid>
      <w:tr w:rsidR="002D5A02" w:rsidRPr="00E26E20" w:rsidTr="007307D7">
        <w:trPr>
          <w:trHeight w:hRule="exact" w:val="325"/>
        </w:trPr>
        <w:tc>
          <w:tcPr>
            <w:tcW w:w="1951" w:type="dxa"/>
          </w:tcPr>
          <w:p w:rsidR="007B4E15" w:rsidRPr="00E26E20" w:rsidRDefault="00446D82" w:rsidP="007307D7">
            <w:pPr>
              <w:rPr>
                <w:rFonts w:asciiTheme="minorHAnsi" w:hAnsiTheme="minorHAnsi" w:cstheme="minorHAnsi"/>
              </w:rPr>
            </w:pPr>
          </w:p>
        </w:tc>
        <w:tc>
          <w:tcPr>
            <w:tcW w:w="4374" w:type="dxa"/>
          </w:tcPr>
          <w:p w:rsidR="007B4E15" w:rsidRPr="00E26E20" w:rsidRDefault="00872D6D" w:rsidP="007307D7">
            <w:pPr>
              <w:pStyle w:val="TableParagraph"/>
              <w:spacing w:before="67"/>
              <w:ind w:left="491"/>
              <w:rPr>
                <w:rFonts w:asciiTheme="minorHAnsi" w:hAnsiTheme="minorHAnsi" w:cstheme="minorHAnsi"/>
                <w:b/>
                <w:sz w:val="20"/>
              </w:rPr>
            </w:pPr>
            <w:r w:rsidRPr="00E26E20">
              <w:rPr>
                <w:rFonts w:asciiTheme="minorHAnsi" w:hAnsiTheme="minorHAnsi" w:cstheme="minorHAnsi"/>
                <w:b/>
                <w:color w:val="231F20"/>
                <w:w w:val="95"/>
                <w:sz w:val="20"/>
              </w:rPr>
              <w:t>(тыс.)</w:t>
            </w:r>
          </w:p>
        </w:tc>
        <w:tc>
          <w:tcPr>
            <w:tcW w:w="812" w:type="dxa"/>
            <w:tcBorders>
              <w:bottom w:val="single" w:sz="8" w:space="0" w:color="231F20"/>
            </w:tcBorders>
          </w:tcPr>
          <w:p w:rsidR="007B4E15" w:rsidRPr="00E26E20" w:rsidRDefault="00872D6D" w:rsidP="007307D7">
            <w:pPr>
              <w:pStyle w:val="TableParagraph"/>
              <w:spacing w:before="67"/>
              <w:ind w:left="183"/>
              <w:rPr>
                <w:rFonts w:asciiTheme="minorHAnsi" w:hAnsiTheme="minorHAnsi" w:cstheme="minorHAnsi"/>
                <w:b/>
                <w:sz w:val="20"/>
              </w:rPr>
            </w:pPr>
            <w:r w:rsidRPr="00E26E20">
              <w:rPr>
                <w:rFonts w:asciiTheme="minorHAnsi" w:hAnsiTheme="minorHAnsi" w:cstheme="minorHAnsi"/>
                <w:b/>
                <w:color w:val="231F20"/>
                <w:sz w:val="20"/>
              </w:rPr>
              <w:t>2016 г.</w:t>
            </w:r>
          </w:p>
        </w:tc>
        <w:tc>
          <w:tcPr>
            <w:tcW w:w="198" w:type="dxa"/>
          </w:tcPr>
          <w:p w:rsidR="007B4E15" w:rsidRPr="00E26E20" w:rsidRDefault="00446D82" w:rsidP="007307D7">
            <w:pPr>
              <w:rPr>
                <w:rFonts w:asciiTheme="minorHAnsi" w:hAnsiTheme="minorHAnsi" w:cstheme="minorHAnsi"/>
              </w:rPr>
            </w:pPr>
          </w:p>
        </w:tc>
        <w:tc>
          <w:tcPr>
            <w:tcW w:w="812" w:type="dxa"/>
            <w:tcBorders>
              <w:bottom w:val="single" w:sz="8" w:space="0" w:color="231F20"/>
            </w:tcBorders>
          </w:tcPr>
          <w:p w:rsidR="007B4E15" w:rsidRPr="00E26E20" w:rsidRDefault="00872D6D" w:rsidP="007307D7">
            <w:pPr>
              <w:pStyle w:val="TableParagraph"/>
              <w:spacing w:before="67"/>
              <w:ind w:left="183"/>
              <w:rPr>
                <w:rFonts w:asciiTheme="minorHAnsi" w:hAnsiTheme="minorHAnsi" w:cstheme="minorHAnsi"/>
                <w:b/>
                <w:sz w:val="20"/>
              </w:rPr>
            </w:pPr>
            <w:r w:rsidRPr="00E26E20">
              <w:rPr>
                <w:rFonts w:asciiTheme="minorHAnsi" w:hAnsiTheme="minorHAnsi" w:cstheme="minorHAnsi"/>
                <w:b/>
                <w:color w:val="231F20"/>
                <w:sz w:val="20"/>
              </w:rPr>
              <w:t>2015 г.</w:t>
            </w:r>
          </w:p>
        </w:tc>
        <w:tc>
          <w:tcPr>
            <w:tcW w:w="198" w:type="dxa"/>
          </w:tcPr>
          <w:p w:rsidR="007B4E15" w:rsidRPr="00E26E20" w:rsidRDefault="00446D82" w:rsidP="007307D7">
            <w:pPr>
              <w:rPr>
                <w:rFonts w:asciiTheme="minorHAnsi" w:hAnsiTheme="minorHAnsi" w:cstheme="minorHAnsi"/>
              </w:rPr>
            </w:pPr>
          </w:p>
        </w:tc>
        <w:tc>
          <w:tcPr>
            <w:tcW w:w="897" w:type="dxa"/>
            <w:tcBorders>
              <w:bottom w:val="single" w:sz="8" w:space="0" w:color="231F20"/>
            </w:tcBorders>
          </w:tcPr>
          <w:p w:rsidR="007B4E15" w:rsidRPr="00E26E20" w:rsidRDefault="00872D6D" w:rsidP="007307D7">
            <w:pPr>
              <w:pStyle w:val="TableParagraph"/>
              <w:spacing w:before="67"/>
              <w:ind w:left="183"/>
              <w:rPr>
                <w:rFonts w:asciiTheme="minorHAnsi" w:hAnsiTheme="minorHAnsi" w:cstheme="minorHAnsi"/>
                <w:b/>
                <w:sz w:val="20"/>
              </w:rPr>
            </w:pPr>
            <w:r w:rsidRPr="00E26E20">
              <w:rPr>
                <w:rFonts w:asciiTheme="minorHAnsi" w:hAnsiTheme="minorHAnsi" w:cstheme="minorHAnsi"/>
                <w:b/>
                <w:color w:val="231F20"/>
                <w:sz w:val="20"/>
              </w:rPr>
              <w:t>2014</w:t>
            </w:r>
          </w:p>
        </w:tc>
      </w:tr>
      <w:tr w:rsidR="002D5A02" w:rsidRPr="00E26E20" w:rsidTr="007307D7">
        <w:trPr>
          <w:trHeight w:hRule="exact" w:val="261"/>
        </w:trPr>
        <w:tc>
          <w:tcPr>
            <w:tcW w:w="1951" w:type="dxa"/>
          </w:tcPr>
          <w:p w:rsidR="007B4E15" w:rsidRPr="00E26E20" w:rsidRDefault="00872D6D" w:rsidP="007307D7">
            <w:pPr>
              <w:pStyle w:val="TableParagraph"/>
              <w:spacing w:before="41"/>
              <w:ind w:left="35"/>
              <w:rPr>
                <w:rFonts w:asciiTheme="minorHAnsi" w:hAnsiTheme="minorHAnsi" w:cstheme="minorHAnsi"/>
                <w:b/>
                <w:sz w:val="18"/>
                <w:lang w:val="ru-RU"/>
              </w:rPr>
            </w:pPr>
            <w:r w:rsidRPr="00E26E20">
              <w:rPr>
                <w:rFonts w:asciiTheme="minorHAnsi" w:hAnsiTheme="minorHAnsi" w:cstheme="minorHAnsi"/>
                <w:b/>
                <w:color w:val="231F20"/>
                <w:w w:val="95"/>
                <w:sz w:val="18"/>
                <w:lang w:val="ru-RU"/>
              </w:rPr>
              <w:t>Чистая сумма продаж (нетто-реализация)</w:t>
            </w:r>
          </w:p>
        </w:tc>
        <w:tc>
          <w:tcPr>
            <w:tcW w:w="4374" w:type="dxa"/>
          </w:tcPr>
          <w:p w:rsidR="007B4E15" w:rsidRPr="00E26E20" w:rsidRDefault="00446D82" w:rsidP="007307D7">
            <w:pPr>
              <w:rPr>
                <w:rFonts w:asciiTheme="minorHAnsi" w:hAnsiTheme="minorHAnsi" w:cstheme="minorHAnsi"/>
                <w:lang w:val="ru-RU"/>
              </w:rPr>
            </w:pPr>
          </w:p>
        </w:tc>
        <w:tc>
          <w:tcPr>
            <w:tcW w:w="812" w:type="dxa"/>
            <w:tcBorders>
              <w:top w:val="single" w:sz="8" w:space="0" w:color="231F20"/>
            </w:tcBorders>
          </w:tcPr>
          <w:p w:rsidR="007B4E15" w:rsidRPr="00E26E20" w:rsidRDefault="00446D82" w:rsidP="007307D7">
            <w:pPr>
              <w:rPr>
                <w:rFonts w:asciiTheme="minorHAnsi" w:hAnsiTheme="minorHAnsi" w:cstheme="minorHAnsi"/>
                <w:lang w:val="ru-RU"/>
              </w:rPr>
            </w:pPr>
          </w:p>
        </w:tc>
        <w:tc>
          <w:tcPr>
            <w:tcW w:w="198" w:type="dxa"/>
          </w:tcPr>
          <w:p w:rsidR="007B4E15" w:rsidRPr="00E26E20" w:rsidRDefault="00446D82" w:rsidP="007307D7">
            <w:pPr>
              <w:rPr>
                <w:rFonts w:asciiTheme="minorHAnsi" w:hAnsiTheme="minorHAnsi" w:cstheme="minorHAnsi"/>
                <w:lang w:val="ru-RU"/>
              </w:rPr>
            </w:pPr>
          </w:p>
        </w:tc>
        <w:tc>
          <w:tcPr>
            <w:tcW w:w="812" w:type="dxa"/>
            <w:tcBorders>
              <w:top w:val="single" w:sz="8" w:space="0" w:color="231F20"/>
            </w:tcBorders>
          </w:tcPr>
          <w:p w:rsidR="007B4E15" w:rsidRPr="00E26E20" w:rsidRDefault="00446D82" w:rsidP="007307D7">
            <w:pPr>
              <w:rPr>
                <w:rFonts w:asciiTheme="minorHAnsi" w:hAnsiTheme="minorHAnsi" w:cstheme="minorHAnsi"/>
                <w:lang w:val="ru-RU"/>
              </w:rPr>
            </w:pPr>
          </w:p>
        </w:tc>
        <w:tc>
          <w:tcPr>
            <w:tcW w:w="198" w:type="dxa"/>
          </w:tcPr>
          <w:p w:rsidR="007B4E15" w:rsidRPr="00E26E20" w:rsidRDefault="00446D82" w:rsidP="007307D7">
            <w:pPr>
              <w:rPr>
                <w:rFonts w:asciiTheme="minorHAnsi" w:hAnsiTheme="minorHAnsi" w:cstheme="minorHAnsi"/>
                <w:lang w:val="ru-RU"/>
              </w:rPr>
            </w:pPr>
          </w:p>
        </w:tc>
        <w:tc>
          <w:tcPr>
            <w:tcW w:w="897" w:type="dxa"/>
            <w:tcBorders>
              <w:top w:val="single" w:sz="8" w:space="0" w:color="231F20"/>
            </w:tcBorders>
          </w:tcPr>
          <w:p w:rsidR="007B4E15" w:rsidRPr="00E26E20" w:rsidRDefault="00446D82" w:rsidP="007307D7">
            <w:pPr>
              <w:rPr>
                <w:rFonts w:asciiTheme="minorHAnsi" w:hAnsiTheme="minorHAnsi" w:cstheme="minorHAnsi"/>
                <w:lang w:val="ru-RU"/>
              </w:rPr>
            </w:pPr>
          </w:p>
        </w:tc>
      </w:tr>
      <w:tr w:rsidR="002D5A02" w:rsidRPr="00E26E20" w:rsidTr="007307D7">
        <w:trPr>
          <w:trHeight w:hRule="exact" w:val="200"/>
        </w:trPr>
        <w:tc>
          <w:tcPr>
            <w:tcW w:w="1951" w:type="dxa"/>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WAVE</w:t>
            </w:r>
          </w:p>
        </w:tc>
        <w:tc>
          <w:tcPr>
            <w:tcW w:w="4374"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393 718 долл. США</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382 451 долл. США</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rPr>
                <w:rFonts w:asciiTheme="minorHAnsi" w:hAnsiTheme="minorHAnsi" w:cstheme="minorHAnsi"/>
                <w:sz w:val="18"/>
              </w:rPr>
            </w:pPr>
            <w:r w:rsidRPr="00E26E20">
              <w:rPr>
                <w:rFonts w:asciiTheme="minorHAnsi" w:hAnsiTheme="minorHAnsi" w:cstheme="minorHAnsi"/>
                <w:color w:val="231F20"/>
                <w:sz w:val="18"/>
              </w:rPr>
              <w:t>382 821 долл. США</w:t>
            </w:r>
          </w:p>
        </w:tc>
      </w:tr>
      <w:tr w:rsidR="002D5A02" w:rsidRPr="00E26E20" w:rsidTr="007307D7">
        <w:trPr>
          <w:trHeight w:hRule="exact" w:val="200"/>
        </w:trPr>
        <w:tc>
          <w:tcPr>
            <w:tcW w:w="1951" w:type="dxa"/>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w w:val="105"/>
                <w:sz w:val="18"/>
              </w:rPr>
              <w:t>ClarkDietrich</w:t>
            </w:r>
          </w:p>
        </w:tc>
        <w:tc>
          <w:tcPr>
            <w:tcW w:w="4374"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615 609</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576 171</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221"/>
              <w:rPr>
                <w:rFonts w:asciiTheme="minorHAnsi" w:hAnsiTheme="minorHAnsi" w:cstheme="minorHAnsi"/>
                <w:sz w:val="18"/>
              </w:rPr>
            </w:pPr>
            <w:r w:rsidRPr="00E26E20">
              <w:rPr>
                <w:rFonts w:asciiTheme="minorHAnsi" w:hAnsiTheme="minorHAnsi" w:cstheme="minorHAnsi"/>
                <w:color w:val="231F20"/>
                <w:sz w:val="18"/>
              </w:rPr>
              <w:t>549 267</w:t>
            </w:r>
          </w:p>
        </w:tc>
      </w:tr>
      <w:tr w:rsidR="002D5A02" w:rsidRPr="00E26E20" w:rsidTr="007307D7">
        <w:trPr>
          <w:trHeight w:hRule="exact" w:val="200"/>
        </w:trPr>
        <w:tc>
          <w:tcPr>
            <w:tcW w:w="1951" w:type="dxa"/>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Serviacero</w:t>
            </w:r>
          </w:p>
        </w:tc>
        <w:tc>
          <w:tcPr>
            <w:tcW w:w="4374"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260 337</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277 385</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221"/>
              <w:rPr>
                <w:rFonts w:asciiTheme="minorHAnsi" w:hAnsiTheme="minorHAnsi" w:cstheme="minorHAnsi"/>
                <w:sz w:val="18"/>
              </w:rPr>
            </w:pPr>
            <w:r w:rsidRPr="00E26E20">
              <w:rPr>
                <w:rFonts w:asciiTheme="minorHAnsi" w:hAnsiTheme="minorHAnsi" w:cstheme="minorHAnsi"/>
                <w:color w:val="231F20"/>
                <w:sz w:val="18"/>
              </w:rPr>
              <w:t>249 661</w:t>
            </w:r>
          </w:p>
        </w:tc>
      </w:tr>
      <w:tr w:rsidR="002D5A02" w:rsidRPr="00E26E20" w:rsidTr="007307D7">
        <w:trPr>
          <w:trHeight w:hRule="exact" w:val="200"/>
        </w:trPr>
        <w:tc>
          <w:tcPr>
            <w:tcW w:w="1951" w:type="dxa"/>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ArtiFlex</w:t>
            </w:r>
          </w:p>
        </w:tc>
        <w:tc>
          <w:tcPr>
            <w:tcW w:w="4374"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219 510</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183 029</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221"/>
              <w:rPr>
                <w:rFonts w:asciiTheme="minorHAnsi" w:hAnsiTheme="minorHAnsi" w:cstheme="minorHAnsi"/>
                <w:sz w:val="18"/>
              </w:rPr>
            </w:pPr>
            <w:r w:rsidRPr="00E26E20">
              <w:rPr>
                <w:rFonts w:asciiTheme="minorHAnsi" w:hAnsiTheme="minorHAnsi" w:cstheme="minorHAnsi"/>
                <w:color w:val="231F20"/>
                <w:sz w:val="18"/>
              </w:rPr>
              <w:t>170 531</w:t>
            </w:r>
          </w:p>
        </w:tc>
      </w:tr>
      <w:tr w:rsidR="002D5A02" w:rsidRPr="00E26E20" w:rsidTr="007307D7">
        <w:trPr>
          <w:trHeight w:hRule="exact" w:val="223"/>
        </w:trPr>
        <w:tc>
          <w:tcPr>
            <w:tcW w:w="1951" w:type="dxa"/>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Прочие</w:t>
            </w:r>
          </w:p>
        </w:tc>
        <w:tc>
          <w:tcPr>
            <w:tcW w:w="4374" w:type="dxa"/>
          </w:tcPr>
          <w:p w:rsidR="007B4E15" w:rsidRPr="00E26E20" w:rsidRDefault="00446D82" w:rsidP="007307D7">
            <w:pPr>
              <w:rPr>
                <w:rFonts w:asciiTheme="minorHAnsi" w:hAnsiTheme="minorHAnsi" w:cstheme="minorHAnsi"/>
              </w:rPr>
            </w:pP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74 214</w:t>
            </w:r>
          </w:p>
        </w:tc>
        <w:tc>
          <w:tcPr>
            <w:tcW w:w="198" w:type="dxa"/>
          </w:tcPr>
          <w:p w:rsidR="007B4E15" w:rsidRPr="00E26E20" w:rsidRDefault="00446D82" w:rsidP="007307D7">
            <w:pPr>
              <w:rPr>
                <w:rFonts w:asciiTheme="minorHAnsi" w:hAnsiTheme="minorHAnsi" w:cstheme="minorHAnsi"/>
              </w:rPr>
            </w:pP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91 144</w:t>
            </w:r>
          </w:p>
        </w:tc>
        <w:tc>
          <w:tcPr>
            <w:tcW w:w="198" w:type="dxa"/>
          </w:tcPr>
          <w:p w:rsidR="007B4E15" w:rsidRPr="00E26E20" w:rsidRDefault="00446D82" w:rsidP="007307D7">
            <w:pPr>
              <w:rPr>
                <w:rFonts w:asciiTheme="minorHAnsi" w:hAnsiTheme="minorHAnsi" w:cstheme="minorHAnsi"/>
              </w:rPr>
            </w:pPr>
          </w:p>
        </w:tc>
        <w:tc>
          <w:tcPr>
            <w:tcW w:w="897" w:type="dxa"/>
            <w:tcBorders>
              <w:bottom w:val="single" w:sz="4" w:space="0" w:color="231F20"/>
            </w:tcBorders>
          </w:tcPr>
          <w:p w:rsidR="007B4E15" w:rsidRPr="00E26E20" w:rsidRDefault="00872D6D" w:rsidP="007307D7">
            <w:pPr>
              <w:pStyle w:val="TableParagraph"/>
              <w:spacing w:line="197" w:lineRule="exact"/>
              <w:ind w:left="221"/>
              <w:rPr>
                <w:rFonts w:asciiTheme="minorHAnsi" w:hAnsiTheme="minorHAnsi" w:cstheme="minorHAnsi"/>
                <w:sz w:val="18"/>
              </w:rPr>
            </w:pPr>
            <w:r w:rsidRPr="00E26E20">
              <w:rPr>
                <w:rFonts w:asciiTheme="minorHAnsi" w:hAnsiTheme="minorHAnsi" w:cstheme="minorHAnsi"/>
                <w:color w:val="231F20"/>
                <w:sz w:val="18"/>
              </w:rPr>
              <w:t>140 522</w:t>
            </w:r>
          </w:p>
        </w:tc>
      </w:tr>
      <w:tr w:rsidR="002D5A02" w:rsidRPr="00E26E20" w:rsidTr="007307D7">
        <w:trPr>
          <w:trHeight w:hRule="exact" w:val="320"/>
        </w:trPr>
        <w:tc>
          <w:tcPr>
            <w:tcW w:w="1951" w:type="dxa"/>
          </w:tcPr>
          <w:p w:rsidR="007B4E15" w:rsidRPr="00E26E20" w:rsidRDefault="00872D6D" w:rsidP="007307D7">
            <w:pPr>
              <w:pStyle w:val="TableParagraph"/>
              <w:spacing w:before="33"/>
              <w:ind w:left="395"/>
              <w:rPr>
                <w:rFonts w:asciiTheme="minorHAnsi" w:hAnsiTheme="minorHAnsi" w:cstheme="minorHAnsi"/>
                <w:sz w:val="18"/>
              </w:rPr>
            </w:pPr>
            <w:r w:rsidRPr="00E26E20">
              <w:rPr>
                <w:rFonts w:asciiTheme="minorHAnsi" w:hAnsiTheme="minorHAnsi" w:cstheme="minorHAnsi"/>
                <w:color w:val="231F20"/>
                <w:sz w:val="18"/>
              </w:rPr>
              <w:t>Чистые продажи, итого</w:t>
            </w:r>
          </w:p>
        </w:tc>
        <w:tc>
          <w:tcPr>
            <w:tcW w:w="4374" w:type="dxa"/>
          </w:tcPr>
          <w:p w:rsidR="007B4E15" w:rsidRPr="00E26E20" w:rsidRDefault="00446D82" w:rsidP="007307D7">
            <w:pPr>
              <w:rPr>
                <w:rFonts w:asciiTheme="minorHAnsi" w:hAnsiTheme="minorHAnsi" w:cstheme="minorHAnsi"/>
              </w:rPr>
            </w:pPr>
          </w:p>
        </w:tc>
        <w:tc>
          <w:tcPr>
            <w:tcW w:w="812" w:type="dxa"/>
            <w:tcBorders>
              <w:top w:val="single" w:sz="4" w:space="0" w:color="231F20"/>
              <w:bottom w:val="single" w:sz="4" w:space="0" w:color="231F20"/>
            </w:tcBorders>
          </w:tcPr>
          <w:p w:rsidR="007B4E15" w:rsidRPr="00E26E20" w:rsidRDefault="00872D6D" w:rsidP="007307D7">
            <w:pPr>
              <w:pStyle w:val="TableParagraph"/>
              <w:spacing w:before="28"/>
              <w:ind w:left="-1" w:right="-1"/>
              <w:jc w:val="right"/>
              <w:rPr>
                <w:rFonts w:asciiTheme="minorHAnsi" w:hAnsiTheme="minorHAnsi" w:cstheme="minorHAnsi"/>
                <w:sz w:val="18"/>
              </w:rPr>
            </w:pPr>
            <w:r w:rsidRPr="00E26E20">
              <w:rPr>
                <w:rFonts w:asciiTheme="minorHAnsi" w:hAnsiTheme="minorHAnsi" w:cstheme="minorHAnsi"/>
                <w:color w:val="231F20"/>
                <w:w w:val="95"/>
                <w:sz w:val="18"/>
              </w:rPr>
              <w:t>1 563 388 долл. США</w:t>
            </w:r>
          </w:p>
        </w:tc>
        <w:tc>
          <w:tcPr>
            <w:tcW w:w="198" w:type="dxa"/>
          </w:tcPr>
          <w:p w:rsidR="007B4E15" w:rsidRPr="00E26E20" w:rsidRDefault="00446D82" w:rsidP="007307D7">
            <w:pPr>
              <w:rPr>
                <w:rFonts w:asciiTheme="minorHAnsi" w:hAnsiTheme="minorHAnsi" w:cstheme="minorHAnsi"/>
              </w:rPr>
            </w:pPr>
          </w:p>
        </w:tc>
        <w:tc>
          <w:tcPr>
            <w:tcW w:w="812" w:type="dxa"/>
            <w:tcBorders>
              <w:top w:val="single" w:sz="4" w:space="0" w:color="231F20"/>
              <w:bottom w:val="single" w:sz="4" w:space="0" w:color="231F20"/>
            </w:tcBorders>
          </w:tcPr>
          <w:p w:rsidR="007B4E15" w:rsidRPr="00E26E20" w:rsidRDefault="00872D6D" w:rsidP="007307D7">
            <w:pPr>
              <w:pStyle w:val="TableParagraph"/>
              <w:spacing w:before="28"/>
              <w:ind w:left="-1" w:right="-1"/>
              <w:jc w:val="right"/>
              <w:rPr>
                <w:rFonts w:asciiTheme="minorHAnsi" w:hAnsiTheme="minorHAnsi" w:cstheme="minorHAnsi"/>
                <w:sz w:val="18"/>
              </w:rPr>
            </w:pPr>
            <w:r w:rsidRPr="00E26E20">
              <w:rPr>
                <w:rFonts w:asciiTheme="minorHAnsi" w:hAnsiTheme="minorHAnsi" w:cstheme="minorHAnsi"/>
                <w:color w:val="231F20"/>
                <w:w w:val="95"/>
                <w:sz w:val="18"/>
              </w:rPr>
              <w:t>1 510 180 долл. США</w:t>
            </w:r>
          </w:p>
        </w:tc>
        <w:tc>
          <w:tcPr>
            <w:tcW w:w="198" w:type="dxa"/>
          </w:tcPr>
          <w:p w:rsidR="007B4E15" w:rsidRPr="00E26E20" w:rsidRDefault="00446D82" w:rsidP="007307D7">
            <w:pPr>
              <w:rPr>
                <w:rFonts w:asciiTheme="minorHAnsi" w:hAnsiTheme="minorHAnsi" w:cstheme="minorHAnsi"/>
              </w:rPr>
            </w:pPr>
          </w:p>
        </w:tc>
        <w:tc>
          <w:tcPr>
            <w:tcW w:w="897" w:type="dxa"/>
            <w:tcBorders>
              <w:top w:val="single" w:sz="4" w:space="0" w:color="231F20"/>
              <w:bottom w:val="single" w:sz="4" w:space="0" w:color="231F20"/>
            </w:tcBorders>
          </w:tcPr>
          <w:p w:rsidR="007B4E15" w:rsidRPr="00E26E20" w:rsidRDefault="00872D6D" w:rsidP="007307D7">
            <w:pPr>
              <w:pStyle w:val="TableParagraph"/>
              <w:spacing w:before="28"/>
              <w:rPr>
                <w:rFonts w:asciiTheme="minorHAnsi" w:hAnsiTheme="minorHAnsi" w:cstheme="minorHAnsi"/>
                <w:sz w:val="18"/>
              </w:rPr>
            </w:pPr>
            <w:r w:rsidRPr="00E26E20">
              <w:rPr>
                <w:rFonts w:asciiTheme="minorHAnsi" w:hAnsiTheme="minorHAnsi" w:cstheme="minorHAnsi"/>
                <w:color w:val="231F20"/>
                <w:sz w:val="18"/>
              </w:rPr>
              <w:t>1 492 802 долл. США</w:t>
            </w:r>
          </w:p>
        </w:tc>
      </w:tr>
      <w:tr w:rsidR="002D5A02" w:rsidRPr="00E26E20" w:rsidTr="007307D7">
        <w:trPr>
          <w:trHeight w:hRule="exact" w:val="256"/>
        </w:trPr>
        <w:tc>
          <w:tcPr>
            <w:tcW w:w="1951" w:type="dxa"/>
          </w:tcPr>
          <w:p w:rsidR="007B4E15" w:rsidRPr="00E26E20" w:rsidRDefault="00872D6D" w:rsidP="007307D7">
            <w:pPr>
              <w:pStyle w:val="TableParagraph"/>
              <w:spacing w:before="36"/>
              <w:ind w:left="35"/>
              <w:rPr>
                <w:rFonts w:asciiTheme="minorHAnsi" w:hAnsiTheme="minorHAnsi" w:cstheme="minorHAnsi"/>
                <w:b/>
                <w:sz w:val="18"/>
              </w:rPr>
            </w:pPr>
            <w:r w:rsidRPr="00E26E20">
              <w:rPr>
                <w:rFonts w:asciiTheme="minorHAnsi" w:hAnsiTheme="minorHAnsi" w:cstheme="minorHAnsi"/>
                <w:b/>
                <w:color w:val="231F20"/>
                <w:w w:val="90"/>
                <w:sz w:val="18"/>
              </w:rPr>
              <w:t>Валовая прибыль</w:t>
            </w:r>
          </w:p>
        </w:tc>
        <w:tc>
          <w:tcPr>
            <w:tcW w:w="4374" w:type="dxa"/>
          </w:tcPr>
          <w:p w:rsidR="007B4E15" w:rsidRPr="00E26E20" w:rsidRDefault="00446D82" w:rsidP="007307D7">
            <w:pPr>
              <w:rPr>
                <w:rFonts w:asciiTheme="minorHAnsi" w:hAnsiTheme="minorHAnsi" w:cstheme="minorHAnsi"/>
              </w:rPr>
            </w:pPr>
          </w:p>
        </w:tc>
        <w:tc>
          <w:tcPr>
            <w:tcW w:w="812" w:type="dxa"/>
          </w:tcPr>
          <w:p w:rsidR="007B4E15" w:rsidRPr="00E26E20" w:rsidRDefault="00446D82" w:rsidP="007307D7">
            <w:pPr>
              <w:rPr>
                <w:rFonts w:asciiTheme="minorHAnsi" w:hAnsiTheme="minorHAnsi" w:cstheme="minorHAnsi"/>
              </w:rPr>
            </w:pP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446D82" w:rsidP="007307D7">
            <w:pPr>
              <w:rPr>
                <w:rFonts w:asciiTheme="minorHAnsi" w:hAnsiTheme="minorHAnsi" w:cstheme="minorHAnsi"/>
              </w:rPr>
            </w:pP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446D82" w:rsidP="007307D7">
            <w:pPr>
              <w:rPr>
                <w:rFonts w:asciiTheme="minorHAnsi" w:hAnsiTheme="minorHAnsi" w:cstheme="minorHAnsi"/>
              </w:rPr>
            </w:pPr>
          </w:p>
        </w:tc>
      </w:tr>
      <w:tr w:rsidR="002D5A02" w:rsidRPr="00E26E20" w:rsidTr="007307D7">
        <w:trPr>
          <w:trHeight w:hRule="exact" w:val="200"/>
        </w:trPr>
        <w:tc>
          <w:tcPr>
            <w:tcW w:w="6325" w:type="dxa"/>
            <w:gridSpan w:val="2"/>
          </w:tcPr>
          <w:p w:rsidR="007B4E15" w:rsidRPr="00E26E20" w:rsidRDefault="00872D6D" w:rsidP="007307D7">
            <w:pPr>
              <w:pStyle w:val="TableParagraph"/>
              <w:spacing w:line="187" w:lineRule="exact"/>
              <w:ind w:left="215"/>
              <w:rPr>
                <w:rFonts w:asciiTheme="minorHAnsi" w:hAnsiTheme="minorHAnsi" w:cstheme="minorHAnsi"/>
                <w:sz w:val="18"/>
              </w:rPr>
            </w:pPr>
            <w:r w:rsidRPr="00E26E20">
              <w:rPr>
                <w:rFonts w:asciiTheme="minorHAnsi" w:hAnsiTheme="minorHAnsi" w:cstheme="minorHAnsi"/>
                <w:color w:val="231F20"/>
                <w:sz w:val="18"/>
              </w:rPr>
              <w:t>WAVE</w:t>
            </w:r>
          </w:p>
        </w:tc>
        <w:tc>
          <w:tcPr>
            <w:tcW w:w="812" w:type="dxa"/>
          </w:tcPr>
          <w:p w:rsidR="007B4E15" w:rsidRPr="00E26E20" w:rsidRDefault="00872D6D" w:rsidP="007307D7">
            <w:pPr>
              <w:pStyle w:val="TableParagraph"/>
              <w:spacing w:line="187" w:lineRule="exact"/>
              <w:ind w:left="-1"/>
              <w:jc w:val="right"/>
              <w:rPr>
                <w:rFonts w:asciiTheme="minorHAnsi" w:hAnsiTheme="minorHAnsi" w:cstheme="minorHAnsi"/>
                <w:sz w:val="18"/>
              </w:rPr>
            </w:pPr>
            <w:r w:rsidRPr="00E26E20">
              <w:rPr>
                <w:rFonts w:asciiTheme="minorHAnsi" w:hAnsiTheme="minorHAnsi" w:cstheme="minorHAnsi"/>
                <w:color w:val="231F20"/>
                <w:sz w:val="18"/>
              </w:rPr>
              <w:t>207 143 долл. США</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87" w:lineRule="exact"/>
              <w:ind w:left="-1"/>
              <w:jc w:val="right"/>
              <w:rPr>
                <w:rFonts w:asciiTheme="minorHAnsi" w:hAnsiTheme="minorHAnsi" w:cstheme="minorHAnsi"/>
                <w:sz w:val="18"/>
              </w:rPr>
            </w:pPr>
            <w:r w:rsidRPr="00E26E20">
              <w:rPr>
                <w:rFonts w:asciiTheme="minorHAnsi" w:hAnsiTheme="minorHAnsi" w:cstheme="minorHAnsi"/>
                <w:color w:val="231F20"/>
                <w:sz w:val="18"/>
              </w:rPr>
              <w:t>181 102 долл. США</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87" w:lineRule="exact"/>
              <w:rPr>
                <w:rFonts w:asciiTheme="minorHAnsi" w:hAnsiTheme="minorHAnsi" w:cstheme="minorHAnsi"/>
                <w:sz w:val="18"/>
              </w:rPr>
            </w:pPr>
            <w:r w:rsidRPr="00E26E20">
              <w:rPr>
                <w:rFonts w:asciiTheme="minorHAnsi" w:hAnsiTheme="minorHAnsi" w:cstheme="minorHAnsi"/>
                <w:color w:val="231F20"/>
                <w:sz w:val="18"/>
              </w:rPr>
              <w:t>177 935 долл. США</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w w:val="105"/>
                <w:sz w:val="18"/>
              </w:rPr>
              <w:t>ClarkDietrich</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95 427</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65 530</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73 803</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Serviacero</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15 328</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17 028</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22 268</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ArtiFlex</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30 181</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24 145</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16 839</w:t>
            </w:r>
          </w:p>
        </w:tc>
      </w:tr>
      <w:tr w:rsidR="002D5A02" w:rsidRPr="00E26E20" w:rsidTr="007307D7">
        <w:trPr>
          <w:trHeight w:hRule="exact" w:val="223"/>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Прочие</w:t>
            </w: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13 142</w:t>
            </w:r>
          </w:p>
        </w:tc>
        <w:tc>
          <w:tcPr>
            <w:tcW w:w="198" w:type="dxa"/>
          </w:tcPr>
          <w:p w:rsidR="007B4E15" w:rsidRPr="00E26E20" w:rsidRDefault="00446D82" w:rsidP="007307D7">
            <w:pPr>
              <w:rPr>
                <w:rFonts w:asciiTheme="minorHAnsi" w:hAnsiTheme="minorHAnsi" w:cstheme="minorHAnsi"/>
              </w:rPr>
            </w:pP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14 201</w:t>
            </w:r>
          </w:p>
        </w:tc>
        <w:tc>
          <w:tcPr>
            <w:tcW w:w="198" w:type="dxa"/>
          </w:tcPr>
          <w:p w:rsidR="007B4E15" w:rsidRPr="00E26E20" w:rsidRDefault="00446D82" w:rsidP="007307D7">
            <w:pPr>
              <w:rPr>
                <w:rFonts w:asciiTheme="minorHAnsi" w:hAnsiTheme="minorHAnsi" w:cstheme="minorHAnsi"/>
              </w:rPr>
            </w:pPr>
          </w:p>
        </w:tc>
        <w:tc>
          <w:tcPr>
            <w:tcW w:w="897" w:type="dxa"/>
            <w:tcBorders>
              <w:bottom w:val="single" w:sz="4" w:space="0" w:color="231F20"/>
            </w:tcBorders>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21 775</w:t>
            </w:r>
          </w:p>
        </w:tc>
      </w:tr>
      <w:tr w:rsidR="002D5A02" w:rsidRPr="00E26E20" w:rsidTr="007307D7">
        <w:trPr>
          <w:trHeight w:hRule="exact" w:val="320"/>
        </w:trPr>
        <w:tc>
          <w:tcPr>
            <w:tcW w:w="6325" w:type="dxa"/>
            <w:gridSpan w:val="2"/>
          </w:tcPr>
          <w:p w:rsidR="007B4E15" w:rsidRPr="00E26E20" w:rsidRDefault="00872D6D" w:rsidP="007307D7">
            <w:pPr>
              <w:pStyle w:val="TableParagraph"/>
              <w:spacing w:before="33"/>
              <w:ind w:left="395"/>
              <w:rPr>
                <w:rFonts w:asciiTheme="minorHAnsi" w:hAnsiTheme="minorHAnsi" w:cstheme="minorHAnsi"/>
                <w:sz w:val="18"/>
              </w:rPr>
            </w:pPr>
            <w:r w:rsidRPr="00E26E20">
              <w:rPr>
                <w:rFonts w:asciiTheme="minorHAnsi" w:hAnsiTheme="minorHAnsi" w:cstheme="minorHAnsi"/>
                <w:color w:val="231F20"/>
                <w:w w:val="105"/>
                <w:sz w:val="18"/>
              </w:rPr>
              <w:t>Суммарная валовая прибыль</w:t>
            </w:r>
          </w:p>
        </w:tc>
        <w:tc>
          <w:tcPr>
            <w:tcW w:w="812" w:type="dxa"/>
            <w:tcBorders>
              <w:top w:val="single" w:sz="4" w:space="0" w:color="231F20"/>
              <w:bottom w:val="single" w:sz="4" w:space="0" w:color="231F20"/>
            </w:tcBorders>
          </w:tcPr>
          <w:p w:rsidR="007B4E15" w:rsidRPr="00E26E20" w:rsidRDefault="00872D6D" w:rsidP="007307D7">
            <w:pPr>
              <w:pStyle w:val="TableParagraph"/>
              <w:spacing w:before="28"/>
              <w:ind w:left="-1" w:right="-1"/>
              <w:jc w:val="right"/>
              <w:rPr>
                <w:rFonts w:asciiTheme="minorHAnsi" w:hAnsiTheme="minorHAnsi" w:cstheme="minorHAnsi"/>
                <w:sz w:val="18"/>
              </w:rPr>
            </w:pPr>
            <w:r w:rsidRPr="00E26E20">
              <w:rPr>
                <w:rFonts w:asciiTheme="minorHAnsi" w:hAnsiTheme="minorHAnsi" w:cstheme="minorHAnsi"/>
                <w:color w:val="231F20"/>
                <w:sz w:val="18"/>
              </w:rPr>
              <w:t>361 221 долл. США</w:t>
            </w:r>
          </w:p>
        </w:tc>
        <w:tc>
          <w:tcPr>
            <w:tcW w:w="198" w:type="dxa"/>
          </w:tcPr>
          <w:p w:rsidR="007B4E15" w:rsidRPr="00E26E20" w:rsidRDefault="00446D82" w:rsidP="007307D7">
            <w:pPr>
              <w:rPr>
                <w:rFonts w:asciiTheme="minorHAnsi" w:hAnsiTheme="minorHAnsi" w:cstheme="minorHAnsi"/>
              </w:rPr>
            </w:pPr>
          </w:p>
        </w:tc>
        <w:tc>
          <w:tcPr>
            <w:tcW w:w="812" w:type="dxa"/>
            <w:tcBorders>
              <w:top w:val="single" w:sz="4" w:space="0" w:color="231F20"/>
              <w:bottom w:val="single" w:sz="4" w:space="0" w:color="231F20"/>
            </w:tcBorders>
          </w:tcPr>
          <w:p w:rsidR="007B4E15" w:rsidRPr="00E26E20" w:rsidRDefault="00872D6D" w:rsidP="007307D7">
            <w:pPr>
              <w:pStyle w:val="TableParagraph"/>
              <w:spacing w:before="28"/>
              <w:ind w:left="-1" w:right="-1"/>
              <w:jc w:val="right"/>
              <w:rPr>
                <w:rFonts w:asciiTheme="minorHAnsi" w:hAnsiTheme="minorHAnsi" w:cstheme="minorHAnsi"/>
                <w:sz w:val="18"/>
              </w:rPr>
            </w:pPr>
            <w:r w:rsidRPr="00E26E20">
              <w:rPr>
                <w:rFonts w:asciiTheme="minorHAnsi" w:hAnsiTheme="minorHAnsi" w:cstheme="minorHAnsi"/>
                <w:color w:val="231F20"/>
                <w:sz w:val="18"/>
              </w:rPr>
              <w:t>302 006 долл. США</w:t>
            </w:r>
          </w:p>
        </w:tc>
        <w:tc>
          <w:tcPr>
            <w:tcW w:w="198" w:type="dxa"/>
          </w:tcPr>
          <w:p w:rsidR="007B4E15" w:rsidRPr="00E26E20" w:rsidRDefault="00446D82" w:rsidP="007307D7">
            <w:pPr>
              <w:rPr>
                <w:rFonts w:asciiTheme="minorHAnsi" w:hAnsiTheme="minorHAnsi" w:cstheme="minorHAnsi"/>
              </w:rPr>
            </w:pPr>
          </w:p>
        </w:tc>
        <w:tc>
          <w:tcPr>
            <w:tcW w:w="897" w:type="dxa"/>
            <w:tcBorders>
              <w:top w:val="single" w:sz="4" w:space="0" w:color="231F20"/>
              <w:bottom w:val="single" w:sz="4" w:space="0" w:color="231F20"/>
            </w:tcBorders>
          </w:tcPr>
          <w:p w:rsidR="007B4E15" w:rsidRPr="00E26E20" w:rsidRDefault="00872D6D" w:rsidP="007307D7">
            <w:pPr>
              <w:pStyle w:val="TableParagraph"/>
              <w:spacing w:before="28"/>
              <w:rPr>
                <w:rFonts w:asciiTheme="minorHAnsi" w:hAnsiTheme="minorHAnsi" w:cstheme="minorHAnsi"/>
                <w:sz w:val="18"/>
              </w:rPr>
            </w:pPr>
            <w:r w:rsidRPr="00E26E20">
              <w:rPr>
                <w:rFonts w:asciiTheme="minorHAnsi" w:hAnsiTheme="minorHAnsi" w:cstheme="minorHAnsi"/>
                <w:color w:val="231F20"/>
                <w:sz w:val="18"/>
              </w:rPr>
              <w:t>312 620 долл. США</w:t>
            </w:r>
          </w:p>
        </w:tc>
      </w:tr>
      <w:tr w:rsidR="002D5A02" w:rsidRPr="00E26E20" w:rsidTr="007307D7">
        <w:trPr>
          <w:trHeight w:hRule="exact" w:val="256"/>
        </w:trPr>
        <w:tc>
          <w:tcPr>
            <w:tcW w:w="1951" w:type="dxa"/>
          </w:tcPr>
          <w:p w:rsidR="007B4E15" w:rsidRPr="00E26E20" w:rsidRDefault="00872D6D" w:rsidP="007307D7">
            <w:pPr>
              <w:pStyle w:val="TableParagraph"/>
              <w:spacing w:before="36"/>
              <w:ind w:left="35"/>
              <w:rPr>
                <w:rFonts w:asciiTheme="minorHAnsi" w:hAnsiTheme="minorHAnsi" w:cstheme="minorHAnsi"/>
                <w:b/>
                <w:sz w:val="18"/>
              </w:rPr>
            </w:pPr>
            <w:r w:rsidRPr="00E26E20">
              <w:rPr>
                <w:rFonts w:asciiTheme="minorHAnsi" w:hAnsiTheme="minorHAnsi" w:cstheme="minorHAnsi"/>
                <w:b/>
                <w:color w:val="231F20"/>
                <w:w w:val="95"/>
                <w:sz w:val="18"/>
              </w:rPr>
              <w:t>Операционная прибыль</w:t>
            </w:r>
          </w:p>
        </w:tc>
        <w:tc>
          <w:tcPr>
            <w:tcW w:w="4374" w:type="dxa"/>
          </w:tcPr>
          <w:p w:rsidR="007B4E15" w:rsidRPr="00E26E20" w:rsidRDefault="00446D82" w:rsidP="007307D7">
            <w:pPr>
              <w:rPr>
                <w:rFonts w:asciiTheme="minorHAnsi" w:hAnsiTheme="minorHAnsi" w:cstheme="minorHAnsi"/>
              </w:rPr>
            </w:pPr>
          </w:p>
        </w:tc>
        <w:tc>
          <w:tcPr>
            <w:tcW w:w="812" w:type="dxa"/>
          </w:tcPr>
          <w:p w:rsidR="007B4E15" w:rsidRPr="00E26E20" w:rsidRDefault="00446D82" w:rsidP="007307D7">
            <w:pPr>
              <w:rPr>
                <w:rFonts w:asciiTheme="minorHAnsi" w:hAnsiTheme="minorHAnsi" w:cstheme="minorHAnsi"/>
              </w:rPr>
            </w:pP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446D82" w:rsidP="007307D7">
            <w:pPr>
              <w:rPr>
                <w:rFonts w:asciiTheme="minorHAnsi" w:hAnsiTheme="minorHAnsi" w:cstheme="minorHAnsi"/>
              </w:rPr>
            </w:pP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446D82" w:rsidP="007307D7">
            <w:pPr>
              <w:rPr>
                <w:rFonts w:asciiTheme="minorHAnsi" w:hAnsiTheme="minorHAnsi" w:cstheme="minorHAnsi"/>
              </w:rPr>
            </w:pPr>
          </w:p>
        </w:tc>
      </w:tr>
      <w:tr w:rsidR="002D5A02" w:rsidRPr="00E26E20" w:rsidTr="007307D7">
        <w:trPr>
          <w:trHeight w:hRule="exact" w:val="200"/>
        </w:trPr>
        <w:tc>
          <w:tcPr>
            <w:tcW w:w="6325" w:type="dxa"/>
            <w:gridSpan w:val="2"/>
          </w:tcPr>
          <w:p w:rsidR="007B4E15" w:rsidRPr="00E26E20" w:rsidRDefault="00872D6D" w:rsidP="007307D7">
            <w:pPr>
              <w:pStyle w:val="TableParagraph"/>
              <w:spacing w:line="187" w:lineRule="exact"/>
              <w:ind w:left="215"/>
              <w:rPr>
                <w:rFonts w:asciiTheme="minorHAnsi" w:hAnsiTheme="minorHAnsi" w:cstheme="minorHAnsi"/>
                <w:sz w:val="18"/>
              </w:rPr>
            </w:pPr>
            <w:r w:rsidRPr="00E26E20">
              <w:rPr>
                <w:rFonts w:asciiTheme="minorHAnsi" w:hAnsiTheme="minorHAnsi" w:cstheme="minorHAnsi"/>
                <w:color w:val="231F20"/>
                <w:sz w:val="18"/>
              </w:rPr>
              <w:t>WAVE</w:t>
            </w:r>
          </w:p>
        </w:tc>
        <w:tc>
          <w:tcPr>
            <w:tcW w:w="812" w:type="dxa"/>
          </w:tcPr>
          <w:p w:rsidR="007B4E15" w:rsidRPr="00E26E20" w:rsidRDefault="00872D6D" w:rsidP="007307D7">
            <w:pPr>
              <w:pStyle w:val="TableParagraph"/>
              <w:spacing w:line="187" w:lineRule="exact"/>
              <w:ind w:left="-1"/>
              <w:jc w:val="right"/>
              <w:rPr>
                <w:rFonts w:asciiTheme="minorHAnsi" w:hAnsiTheme="minorHAnsi" w:cstheme="minorHAnsi"/>
                <w:sz w:val="18"/>
              </w:rPr>
            </w:pPr>
            <w:r w:rsidRPr="00E26E20">
              <w:rPr>
                <w:rFonts w:asciiTheme="minorHAnsi" w:hAnsiTheme="minorHAnsi" w:cstheme="minorHAnsi"/>
                <w:color w:val="231F20"/>
                <w:sz w:val="18"/>
              </w:rPr>
              <w:t>172 721 долл. США</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87" w:lineRule="exact"/>
              <w:ind w:left="-1"/>
              <w:jc w:val="right"/>
              <w:rPr>
                <w:rFonts w:asciiTheme="minorHAnsi" w:hAnsiTheme="minorHAnsi" w:cstheme="minorHAnsi"/>
                <w:sz w:val="18"/>
              </w:rPr>
            </w:pPr>
            <w:r w:rsidRPr="00E26E20">
              <w:rPr>
                <w:rFonts w:asciiTheme="minorHAnsi" w:hAnsiTheme="minorHAnsi" w:cstheme="minorHAnsi"/>
                <w:color w:val="231F20"/>
                <w:sz w:val="18"/>
              </w:rPr>
              <w:t>147 603 долл. США</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87" w:lineRule="exact"/>
              <w:rPr>
                <w:rFonts w:asciiTheme="minorHAnsi" w:hAnsiTheme="minorHAnsi" w:cstheme="minorHAnsi"/>
                <w:sz w:val="18"/>
              </w:rPr>
            </w:pPr>
            <w:r w:rsidRPr="00E26E20">
              <w:rPr>
                <w:rFonts w:asciiTheme="minorHAnsi" w:hAnsiTheme="minorHAnsi" w:cstheme="minorHAnsi"/>
                <w:color w:val="231F20"/>
                <w:sz w:val="18"/>
              </w:rPr>
              <w:t>144 167 долл. США</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w w:val="105"/>
                <w:sz w:val="18"/>
              </w:rPr>
              <w:t>ClarkDietrich</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33 897</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10 436</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27 918</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Serviacero</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11 110</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14,036</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19 413</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ArtiFlex</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22 612</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16 476</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2"/>
              <w:jc w:val="right"/>
              <w:rPr>
                <w:rFonts w:asciiTheme="minorHAnsi" w:hAnsiTheme="minorHAnsi" w:cstheme="minorHAnsi"/>
                <w:sz w:val="18"/>
              </w:rPr>
            </w:pPr>
            <w:r w:rsidRPr="00E26E20">
              <w:rPr>
                <w:rFonts w:asciiTheme="minorHAnsi" w:hAnsiTheme="minorHAnsi" w:cstheme="minorHAnsi"/>
                <w:color w:val="231F20"/>
                <w:w w:val="95"/>
                <w:sz w:val="18"/>
              </w:rPr>
              <w:t>9 785</w:t>
            </w:r>
          </w:p>
        </w:tc>
      </w:tr>
      <w:tr w:rsidR="002D5A02" w:rsidRPr="00E26E20" w:rsidTr="007307D7">
        <w:trPr>
          <w:trHeight w:hRule="exact" w:val="223"/>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Прочие</w:t>
            </w: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6 910</w:t>
            </w:r>
          </w:p>
        </w:tc>
        <w:tc>
          <w:tcPr>
            <w:tcW w:w="198" w:type="dxa"/>
          </w:tcPr>
          <w:p w:rsidR="007B4E15" w:rsidRPr="00E26E20" w:rsidRDefault="00446D82" w:rsidP="007307D7">
            <w:pPr>
              <w:rPr>
                <w:rFonts w:asciiTheme="minorHAnsi" w:hAnsiTheme="minorHAnsi" w:cstheme="minorHAnsi"/>
              </w:rPr>
            </w:pP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4 980</w:t>
            </w:r>
          </w:p>
        </w:tc>
        <w:tc>
          <w:tcPr>
            <w:tcW w:w="198" w:type="dxa"/>
          </w:tcPr>
          <w:p w:rsidR="007B4E15" w:rsidRPr="00E26E20" w:rsidRDefault="00446D82" w:rsidP="007307D7">
            <w:pPr>
              <w:rPr>
                <w:rFonts w:asciiTheme="minorHAnsi" w:hAnsiTheme="minorHAnsi" w:cstheme="minorHAnsi"/>
              </w:rPr>
            </w:pPr>
          </w:p>
        </w:tc>
        <w:tc>
          <w:tcPr>
            <w:tcW w:w="897" w:type="dxa"/>
            <w:tcBorders>
              <w:bottom w:val="single" w:sz="4" w:space="0" w:color="231F20"/>
            </w:tcBorders>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12 649</w:t>
            </w:r>
          </w:p>
        </w:tc>
      </w:tr>
      <w:tr w:rsidR="002D5A02" w:rsidRPr="00E26E20" w:rsidTr="007307D7">
        <w:trPr>
          <w:trHeight w:hRule="exact" w:val="320"/>
        </w:trPr>
        <w:tc>
          <w:tcPr>
            <w:tcW w:w="6325" w:type="dxa"/>
            <w:gridSpan w:val="2"/>
          </w:tcPr>
          <w:p w:rsidR="007B4E15" w:rsidRPr="00E26E20" w:rsidRDefault="00872D6D" w:rsidP="007307D7">
            <w:pPr>
              <w:pStyle w:val="TableParagraph"/>
              <w:spacing w:before="33"/>
              <w:ind w:left="395"/>
              <w:rPr>
                <w:rFonts w:asciiTheme="minorHAnsi" w:hAnsiTheme="minorHAnsi" w:cstheme="minorHAnsi"/>
                <w:sz w:val="18"/>
              </w:rPr>
            </w:pPr>
            <w:r w:rsidRPr="00E26E20">
              <w:rPr>
                <w:rFonts w:asciiTheme="minorHAnsi" w:hAnsiTheme="minorHAnsi" w:cstheme="minorHAnsi"/>
                <w:color w:val="231F20"/>
                <w:w w:val="105"/>
                <w:sz w:val="18"/>
              </w:rPr>
              <w:t>Общая операционная прибыль</w:t>
            </w:r>
          </w:p>
        </w:tc>
        <w:tc>
          <w:tcPr>
            <w:tcW w:w="812" w:type="dxa"/>
            <w:tcBorders>
              <w:top w:val="single" w:sz="4" w:space="0" w:color="231F20"/>
              <w:bottom w:val="single" w:sz="4" w:space="0" w:color="231F20"/>
            </w:tcBorders>
          </w:tcPr>
          <w:p w:rsidR="007B4E15" w:rsidRPr="00E26E20" w:rsidRDefault="00872D6D" w:rsidP="007307D7">
            <w:pPr>
              <w:pStyle w:val="TableParagraph"/>
              <w:spacing w:before="28"/>
              <w:ind w:left="-1"/>
              <w:jc w:val="right"/>
              <w:rPr>
                <w:rFonts w:asciiTheme="minorHAnsi" w:hAnsiTheme="minorHAnsi" w:cstheme="minorHAnsi"/>
                <w:sz w:val="18"/>
              </w:rPr>
            </w:pPr>
            <w:r w:rsidRPr="00E26E20">
              <w:rPr>
                <w:rFonts w:asciiTheme="minorHAnsi" w:hAnsiTheme="minorHAnsi" w:cstheme="minorHAnsi"/>
                <w:color w:val="231F20"/>
                <w:sz w:val="18"/>
              </w:rPr>
              <w:t>247 250 долл. США</w:t>
            </w:r>
          </w:p>
        </w:tc>
        <w:tc>
          <w:tcPr>
            <w:tcW w:w="198" w:type="dxa"/>
          </w:tcPr>
          <w:p w:rsidR="007B4E15" w:rsidRPr="00E26E20" w:rsidRDefault="00446D82" w:rsidP="007307D7">
            <w:pPr>
              <w:rPr>
                <w:rFonts w:asciiTheme="minorHAnsi" w:hAnsiTheme="minorHAnsi" w:cstheme="minorHAnsi"/>
              </w:rPr>
            </w:pPr>
          </w:p>
        </w:tc>
        <w:tc>
          <w:tcPr>
            <w:tcW w:w="812" w:type="dxa"/>
            <w:tcBorders>
              <w:top w:val="single" w:sz="4" w:space="0" w:color="231F20"/>
              <w:bottom w:val="single" w:sz="4" w:space="0" w:color="231F20"/>
            </w:tcBorders>
          </w:tcPr>
          <w:p w:rsidR="007B4E15" w:rsidRPr="00E26E20" w:rsidRDefault="00872D6D" w:rsidP="007307D7">
            <w:pPr>
              <w:pStyle w:val="TableParagraph"/>
              <w:spacing w:before="28"/>
              <w:ind w:left="-1"/>
              <w:jc w:val="right"/>
              <w:rPr>
                <w:rFonts w:asciiTheme="minorHAnsi" w:hAnsiTheme="minorHAnsi" w:cstheme="minorHAnsi"/>
                <w:sz w:val="18"/>
              </w:rPr>
            </w:pPr>
            <w:r w:rsidRPr="00E26E20">
              <w:rPr>
                <w:rFonts w:asciiTheme="minorHAnsi" w:hAnsiTheme="minorHAnsi" w:cstheme="minorHAnsi"/>
                <w:color w:val="231F20"/>
                <w:sz w:val="18"/>
              </w:rPr>
              <w:t>193 531 долл. США</w:t>
            </w:r>
          </w:p>
        </w:tc>
        <w:tc>
          <w:tcPr>
            <w:tcW w:w="198" w:type="dxa"/>
          </w:tcPr>
          <w:p w:rsidR="007B4E15" w:rsidRPr="00E26E20" w:rsidRDefault="00446D82" w:rsidP="007307D7">
            <w:pPr>
              <w:rPr>
                <w:rFonts w:asciiTheme="minorHAnsi" w:hAnsiTheme="minorHAnsi" w:cstheme="minorHAnsi"/>
              </w:rPr>
            </w:pPr>
          </w:p>
        </w:tc>
        <w:tc>
          <w:tcPr>
            <w:tcW w:w="897" w:type="dxa"/>
            <w:tcBorders>
              <w:top w:val="single" w:sz="4" w:space="0" w:color="231F20"/>
              <w:bottom w:val="single" w:sz="4" w:space="0" w:color="231F20"/>
            </w:tcBorders>
          </w:tcPr>
          <w:p w:rsidR="007B4E15" w:rsidRPr="00E26E20" w:rsidRDefault="00872D6D" w:rsidP="007307D7">
            <w:pPr>
              <w:pStyle w:val="TableParagraph"/>
              <w:spacing w:before="28"/>
              <w:ind w:left="-1"/>
              <w:rPr>
                <w:rFonts w:asciiTheme="minorHAnsi" w:hAnsiTheme="minorHAnsi" w:cstheme="minorHAnsi"/>
                <w:sz w:val="18"/>
              </w:rPr>
            </w:pPr>
            <w:r w:rsidRPr="00E26E20">
              <w:rPr>
                <w:rFonts w:asciiTheme="minorHAnsi" w:hAnsiTheme="minorHAnsi" w:cstheme="minorHAnsi"/>
                <w:color w:val="231F20"/>
                <w:sz w:val="18"/>
              </w:rPr>
              <w:t>213 932 долл. США</w:t>
            </w:r>
          </w:p>
        </w:tc>
      </w:tr>
      <w:tr w:rsidR="002D5A02" w:rsidRPr="00E26E20" w:rsidTr="007307D7">
        <w:trPr>
          <w:trHeight w:hRule="exact" w:val="256"/>
        </w:trPr>
        <w:tc>
          <w:tcPr>
            <w:tcW w:w="6325" w:type="dxa"/>
            <w:gridSpan w:val="2"/>
          </w:tcPr>
          <w:p w:rsidR="007B4E15" w:rsidRPr="00E26E20" w:rsidRDefault="00872D6D" w:rsidP="007307D7">
            <w:pPr>
              <w:pStyle w:val="TableParagraph"/>
              <w:spacing w:before="36"/>
              <w:ind w:left="35"/>
              <w:rPr>
                <w:rFonts w:asciiTheme="minorHAnsi" w:hAnsiTheme="minorHAnsi" w:cstheme="minorHAnsi"/>
                <w:b/>
                <w:sz w:val="18"/>
              </w:rPr>
            </w:pPr>
            <w:r w:rsidRPr="00E26E20">
              <w:rPr>
                <w:rFonts w:asciiTheme="minorHAnsi" w:hAnsiTheme="minorHAnsi" w:cstheme="minorHAnsi"/>
                <w:b/>
                <w:color w:val="231F20"/>
                <w:w w:val="95"/>
                <w:sz w:val="18"/>
              </w:rPr>
              <w:t>Снижение стоимости и амортизация</w:t>
            </w:r>
          </w:p>
        </w:tc>
        <w:tc>
          <w:tcPr>
            <w:tcW w:w="812" w:type="dxa"/>
            <w:tcBorders>
              <w:top w:val="single" w:sz="4" w:space="0" w:color="231F20"/>
            </w:tcBorders>
          </w:tcPr>
          <w:p w:rsidR="007B4E15" w:rsidRPr="00E26E20" w:rsidRDefault="00446D82" w:rsidP="007307D7">
            <w:pPr>
              <w:rPr>
                <w:rFonts w:asciiTheme="minorHAnsi" w:hAnsiTheme="minorHAnsi" w:cstheme="minorHAnsi"/>
              </w:rPr>
            </w:pPr>
          </w:p>
        </w:tc>
        <w:tc>
          <w:tcPr>
            <w:tcW w:w="198" w:type="dxa"/>
          </w:tcPr>
          <w:p w:rsidR="007B4E15" w:rsidRPr="00E26E20" w:rsidRDefault="00446D82" w:rsidP="007307D7">
            <w:pPr>
              <w:rPr>
                <w:rFonts w:asciiTheme="minorHAnsi" w:hAnsiTheme="minorHAnsi" w:cstheme="minorHAnsi"/>
              </w:rPr>
            </w:pPr>
          </w:p>
        </w:tc>
        <w:tc>
          <w:tcPr>
            <w:tcW w:w="812" w:type="dxa"/>
            <w:tcBorders>
              <w:top w:val="single" w:sz="4" w:space="0" w:color="231F20"/>
            </w:tcBorders>
          </w:tcPr>
          <w:p w:rsidR="007B4E15" w:rsidRPr="00E26E20" w:rsidRDefault="00446D82" w:rsidP="007307D7">
            <w:pPr>
              <w:rPr>
                <w:rFonts w:asciiTheme="minorHAnsi" w:hAnsiTheme="minorHAnsi" w:cstheme="minorHAnsi"/>
              </w:rPr>
            </w:pPr>
          </w:p>
        </w:tc>
        <w:tc>
          <w:tcPr>
            <w:tcW w:w="198" w:type="dxa"/>
          </w:tcPr>
          <w:p w:rsidR="007B4E15" w:rsidRPr="00E26E20" w:rsidRDefault="00446D82" w:rsidP="007307D7">
            <w:pPr>
              <w:rPr>
                <w:rFonts w:asciiTheme="minorHAnsi" w:hAnsiTheme="minorHAnsi" w:cstheme="minorHAnsi"/>
              </w:rPr>
            </w:pPr>
          </w:p>
        </w:tc>
        <w:tc>
          <w:tcPr>
            <w:tcW w:w="897" w:type="dxa"/>
            <w:tcBorders>
              <w:top w:val="single" w:sz="4"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WAVE</w:t>
            </w:r>
          </w:p>
        </w:tc>
        <w:tc>
          <w:tcPr>
            <w:tcW w:w="812" w:type="dxa"/>
          </w:tcPr>
          <w:p w:rsidR="007B4E15" w:rsidRPr="00E26E20" w:rsidRDefault="00872D6D" w:rsidP="007307D7">
            <w:pPr>
              <w:pStyle w:val="TableParagraph"/>
              <w:tabs>
                <w:tab w:val="left" w:pos="404"/>
              </w:tabs>
              <w:spacing w:line="197" w:lineRule="exact"/>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4 120</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tabs>
                <w:tab w:val="left" w:pos="404"/>
              </w:tabs>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4 150</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tabs>
                <w:tab w:val="left" w:pos="404"/>
              </w:tabs>
              <w:spacing w:line="197" w:lineRule="exact"/>
              <w:ind w:left="-1"/>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4 916</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w w:val="105"/>
                <w:sz w:val="18"/>
              </w:rPr>
              <w:t>ClarkDietrich</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14 289</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16 638</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16 523</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Serviacero</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3 508</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3 462</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2"/>
              <w:jc w:val="right"/>
              <w:rPr>
                <w:rFonts w:asciiTheme="minorHAnsi" w:hAnsiTheme="minorHAnsi" w:cstheme="minorHAnsi"/>
                <w:sz w:val="18"/>
              </w:rPr>
            </w:pPr>
            <w:r w:rsidRPr="00E26E20">
              <w:rPr>
                <w:rFonts w:asciiTheme="minorHAnsi" w:hAnsiTheme="minorHAnsi" w:cstheme="minorHAnsi"/>
                <w:color w:val="231F20"/>
                <w:w w:val="95"/>
                <w:sz w:val="18"/>
              </w:rPr>
              <w:t>3 533</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ArtiFlex</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6 105</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7 258</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2"/>
              <w:jc w:val="right"/>
              <w:rPr>
                <w:rFonts w:asciiTheme="minorHAnsi" w:hAnsiTheme="minorHAnsi" w:cstheme="minorHAnsi"/>
                <w:sz w:val="18"/>
              </w:rPr>
            </w:pPr>
            <w:r w:rsidRPr="00E26E20">
              <w:rPr>
                <w:rFonts w:asciiTheme="minorHAnsi" w:hAnsiTheme="minorHAnsi" w:cstheme="minorHAnsi"/>
                <w:color w:val="231F20"/>
                <w:w w:val="95"/>
                <w:sz w:val="18"/>
              </w:rPr>
              <w:t>7 129</w:t>
            </w:r>
          </w:p>
        </w:tc>
      </w:tr>
      <w:tr w:rsidR="002D5A02" w:rsidRPr="00E26E20" w:rsidTr="007307D7">
        <w:trPr>
          <w:trHeight w:hRule="exact" w:val="223"/>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Прочие</w:t>
            </w: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3 081</w:t>
            </w:r>
          </w:p>
        </w:tc>
        <w:tc>
          <w:tcPr>
            <w:tcW w:w="198" w:type="dxa"/>
          </w:tcPr>
          <w:p w:rsidR="007B4E15" w:rsidRPr="00E26E20" w:rsidRDefault="00446D82" w:rsidP="007307D7">
            <w:pPr>
              <w:rPr>
                <w:rFonts w:asciiTheme="minorHAnsi" w:hAnsiTheme="minorHAnsi" w:cstheme="minorHAnsi"/>
              </w:rPr>
            </w:pP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4 154</w:t>
            </w:r>
          </w:p>
        </w:tc>
        <w:tc>
          <w:tcPr>
            <w:tcW w:w="198" w:type="dxa"/>
          </w:tcPr>
          <w:p w:rsidR="007B4E15" w:rsidRPr="00E26E20" w:rsidRDefault="00446D82" w:rsidP="007307D7">
            <w:pPr>
              <w:rPr>
                <w:rFonts w:asciiTheme="minorHAnsi" w:hAnsiTheme="minorHAnsi" w:cstheme="minorHAnsi"/>
              </w:rPr>
            </w:pPr>
          </w:p>
        </w:tc>
        <w:tc>
          <w:tcPr>
            <w:tcW w:w="897" w:type="dxa"/>
            <w:tcBorders>
              <w:bottom w:val="single" w:sz="4" w:space="0" w:color="231F20"/>
            </w:tcBorders>
          </w:tcPr>
          <w:p w:rsidR="007B4E15" w:rsidRPr="00E26E20" w:rsidRDefault="00872D6D" w:rsidP="007307D7">
            <w:pPr>
              <w:pStyle w:val="TableParagraph"/>
              <w:spacing w:line="197" w:lineRule="exact"/>
              <w:ind w:right="82"/>
              <w:jc w:val="right"/>
              <w:rPr>
                <w:rFonts w:asciiTheme="minorHAnsi" w:hAnsiTheme="minorHAnsi" w:cstheme="minorHAnsi"/>
                <w:sz w:val="18"/>
              </w:rPr>
            </w:pPr>
            <w:r w:rsidRPr="00E26E20">
              <w:rPr>
                <w:rFonts w:asciiTheme="minorHAnsi" w:hAnsiTheme="minorHAnsi" w:cstheme="minorHAnsi"/>
                <w:color w:val="231F20"/>
                <w:w w:val="95"/>
                <w:sz w:val="18"/>
              </w:rPr>
              <w:t>4 857</w:t>
            </w:r>
          </w:p>
        </w:tc>
      </w:tr>
      <w:tr w:rsidR="002D5A02" w:rsidRPr="00E26E20" w:rsidTr="007307D7">
        <w:trPr>
          <w:trHeight w:hRule="exact" w:val="320"/>
        </w:trPr>
        <w:tc>
          <w:tcPr>
            <w:tcW w:w="6325" w:type="dxa"/>
            <w:gridSpan w:val="2"/>
          </w:tcPr>
          <w:p w:rsidR="007B4E15" w:rsidRPr="00E26E20" w:rsidRDefault="00872D6D" w:rsidP="007307D7">
            <w:pPr>
              <w:pStyle w:val="TableParagraph"/>
              <w:spacing w:before="33"/>
              <w:ind w:left="395"/>
              <w:rPr>
                <w:rFonts w:asciiTheme="minorHAnsi" w:hAnsiTheme="minorHAnsi" w:cstheme="minorHAnsi"/>
                <w:sz w:val="18"/>
                <w:lang w:val="ru-RU"/>
              </w:rPr>
            </w:pPr>
            <w:r w:rsidRPr="00E26E20">
              <w:rPr>
                <w:rFonts w:asciiTheme="minorHAnsi" w:hAnsiTheme="minorHAnsi" w:cstheme="minorHAnsi"/>
                <w:color w:val="231F20"/>
                <w:w w:val="105"/>
                <w:sz w:val="18"/>
                <w:lang w:val="ru-RU"/>
              </w:rPr>
              <w:t>Снижение стоимости и амортизация, итого</w:t>
            </w:r>
          </w:p>
        </w:tc>
        <w:tc>
          <w:tcPr>
            <w:tcW w:w="812" w:type="dxa"/>
            <w:tcBorders>
              <w:top w:val="single" w:sz="4" w:space="0" w:color="231F20"/>
              <w:bottom w:val="single" w:sz="4" w:space="0" w:color="231F20"/>
            </w:tcBorders>
          </w:tcPr>
          <w:p w:rsidR="007B4E15" w:rsidRPr="00E26E20" w:rsidRDefault="00872D6D" w:rsidP="007307D7">
            <w:pPr>
              <w:pStyle w:val="TableParagraph"/>
              <w:tabs>
                <w:tab w:val="left" w:pos="312"/>
              </w:tabs>
              <w:spacing w:before="28"/>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31 103</w:t>
            </w:r>
          </w:p>
        </w:tc>
        <w:tc>
          <w:tcPr>
            <w:tcW w:w="198" w:type="dxa"/>
          </w:tcPr>
          <w:p w:rsidR="007B4E15" w:rsidRPr="00E26E20" w:rsidRDefault="00446D82" w:rsidP="007307D7">
            <w:pPr>
              <w:rPr>
                <w:rFonts w:asciiTheme="minorHAnsi" w:hAnsiTheme="minorHAnsi" w:cstheme="minorHAnsi"/>
              </w:rPr>
            </w:pPr>
          </w:p>
        </w:tc>
        <w:tc>
          <w:tcPr>
            <w:tcW w:w="812" w:type="dxa"/>
            <w:tcBorders>
              <w:top w:val="single" w:sz="4" w:space="0" w:color="231F20"/>
              <w:bottom w:val="single" w:sz="4" w:space="0" w:color="231F20"/>
            </w:tcBorders>
          </w:tcPr>
          <w:p w:rsidR="007B4E15" w:rsidRPr="00E26E20" w:rsidRDefault="00872D6D" w:rsidP="007307D7">
            <w:pPr>
              <w:pStyle w:val="TableParagraph"/>
              <w:tabs>
                <w:tab w:val="left" w:pos="312"/>
              </w:tabs>
              <w:spacing w:before="28"/>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35 662</w:t>
            </w:r>
          </w:p>
        </w:tc>
        <w:tc>
          <w:tcPr>
            <w:tcW w:w="198" w:type="dxa"/>
          </w:tcPr>
          <w:p w:rsidR="007B4E15" w:rsidRPr="00E26E20" w:rsidRDefault="00446D82" w:rsidP="007307D7">
            <w:pPr>
              <w:rPr>
                <w:rFonts w:asciiTheme="minorHAnsi" w:hAnsiTheme="minorHAnsi" w:cstheme="minorHAnsi"/>
              </w:rPr>
            </w:pPr>
          </w:p>
        </w:tc>
        <w:tc>
          <w:tcPr>
            <w:tcW w:w="897" w:type="dxa"/>
            <w:tcBorders>
              <w:top w:val="single" w:sz="4" w:space="0" w:color="231F20"/>
              <w:bottom w:val="single" w:sz="4" w:space="0" w:color="231F20"/>
            </w:tcBorders>
          </w:tcPr>
          <w:p w:rsidR="007B4E15" w:rsidRPr="00E26E20" w:rsidRDefault="00872D6D" w:rsidP="007307D7">
            <w:pPr>
              <w:pStyle w:val="TableParagraph"/>
              <w:tabs>
                <w:tab w:val="left" w:pos="312"/>
              </w:tabs>
              <w:spacing w:before="28"/>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36 958</w:t>
            </w:r>
          </w:p>
        </w:tc>
      </w:tr>
      <w:tr w:rsidR="002D5A02" w:rsidRPr="00E26E20" w:rsidTr="007307D7">
        <w:trPr>
          <w:trHeight w:hRule="exact" w:val="256"/>
        </w:trPr>
        <w:tc>
          <w:tcPr>
            <w:tcW w:w="9242" w:type="dxa"/>
            <w:gridSpan w:val="7"/>
          </w:tcPr>
          <w:p w:rsidR="007B4E15" w:rsidRPr="00E26E20" w:rsidRDefault="00872D6D" w:rsidP="007307D7">
            <w:pPr>
              <w:pStyle w:val="TableParagraph"/>
              <w:spacing w:before="36"/>
              <w:ind w:left="35"/>
              <w:rPr>
                <w:rFonts w:asciiTheme="minorHAnsi" w:hAnsiTheme="minorHAnsi" w:cstheme="minorHAnsi"/>
                <w:b/>
                <w:sz w:val="18"/>
              </w:rPr>
            </w:pPr>
            <w:r w:rsidRPr="00E26E20">
              <w:rPr>
                <w:rFonts w:asciiTheme="minorHAnsi" w:hAnsiTheme="minorHAnsi" w:cstheme="minorHAnsi"/>
                <w:b/>
                <w:color w:val="231F20"/>
                <w:w w:val="95"/>
                <w:sz w:val="18"/>
              </w:rPr>
              <w:t>Процентные расходы (прибыль)</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87" w:lineRule="exact"/>
              <w:ind w:left="215"/>
              <w:rPr>
                <w:rFonts w:asciiTheme="minorHAnsi" w:hAnsiTheme="minorHAnsi" w:cstheme="minorHAnsi"/>
                <w:sz w:val="18"/>
              </w:rPr>
            </w:pPr>
            <w:r w:rsidRPr="00E26E20">
              <w:rPr>
                <w:rFonts w:asciiTheme="minorHAnsi" w:hAnsiTheme="minorHAnsi" w:cstheme="minorHAnsi"/>
                <w:color w:val="231F20"/>
                <w:sz w:val="18"/>
              </w:rPr>
              <w:t>WAVE</w:t>
            </w:r>
          </w:p>
        </w:tc>
        <w:tc>
          <w:tcPr>
            <w:tcW w:w="812" w:type="dxa"/>
          </w:tcPr>
          <w:p w:rsidR="007B4E15" w:rsidRPr="00E26E20" w:rsidRDefault="00872D6D" w:rsidP="007307D7">
            <w:pPr>
              <w:pStyle w:val="TableParagraph"/>
              <w:tabs>
                <w:tab w:val="left" w:pos="404"/>
              </w:tabs>
              <w:spacing w:line="187" w:lineRule="exact"/>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6 635</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tabs>
                <w:tab w:val="left" w:pos="404"/>
              </w:tabs>
              <w:spacing w:line="187" w:lineRule="exact"/>
              <w:ind w:left="-1"/>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6 412</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tabs>
                <w:tab w:val="left" w:pos="404"/>
              </w:tabs>
              <w:spacing w:line="187" w:lineRule="exact"/>
              <w:ind w:left="-1"/>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6 464</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w w:val="105"/>
                <w:sz w:val="18"/>
              </w:rPr>
              <w:t>ClarkDietrich</w:t>
            </w:r>
          </w:p>
        </w:tc>
        <w:tc>
          <w:tcPr>
            <w:tcW w:w="812" w:type="dxa"/>
          </w:tcPr>
          <w:p w:rsidR="007B4E15" w:rsidRPr="00E26E20" w:rsidRDefault="00872D6D" w:rsidP="007307D7">
            <w:pPr>
              <w:pStyle w:val="TableParagraph"/>
              <w:spacing w:line="197" w:lineRule="exact"/>
              <w:ind w:left="-1" w:right="1"/>
              <w:jc w:val="right"/>
              <w:rPr>
                <w:rFonts w:asciiTheme="minorHAnsi" w:hAnsiTheme="minorHAnsi" w:cstheme="minorHAnsi"/>
                <w:sz w:val="18"/>
              </w:rPr>
            </w:pPr>
            <w:r w:rsidRPr="00E26E20">
              <w:rPr>
                <w:rFonts w:asciiTheme="minorHAnsi" w:hAnsiTheme="minorHAnsi" w:cstheme="minorHAnsi"/>
                <w:color w:val="231F20"/>
                <w:sz w:val="18"/>
              </w:rPr>
              <w:t>80</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right="1"/>
              <w:jc w:val="right"/>
              <w:rPr>
                <w:rFonts w:asciiTheme="minorHAnsi" w:hAnsiTheme="minorHAnsi" w:cstheme="minorHAnsi"/>
                <w:sz w:val="18"/>
              </w:rPr>
            </w:pPr>
            <w:r w:rsidRPr="00E26E20">
              <w:rPr>
                <w:rFonts w:asciiTheme="minorHAnsi" w:hAnsiTheme="minorHAnsi" w:cstheme="minorHAnsi"/>
                <w:color w:val="231F20"/>
                <w:sz w:val="18"/>
              </w:rPr>
              <w:t>138</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3"/>
              <w:jc w:val="right"/>
              <w:rPr>
                <w:rFonts w:asciiTheme="minorHAnsi" w:hAnsiTheme="minorHAnsi" w:cstheme="minorHAnsi"/>
                <w:sz w:val="18"/>
              </w:rPr>
            </w:pPr>
            <w:r w:rsidRPr="00E26E20">
              <w:rPr>
                <w:rFonts w:asciiTheme="minorHAnsi" w:hAnsiTheme="minorHAnsi" w:cstheme="minorHAnsi"/>
                <w:color w:val="231F20"/>
                <w:sz w:val="18"/>
              </w:rPr>
              <w:t>103</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Serviacero</w:t>
            </w:r>
          </w:p>
        </w:tc>
        <w:tc>
          <w:tcPr>
            <w:tcW w:w="812" w:type="dxa"/>
          </w:tcPr>
          <w:p w:rsidR="007B4E15" w:rsidRPr="00E26E20" w:rsidRDefault="00872D6D" w:rsidP="007307D7">
            <w:pPr>
              <w:pStyle w:val="TableParagraph"/>
              <w:spacing w:line="197" w:lineRule="exact"/>
              <w:ind w:left="-1" w:right="1"/>
              <w:jc w:val="right"/>
              <w:rPr>
                <w:rFonts w:asciiTheme="minorHAnsi" w:hAnsiTheme="minorHAnsi" w:cstheme="minorHAnsi"/>
                <w:sz w:val="18"/>
              </w:rPr>
            </w:pPr>
            <w:r w:rsidRPr="00E26E20">
              <w:rPr>
                <w:rFonts w:asciiTheme="minorHAnsi" w:hAnsiTheme="minorHAnsi" w:cstheme="minorHAnsi"/>
                <w:color w:val="231F20"/>
                <w:sz w:val="18"/>
              </w:rPr>
              <w:t>114</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right="1"/>
              <w:jc w:val="right"/>
              <w:rPr>
                <w:rFonts w:asciiTheme="minorHAnsi" w:hAnsiTheme="minorHAnsi" w:cstheme="minorHAnsi"/>
                <w:sz w:val="18"/>
              </w:rPr>
            </w:pPr>
            <w:r w:rsidRPr="00E26E20">
              <w:rPr>
                <w:rFonts w:asciiTheme="minorHAnsi" w:hAnsiTheme="minorHAnsi" w:cstheme="minorHAnsi"/>
                <w:color w:val="231F20"/>
                <w:sz w:val="18"/>
              </w:rPr>
              <w:t>201</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3"/>
              <w:jc w:val="right"/>
              <w:rPr>
                <w:rFonts w:asciiTheme="minorHAnsi" w:hAnsiTheme="minorHAnsi" w:cstheme="minorHAnsi"/>
                <w:sz w:val="18"/>
              </w:rPr>
            </w:pPr>
            <w:r w:rsidRPr="00E26E20">
              <w:rPr>
                <w:rFonts w:asciiTheme="minorHAnsi" w:hAnsiTheme="minorHAnsi" w:cstheme="minorHAnsi"/>
                <w:color w:val="231F20"/>
                <w:sz w:val="18"/>
              </w:rPr>
              <w:t>474</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ArtiFlex</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1 650</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1 973</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2"/>
              <w:jc w:val="right"/>
              <w:rPr>
                <w:rFonts w:asciiTheme="minorHAnsi" w:hAnsiTheme="minorHAnsi" w:cstheme="minorHAnsi"/>
                <w:sz w:val="18"/>
              </w:rPr>
            </w:pPr>
            <w:r w:rsidRPr="00E26E20">
              <w:rPr>
                <w:rFonts w:asciiTheme="minorHAnsi" w:hAnsiTheme="minorHAnsi" w:cstheme="minorHAnsi"/>
                <w:color w:val="231F20"/>
                <w:w w:val="95"/>
                <w:sz w:val="18"/>
              </w:rPr>
              <w:t>2 183</w:t>
            </w:r>
          </w:p>
        </w:tc>
      </w:tr>
      <w:tr w:rsidR="002D5A02" w:rsidRPr="00E26E20" w:rsidTr="007307D7">
        <w:trPr>
          <w:trHeight w:hRule="exact" w:val="223"/>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Прочие</w:t>
            </w:r>
          </w:p>
        </w:tc>
        <w:tc>
          <w:tcPr>
            <w:tcW w:w="1010" w:type="dxa"/>
            <w:gridSpan w:val="2"/>
          </w:tcPr>
          <w:p w:rsidR="007B4E15" w:rsidRPr="00E26E20" w:rsidRDefault="00872D6D" w:rsidP="007307D7">
            <w:pPr>
              <w:pStyle w:val="TableParagraph"/>
              <w:spacing w:line="197" w:lineRule="exact"/>
              <w:ind w:left="575"/>
              <w:rPr>
                <w:rFonts w:asciiTheme="minorHAnsi" w:hAnsiTheme="minorHAnsi" w:cstheme="minorHAnsi"/>
                <w:sz w:val="18"/>
              </w:rPr>
            </w:pPr>
            <w:r w:rsidRPr="00E26E20">
              <w:rPr>
                <w:rFonts w:asciiTheme="minorHAnsi" w:hAnsiTheme="minorHAnsi" w:cstheme="minorHAnsi"/>
                <w:color w:val="231F20"/>
                <w:sz w:val="18"/>
              </w:rPr>
              <w:t>(10)</w:t>
            </w:r>
          </w:p>
        </w:tc>
        <w:tc>
          <w:tcPr>
            <w:tcW w:w="1010" w:type="dxa"/>
            <w:gridSpan w:val="2"/>
          </w:tcPr>
          <w:p w:rsidR="007B4E15" w:rsidRPr="00E26E20" w:rsidRDefault="00872D6D" w:rsidP="007307D7">
            <w:pPr>
              <w:pStyle w:val="TableParagraph"/>
              <w:spacing w:line="197" w:lineRule="exact"/>
              <w:ind w:left="575"/>
              <w:rPr>
                <w:rFonts w:asciiTheme="minorHAnsi" w:hAnsiTheme="minorHAnsi" w:cstheme="minorHAnsi"/>
                <w:sz w:val="18"/>
              </w:rPr>
            </w:pPr>
            <w:r w:rsidRPr="00E26E20">
              <w:rPr>
                <w:rFonts w:asciiTheme="minorHAnsi" w:hAnsiTheme="minorHAnsi" w:cstheme="minorHAnsi"/>
                <w:color w:val="231F20"/>
                <w:sz w:val="18"/>
              </w:rPr>
              <w:t>(29)</w:t>
            </w:r>
          </w:p>
        </w:tc>
        <w:tc>
          <w:tcPr>
            <w:tcW w:w="897" w:type="dxa"/>
            <w:tcBorders>
              <w:bottom w:val="single" w:sz="4" w:space="0" w:color="231F20"/>
            </w:tcBorders>
          </w:tcPr>
          <w:p w:rsidR="007B4E15" w:rsidRPr="00E26E20" w:rsidRDefault="00872D6D" w:rsidP="007307D7">
            <w:pPr>
              <w:pStyle w:val="TableParagraph"/>
              <w:spacing w:line="197" w:lineRule="exact"/>
              <w:ind w:right="33"/>
              <w:jc w:val="right"/>
              <w:rPr>
                <w:rFonts w:asciiTheme="minorHAnsi" w:hAnsiTheme="minorHAnsi" w:cstheme="minorHAnsi"/>
                <w:sz w:val="18"/>
              </w:rPr>
            </w:pPr>
            <w:r w:rsidRPr="00E26E20">
              <w:rPr>
                <w:rFonts w:asciiTheme="minorHAnsi" w:hAnsiTheme="minorHAnsi" w:cstheme="minorHAnsi"/>
                <w:color w:val="231F20"/>
                <w:w w:val="95"/>
                <w:sz w:val="18"/>
              </w:rPr>
              <w:t>(2)</w:t>
            </w:r>
          </w:p>
        </w:tc>
      </w:tr>
      <w:tr w:rsidR="002D5A02" w:rsidRPr="00E26E20" w:rsidTr="007307D7">
        <w:trPr>
          <w:trHeight w:hRule="exact" w:val="320"/>
        </w:trPr>
        <w:tc>
          <w:tcPr>
            <w:tcW w:w="6325" w:type="dxa"/>
            <w:gridSpan w:val="2"/>
          </w:tcPr>
          <w:p w:rsidR="007B4E15" w:rsidRPr="00E26E20" w:rsidRDefault="00872D6D" w:rsidP="007307D7">
            <w:pPr>
              <w:pStyle w:val="TableParagraph"/>
              <w:spacing w:before="33"/>
              <w:ind w:left="395"/>
              <w:rPr>
                <w:rFonts w:asciiTheme="minorHAnsi" w:hAnsiTheme="minorHAnsi" w:cstheme="minorHAnsi"/>
                <w:sz w:val="18"/>
              </w:rPr>
            </w:pPr>
            <w:r w:rsidRPr="00E26E20">
              <w:rPr>
                <w:rFonts w:asciiTheme="minorHAnsi" w:hAnsiTheme="minorHAnsi" w:cstheme="minorHAnsi"/>
                <w:color w:val="231F20"/>
                <w:sz w:val="18"/>
              </w:rPr>
              <w:t>Процентные расходы, всего</w:t>
            </w:r>
          </w:p>
        </w:tc>
        <w:tc>
          <w:tcPr>
            <w:tcW w:w="812" w:type="dxa"/>
            <w:tcBorders>
              <w:top w:val="single" w:sz="4" w:space="0" w:color="231F20"/>
              <w:bottom w:val="single" w:sz="4" w:space="0" w:color="231F20"/>
            </w:tcBorders>
          </w:tcPr>
          <w:p w:rsidR="007B4E15" w:rsidRPr="00E26E20" w:rsidRDefault="00872D6D" w:rsidP="007307D7">
            <w:pPr>
              <w:pStyle w:val="TableParagraph"/>
              <w:tabs>
                <w:tab w:val="left" w:pos="404"/>
              </w:tabs>
              <w:spacing w:before="28"/>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8 469</w:t>
            </w:r>
          </w:p>
        </w:tc>
        <w:tc>
          <w:tcPr>
            <w:tcW w:w="198" w:type="dxa"/>
          </w:tcPr>
          <w:p w:rsidR="007B4E15" w:rsidRPr="00E26E20" w:rsidRDefault="00446D82" w:rsidP="007307D7">
            <w:pPr>
              <w:rPr>
                <w:rFonts w:asciiTheme="minorHAnsi" w:hAnsiTheme="minorHAnsi" w:cstheme="minorHAnsi"/>
              </w:rPr>
            </w:pPr>
          </w:p>
        </w:tc>
        <w:tc>
          <w:tcPr>
            <w:tcW w:w="812" w:type="dxa"/>
            <w:tcBorders>
              <w:top w:val="single" w:sz="4" w:space="0" w:color="231F20"/>
              <w:bottom w:val="single" w:sz="4" w:space="0" w:color="231F20"/>
            </w:tcBorders>
          </w:tcPr>
          <w:p w:rsidR="007B4E15" w:rsidRPr="00E26E20" w:rsidRDefault="00872D6D" w:rsidP="007307D7">
            <w:pPr>
              <w:pStyle w:val="TableParagraph"/>
              <w:tabs>
                <w:tab w:val="left" w:pos="404"/>
              </w:tabs>
              <w:spacing w:before="28"/>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8 695</w:t>
            </w:r>
          </w:p>
        </w:tc>
        <w:tc>
          <w:tcPr>
            <w:tcW w:w="198" w:type="dxa"/>
          </w:tcPr>
          <w:p w:rsidR="007B4E15" w:rsidRPr="00E26E20" w:rsidRDefault="00446D82" w:rsidP="007307D7">
            <w:pPr>
              <w:rPr>
                <w:rFonts w:asciiTheme="minorHAnsi" w:hAnsiTheme="minorHAnsi" w:cstheme="minorHAnsi"/>
              </w:rPr>
            </w:pPr>
          </w:p>
        </w:tc>
        <w:tc>
          <w:tcPr>
            <w:tcW w:w="897" w:type="dxa"/>
            <w:tcBorders>
              <w:top w:val="single" w:sz="4" w:space="0" w:color="231F20"/>
              <w:bottom w:val="single" w:sz="4" w:space="0" w:color="231F20"/>
            </w:tcBorders>
          </w:tcPr>
          <w:p w:rsidR="007B4E15" w:rsidRPr="00E26E20" w:rsidRDefault="00872D6D" w:rsidP="007307D7">
            <w:pPr>
              <w:pStyle w:val="TableParagraph"/>
              <w:tabs>
                <w:tab w:val="left" w:pos="404"/>
              </w:tabs>
              <w:spacing w:before="28"/>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9 222</w:t>
            </w:r>
          </w:p>
        </w:tc>
      </w:tr>
      <w:tr w:rsidR="002D5A02" w:rsidRPr="00E26E20" w:rsidTr="007307D7">
        <w:trPr>
          <w:trHeight w:hRule="exact" w:val="256"/>
        </w:trPr>
        <w:tc>
          <w:tcPr>
            <w:tcW w:w="1951" w:type="dxa"/>
          </w:tcPr>
          <w:p w:rsidR="007B4E15" w:rsidRPr="00E26E20" w:rsidRDefault="00872D6D" w:rsidP="007307D7">
            <w:pPr>
              <w:pStyle w:val="TableParagraph"/>
              <w:spacing w:before="36"/>
              <w:ind w:left="35"/>
              <w:rPr>
                <w:rFonts w:asciiTheme="minorHAnsi" w:hAnsiTheme="minorHAnsi" w:cstheme="minorHAnsi"/>
                <w:b/>
                <w:sz w:val="18"/>
                <w:lang w:val="ru-RU"/>
              </w:rPr>
            </w:pPr>
            <w:r w:rsidRPr="00E26E20">
              <w:rPr>
                <w:rFonts w:asciiTheme="minorHAnsi" w:hAnsiTheme="minorHAnsi" w:cstheme="minorHAnsi"/>
                <w:b/>
                <w:color w:val="231F20"/>
                <w:w w:val="95"/>
                <w:sz w:val="18"/>
                <w:lang w:val="ru-RU"/>
              </w:rPr>
              <w:t>Финансовые расходы по налогу на прибыль</w:t>
            </w:r>
          </w:p>
        </w:tc>
        <w:tc>
          <w:tcPr>
            <w:tcW w:w="4374" w:type="dxa"/>
          </w:tcPr>
          <w:p w:rsidR="007B4E15" w:rsidRPr="00E26E20" w:rsidRDefault="00446D82" w:rsidP="007307D7">
            <w:pPr>
              <w:rPr>
                <w:rFonts w:asciiTheme="minorHAnsi" w:hAnsiTheme="minorHAnsi" w:cstheme="minorHAnsi"/>
                <w:lang w:val="ru-RU"/>
              </w:rPr>
            </w:pPr>
          </w:p>
        </w:tc>
        <w:tc>
          <w:tcPr>
            <w:tcW w:w="812" w:type="dxa"/>
          </w:tcPr>
          <w:p w:rsidR="007B4E15" w:rsidRPr="00E26E20" w:rsidRDefault="00446D82" w:rsidP="007307D7">
            <w:pPr>
              <w:rPr>
                <w:rFonts w:asciiTheme="minorHAnsi" w:hAnsiTheme="minorHAnsi" w:cstheme="minorHAnsi"/>
                <w:lang w:val="ru-RU"/>
              </w:rPr>
            </w:pPr>
          </w:p>
        </w:tc>
        <w:tc>
          <w:tcPr>
            <w:tcW w:w="198" w:type="dxa"/>
          </w:tcPr>
          <w:p w:rsidR="007B4E15" w:rsidRPr="00E26E20" w:rsidRDefault="00446D82" w:rsidP="007307D7">
            <w:pPr>
              <w:rPr>
                <w:rFonts w:asciiTheme="minorHAnsi" w:hAnsiTheme="minorHAnsi" w:cstheme="minorHAnsi"/>
                <w:lang w:val="ru-RU"/>
              </w:rPr>
            </w:pPr>
          </w:p>
        </w:tc>
        <w:tc>
          <w:tcPr>
            <w:tcW w:w="812" w:type="dxa"/>
          </w:tcPr>
          <w:p w:rsidR="007B4E15" w:rsidRPr="00E26E20" w:rsidRDefault="00446D82" w:rsidP="007307D7">
            <w:pPr>
              <w:rPr>
                <w:rFonts w:asciiTheme="minorHAnsi" w:hAnsiTheme="minorHAnsi" w:cstheme="minorHAnsi"/>
                <w:lang w:val="ru-RU"/>
              </w:rPr>
            </w:pPr>
          </w:p>
        </w:tc>
        <w:tc>
          <w:tcPr>
            <w:tcW w:w="198" w:type="dxa"/>
          </w:tcPr>
          <w:p w:rsidR="007B4E15" w:rsidRPr="00E26E20" w:rsidRDefault="00446D82" w:rsidP="007307D7">
            <w:pPr>
              <w:rPr>
                <w:rFonts w:asciiTheme="minorHAnsi" w:hAnsiTheme="minorHAnsi" w:cstheme="minorHAnsi"/>
                <w:lang w:val="ru-RU"/>
              </w:rPr>
            </w:pPr>
          </w:p>
        </w:tc>
        <w:tc>
          <w:tcPr>
            <w:tcW w:w="897" w:type="dxa"/>
          </w:tcPr>
          <w:p w:rsidR="007B4E15" w:rsidRPr="00E26E20" w:rsidRDefault="00446D82" w:rsidP="007307D7">
            <w:pPr>
              <w:rPr>
                <w:rFonts w:asciiTheme="minorHAnsi" w:hAnsiTheme="minorHAnsi" w:cstheme="minorHAnsi"/>
                <w:lang w:val="ru-RU"/>
              </w:rPr>
            </w:pPr>
          </w:p>
        </w:tc>
      </w:tr>
      <w:tr w:rsidR="002D5A02" w:rsidRPr="00E26E20" w:rsidTr="007307D7">
        <w:trPr>
          <w:trHeight w:hRule="exact" w:val="200"/>
        </w:trPr>
        <w:tc>
          <w:tcPr>
            <w:tcW w:w="6325" w:type="dxa"/>
            <w:gridSpan w:val="2"/>
          </w:tcPr>
          <w:p w:rsidR="007B4E15" w:rsidRPr="00E26E20" w:rsidRDefault="00872D6D" w:rsidP="007307D7">
            <w:pPr>
              <w:pStyle w:val="TableParagraph"/>
              <w:spacing w:line="187" w:lineRule="exact"/>
              <w:ind w:left="215"/>
              <w:rPr>
                <w:rFonts w:asciiTheme="minorHAnsi" w:hAnsiTheme="minorHAnsi" w:cstheme="minorHAnsi"/>
                <w:sz w:val="18"/>
              </w:rPr>
            </w:pPr>
            <w:r w:rsidRPr="00E26E20">
              <w:rPr>
                <w:rFonts w:asciiTheme="minorHAnsi" w:hAnsiTheme="minorHAnsi" w:cstheme="minorHAnsi"/>
                <w:color w:val="231F20"/>
                <w:sz w:val="18"/>
              </w:rPr>
              <w:t>WAVE</w:t>
            </w:r>
          </w:p>
        </w:tc>
        <w:tc>
          <w:tcPr>
            <w:tcW w:w="812" w:type="dxa"/>
          </w:tcPr>
          <w:p w:rsidR="007B4E15" w:rsidRPr="00E26E20" w:rsidRDefault="00872D6D" w:rsidP="007307D7">
            <w:pPr>
              <w:pStyle w:val="TableParagraph"/>
              <w:tabs>
                <w:tab w:val="left" w:pos="404"/>
              </w:tabs>
              <w:spacing w:line="187" w:lineRule="exact"/>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2 449</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tabs>
                <w:tab w:val="left" w:pos="404"/>
              </w:tabs>
              <w:spacing w:line="187" w:lineRule="exact"/>
              <w:ind w:left="-1"/>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2 539</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tabs>
                <w:tab w:val="left" w:pos="404"/>
              </w:tabs>
              <w:spacing w:line="187" w:lineRule="exact"/>
              <w:ind w:left="-1"/>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3 606</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w w:val="105"/>
                <w:sz w:val="18"/>
              </w:rPr>
              <w:t>ClarkDietrich</w:t>
            </w:r>
          </w:p>
        </w:tc>
        <w:tc>
          <w:tcPr>
            <w:tcW w:w="812" w:type="dxa"/>
          </w:tcPr>
          <w:p w:rsidR="007B4E15" w:rsidRPr="00E26E20" w:rsidRDefault="00872D6D" w:rsidP="007307D7">
            <w:pPr>
              <w:pStyle w:val="TableParagraph"/>
              <w:spacing w:line="197" w:lineRule="exact"/>
              <w:jc w:val="right"/>
              <w:rPr>
                <w:rFonts w:asciiTheme="minorHAnsi" w:hAnsiTheme="minorHAnsi" w:cstheme="minorHAnsi"/>
                <w:sz w:val="18"/>
              </w:rPr>
            </w:pPr>
            <w:r w:rsidRPr="00E26E20">
              <w:rPr>
                <w:rFonts w:asciiTheme="minorHAnsi" w:hAnsiTheme="minorHAnsi" w:cstheme="minorHAnsi"/>
                <w:color w:val="231F20"/>
                <w:sz w:val="18"/>
              </w:rPr>
              <w:t>-</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jc w:val="right"/>
              <w:rPr>
                <w:rFonts w:asciiTheme="minorHAnsi" w:hAnsiTheme="minorHAnsi" w:cstheme="minorHAnsi"/>
                <w:sz w:val="18"/>
              </w:rPr>
            </w:pPr>
            <w:r w:rsidRPr="00E26E20">
              <w:rPr>
                <w:rFonts w:asciiTheme="minorHAnsi" w:hAnsiTheme="minorHAnsi" w:cstheme="minorHAnsi"/>
                <w:color w:val="231F20"/>
                <w:sz w:val="18"/>
              </w:rPr>
              <w:t>-</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4"/>
              <w:jc w:val="right"/>
              <w:rPr>
                <w:rFonts w:asciiTheme="minorHAnsi" w:hAnsiTheme="minorHAnsi" w:cstheme="minorHAnsi"/>
                <w:sz w:val="18"/>
              </w:rPr>
            </w:pPr>
            <w:r w:rsidRPr="00E26E20">
              <w:rPr>
                <w:rFonts w:asciiTheme="minorHAnsi" w:hAnsiTheme="minorHAnsi" w:cstheme="minorHAnsi"/>
                <w:color w:val="231F20"/>
                <w:sz w:val="18"/>
              </w:rPr>
              <w:t>-</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Serviacero</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6 249</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7 844</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2"/>
              <w:jc w:val="right"/>
              <w:rPr>
                <w:rFonts w:asciiTheme="minorHAnsi" w:hAnsiTheme="minorHAnsi" w:cstheme="minorHAnsi"/>
                <w:sz w:val="18"/>
              </w:rPr>
            </w:pPr>
            <w:r w:rsidRPr="00E26E20">
              <w:rPr>
                <w:rFonts w:asciiTheme="minorHAnsi" w:hAnsiTheme="minorHAnsi" w:cstheme="minorHAnsi"/>
                <w:color w:val="231F20"/>
                <w:w w:val="95"/>
                <w:sz w:val="18"/>
              </w:rPr>
              <w:t>5 689</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ArtiFlex</w:t>
            </w:r>
          </w:p>
        </w:tc>
        <w:tc>
          <w:tcPr>
            <w:tcW w:w="812" w:type="dxa"/>
          </w:tcPr>
          <w:p w:rsidR="007B4E15" w:rsidRPr="00E26E20" w:rsidRDefault="00872D6D" w:rsidP="007307D7">
            <w:pPr>
              <w:pStyle w:val="TableParagraph"/>
              <w:spacing w:line="197" w:lineRule="exact"/>
              <w:ind w:left="-1" w:right="1"/>
              <w:jc w:val="right"/>
              <w:rPr>
                <w:rFonts w:asciiTheme="minorHAnsi" w:hAnsiTheme="minorHAnsi" w:cstheme="minorHAnsi"/>
                <w:sz w:val="18"/>
              </w:rPr>
            </w:pPr>
            <w:r w:rsidRPr="00E26E20">
              <w:rPr>
                <w:rFonts w:asciiTheme="minorHAnsi" w:hAnsiTheme="minorHAnsi" w:cstheme="minorHAnsi"/>
                <w:color w:val="231F20"/>
                <w:sz w:val="18"/>
              </w:rPr>
              <w:t>289</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right="1"/>
              <w:jc w:val="right"/>
              <w:rPr>
                <w:rFonts w:asciiTheme="minorHAnsi" w:hAnsiTheme="minorHAnsi" w:cstheme="minorHAnsi"/>
                <w:sz w:val="18"/>
              </w:rPr>
            </w:pPr>
            <w:r w:rsidRPr="00E26E20">
              <w:rPr>
                <w:rFonts w:asciiTheme="minorHAnsi" w:hAnsiTheme="minorHAnsi" w:cstheme="minorHAnsi"/>
                <w:color w:val="231F20"/>
                <w:sz w:val="18"/>
              </w:rPr>
              <w:t>105</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3"/>
              <w:jc w:val="right"/>
              <w:rPr>
                <w:rFonts w:asciiTheme="minorHAnsi" w:hAnsiTheme="minorHAnsi" w:cstheme="minorHAnsi"/>
                <w:sz w:val="18"/>
              </w:rPr>
            </w:pPr>
            <w:r w:rsidRPr="00E26E20">
              <w:rPr>
                <w:rFonts w:asciiTheme="minorHAnsi" w:hAnsiTheme="minorHAnsi" w:cstheme="minorHAnsi"/>
                <w:color w:val="231F20"/>
                <w:sz w:val="18"/>
              </w:rPr>
              <w:t>82</w:t>
            </w:r>
          </w:p>
        </w:tc>
      </w:tr>
      <w:tr w:rsidR="002D5A02" w:rsidRPr="00E26E20" w:rsidTr="007307D7">
        <w:trPr>
          <w:trHeight w:hRule="exact" w:val="223"/>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Прочие</w:t>
            </w:r>
          </w:p>
        </w:tc>
        <w:tc>
          <w:tcPr>
            <w:tcW w:w="812" w:type="dxa"/>
            <w:tcBorders>
              <w:bottom w:val="single" w:sz="4" w:space="0" w:color="231F20"/>
            </w:tcBorders>
          </w:tcPr>
          <w:p w:rsidR="007B4E15" w:rsidRPr="00E26E20" w:rsidRDefault="00872D6D" w:rsidP="007307D7">
            <w:pPr>
              <w:pStyle w:val="TableParagraph"/>
              <w:spacing w:line="197" w:lineRule="exact"/>
              <w:ind w:left="-1" w:right="1"/>
              <w:jc w:val="right"/>
              <w:rPr>
                <w:rFonts w:asciiTheme="minorHAnsi" w:hAnsiTheme="minorHAnsi" w:cstheme="minorHAnsi"/>
                <w:sz w:val="18"/>
              </w:rPr>
            </w:pPr>
            <w:r w:rsidRPr="00E26E20">
              <w:rPr>
                <w:rFonts w:asciiTheme="minorHAnsi" w:hAnsiTheme="minorHAnsi" w:cstheme="minorHAnsi"/>
                <w:color w:val="231F20"/>
                <w:sz w:val="18"/>
              </w:rPr>
              <w:t>53</w:t>
            </w:r>
          </w:p>
        </w:tc>
        <w:tc>
          <w:tcPr>
            <w:tcW w:w="198" w:type="dxa"/>
          </w:tcPr>
          <w:p w:rsidR="007B4E15" w:rsidRPr="00E26E20" w:rsidRDefault="00446D82" w:rsidP="007307D7">
            <w:pPr>
              <w:rPr>
                <w:rFonts w:asciiTheme="minorHAnsi" w:hAnsiTheme="minorHAnsi" w:cstheme="minorHAnsi"/>
              </w:rPr>
            </w:pPr>
          </w:p>
        </w:tc>
        <w:tc>
          <w:tcPr>
            <w:tcW w:w="812" w:type="dxa"/>
            <w:tcBorders>
              <w:bottom w:val="single" w:sz="4" w:space="0" w:color="231F20"/>
            </w:tcBorders>
          </w:tcPr>
          <w:p w:rsidR="007B4E15" w:rsidRPr="00E26E20" w:rsidRDefault="00872D6D" w:rsidP="007307D7">
            <w:pPr>
              <w:pStyle w:val="TableParagraph"/>
              <w:spacing w:line="197" w:lineRule="exact"/>
              <w:jc w:val="right"/>
              <w:rPr>
                <w:rFonts w:asciiTheme="minorHAnsi" w:hAnsiTheme="minorHAnsi" w:cstheme="minorHAnsi"/>
                <w:sz w:val="18"/>
              </w:rPr>
            </w:pPr>
            <w:r w:rsidRPr="00E26E20">
              <w:rPr>
                <w:rFonts w:asciiTheme="minorHAnsi" w:hAnsiTheme="minorHAnsi" w:cstheme="minorHAnsi"/>
                <w:color w:val="231F20"/>
                <w:sz w:val="18"/>
              </w:rPr>
              <w:t>-</w:t>
            </w:r>
          </w:p>
        </w:tc>
        <w:tc>
          <w:tcPr>
            <w:tcW w:w="198" w:type="dxa"/>
          </w:tcPr>
          <w:p w:rsidR="007B4E15" w:rsidRPr="00E26E20" w:rsidRDefault="00446D82" w:rsidP="007307D7">
            <w:pPr>
              <w:rPr>
                <w:rFonts w:asciiTheme="minorHAnsi" w:hAnsiTheme="minorHAnsi" w:cstheme="minorHAnsi"/>
              </w:rPr>
            </w:pPr>
          </w:p>
        </w:tc>
        <w:tc>
          <w:tcPr>
            <w:tcW w:w="897" w:type="dxa"/>
            <w:tcBorders>
              <w:bottom w:val="single" w:sz="4" w:space="0" w:color="231F20"/>
            </w:tcBorders>
          </w:tcPr>
          <w:p w:rsidR="007B4E15" w:rsidRPr="00E26E20" w:rsidRDefault="00872D6D" w:rsidP="007307D7">
            <w:pPr>
              <w:pStyle w:val="TableParagraph"/>
              <w:spacing w:line="197" w:lineRule="exact"/>
              <w:ind w:right="83"/>
              <w:jc w:val="right"/>
              <w:rPr>
                <w:rFonts w:asciiTheme="minorHAnsi" w:hAnsiTheme="minorHAnsi" w:cstheme="minorHAnsi"/>
                <w:sz w:val="18"/>
              </w:rPr>
            </w:pPr>
            <w:r w:rsidRPr="00E26E20">
              <w:rPr>
                <w:rFonts w:asciiTheme="minorHAnsi" w:hAnsiTheme="minorHAnsi" w:cstheme="minorHAnsi"/>
                <w:color w:val="231F20"/>
                <w:sz w:val="18"/>
              </w:rPr>
              <w:t>477</w:t>
            </w:r>
          </w:p>
        </w:tc>
      </w:tr>
      <w:tr w:rsidR="002D5A02" w:rsidRPr="00E26E20" w:rsidTr="007307D7">
        <w:trPr>
          <w:trHeight w:hRule="exact" w:val="320"/>
        </w:trPr>
        <w:tc>
          <w:tcPr>
            <w:tcW w:w="6325" w:type="dxa"/>
            <w:gridSpan w:val="2"/>
          </w:tcPr>
          <w:p w:rsidR="007B4E15" w:rsidRPr="00E26E20" w:rsidRDefault="00872D6D" w:rsidP="007307D7">
            <w:pPr>
              <w:pStyle w:val="TableParagraph"/>
              <w:spacing w:before="33"/>
              <w:ind w:left="395"/>
              <w:rPr>
                <w:rFonts w:asciiTheme="minorHAnsi" w:hAnsiTheme="minorHAnsi" w:cstheme="minorHAnsi"/>
                <w:sz w:val="18"/>
                <w:lang w:val="ru-RU"/>
              </w:rPr>
            </w:pPr>
            <w:r w:rsidRPr="00E26E20">
              <w:rPr>
                <w:rFonts w:asciiTheme="minorHAnsi" w:hAnsiTheme="minorHAnsi" w:cstheme="minorHAnsi"/>
                <w:color w:val="231F20"/>
                <w:w w:val="105"/>
                <w:sz w:val="18"/>
                <w:lang w:val="ru-RU"/>
              </w:rPr>
              <w:t>Финансовые расходы по налогу на прибыль, всего</w:t>
            </w:r>
          </w:p>
        </w:tc>
        <w:tc>
          <w:tcPr>
            <w:tcW w:w="812" w:type="dxa"/>
            <w:tcBorders>
              <w:top w:val="single" w:sz="4" w:space="0" w:color="231F20"/>
              <w:bottom w:val="single" w:sz="4" w:space="0" w:color="231F20"/>
            </w:tcBorders>
          </w:tcPr>
          <w:p w:rsidR="007B4E15" w:rsidRPr="00E26E20" w:rsidRDefault="00872D6D" w:rsidP="007307D7">
            <w:pPr>
              <w:pStyle w:val="TableParagraph"/>
              <w:tabs>
                <w:tab w:val="left" w:pos="404"/>
              </w:tabs>
              <w:spacing w:before="28"/>
              <w:ind w:left="-1"/>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9 040</w:t>
            </w:r>
          </w:p>
        </w:tc>
        <w:tc>
          <w:tcPr>
            <w:tcW w:w="198" w:type="dxa"/>
          </w:tcPr>
          <w:p w:rsidR="007B4E15" w:rsidRPr="00E26E20" w:rsidRDefault="00446D82" w:rsidP="007307D7">
            <w:pPr>
              <w:rPr>
                <w:rFonts w:asciiTheme="minorHAnsi" w:hAnsiTheme="minorHAnsi" w:cstheme="minorHAnsi"/>
              </w:rPr>
            </w:pPr>
          </w:p>
        </w:tc>
        <w:tc>
          <w:tcPr>
            <w:tcW w:w="812" w:type="dxa"/>
            <w:tcBorders>
              <w:top w:val="single" w:sz="4" w:space="0" w:color="231F20"/>
              <w:bottom w:val="single" w:sz="4" w:space="0" w:color="231F20"/>
            </w:tcBorders>
          </w:tcPr>
          <w:p w:rsidR="007B4E15" w:rsidRPr="00E26E20" w:rsidRDefault="00872D6D" w:rsidP="007307D7">
            <w:pPr>
              <w:pStyle w:val="TableParagraph"/>
              <w:tabs>
                <w:tab w:val="left" w:pos="312"/>
              </w:tabs>
              <w:spacing w:before="28"/>
              <w:ind w:left="-1"/>
              <w:jc w:val="right"/>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10,488</w:t>
            </w:r>
          </w:p>
        </w:tc>
        <w:tc>
          <w:tcPr>
            <w:tcW w:w="198" w:type="dxa"/>
          </w:tcPr>
          <w:p w:rsidR="007B4E15" w:rsidRPr="00E26E20" w:rsidRDefault="00446D82" w:rsidP="007307D7">
            <w:pPr>
              <w:rPr>
                <w:rFonts w:asciiTheme="minorHAnsi" w:hAnsiTheme="minorHAnsi" w:cstheme="minorHAnsi"/>
              </w:rPr>
            </w:pPr>
          </w:p>
        </w:tc>
        <w:tc>
          <w:tcPr>
            <w:tcW w:w="897" w:type="dxa"/>
            <w:tcBorders>
              <w:top w:val="single" w:sz="4" w:space="0" w:color="231F20"/>
              <w:bottom w:val="single" w:sz="4" w:space="0" w:color="231F20"/>
            </w:tcBorders>
          </w:tcPr>
          <w:p w:rsidR="007B4E15" w:rsidRPr="00E26E20" w:rsidRDefault="00872D6D" w:rsidP="007307D7">
            <w:pPr>
              <w:pStyle w:val="TableParagraph"/>
              <w:tabs>
                <w:tab w:val="left" w:pos="404"/>
              </w:tabs>
              <w:spacing w:before="28"/>
              <w:ind w:left="-1"/>
              <w:rPr>
                <w:rFonts w:asciiTheme="minorHAnsi" w:hAnsiTheme="minorHAnsi" w:cstheme="minorHAnsi"/>
                <w:sz w:val="18"/>
              </w:rPr>
            </w:pPr>
            <w:r w:rsidRPr="00E26E20">
              <w:rPr>
                <w:rFonts w:asciiTheme="minorHAnsi" w:hAnsiTheme="minorHAnsi" w:cstheme="minorHAnsi"/>
                <w:color w:val="231F20"/>
                <w:sz w:val="18"/>
              </w:rPr>
              <w:t>долл. США</w:t>
            </w:r>
            <w:r w:rsidRPr="00E26E20">
              <w:rPr>
                <w:rFonts w:asciiTheme="minorHAnsi" w:hAnsiTheme="minorHAnsi" w:cstheme="minorHAnsi"/>
                <w:color w:val="231F20"/>
                <w:sz w:val="18"/>
              </w:rPr>
              <w:tab/>
              <w:t>9 854</w:t>
            </w:r>
          </w:p>
        </w:tc>
      </w:tr>
      <w:tr w:rsidR="002D5A02" w:rsidRPr="00E26E20" w:rsidTr="007307D7">
        <w:trPr>
          <w:trHeight w:hRule="exact" w:val="256"/>
        </w:trPr>
        <w:tc>
          <w:tcPr>
            <w:tcW w:w="1951" w:type="dxa"/>
          </w:tcPr>
          <w:p w:rsidR="007B4E15" w:rsidRPr="00E26E20" w:rsidRDefault="00872D6D" w:rsidP="007307D7">
            <w:pPr>
              <w:pStyle w:val="TableParagraph"/>
              <w:spacing w:before="36"/>
              <w:ind w:left="35"/>
              <w:rPr>
                <w:rFonts w:asciiTheme="minorHAnsi" w:hAnsiTheme="minorHAnsi" w:cstheme="minorHAnsi"/>
                <w:b/>
                <w:sz w:val="18"/>
              </w:rPr>
            </w:pPr>
            <w:r w:rsidRPr="00E26E20">
              <w:rPr>
                <w:rFonts w:asciiTheme="minorHAnsi" w:hAnsiTheme="minorHAnsi" w:cstheme="minorHAnsi"/>
                <w:b/>
                <w:color w:val="231F20"/>
                <w:w w:val="95"/>
                <w:sz w:val="18"/>
              </w:rPr>
              <w:t>Чистые поступления</w:t>
            </w:r>
          </w:p>
        </w:tc>
        <w:tc>
          <w:tcPr>
            <w:tcW w:w="4374" w:type="dxa"/>
          </w:tcPr>
          <w:p w:rsidR="007B4E15" w:rsidRPr="00E26E20" w:rsidRDefault="00446D82" w:rsidP="007307D7">
            <w:pPr>
              <w:rPr>
                <w:rFonts w:asciiTheme="minorHAnsi" w:hAnsiTheme="minorHAnsi" w:cstheme="minorHAnsi"/>
              </w:rPr>
            </w:pPr>
          </w:p>
        </w:tc>
        <w:tc>
          <w:tcPr>
            <w:tcW w:w="812" w:type="dxa"/>
          </w:tcPr>
          <w:p w:rsidR="007B4E15" w:rsidRPr="00E26E20" w:rsidRDefault="00446D82" w:rsidP="007307D7">
            <w:pPr>
              <w:rPr>
                <w:rFonts w:asciiTheme="minorHAnsi" w:hAnsiTheme="minorHAnsi" w:cstheme="minorHAnsi"/>
              </w:rPr>
            </w:pP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446D82" w:rsidP="007307D7">
            <w:pPr>
              <w:rPr>
                <w:rFonts w:asciiTheme="minorHAnsi" w:hAnsiTheme="minorHAnsi" w:cstheme="minorHAnsi"/>
              </w:rPr>
            </w:pP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446D82" w:rsidP="007307D7">
            <w:pPr>
              <w:rPr>
                <w:rFonts w:asciiTheme="minorHAnsi" w:hAnsiTheme="minorHAnsi" w:cstheme="minorHAnsi"/>
              </w:rPr>
            </w:pPr>
          </w:p>
        </w:tc>
      </w:tr>
      <w:tr w:rsidR="002D5A02" w:rsidRPr="00E26E20" w:rsidTr="007307D7">
        <w:trPr>
          <w:trHeight w:hRule="exact" w:val="200"/>
        </w:trPr>
        <w:tc>
          <w:tcPr>
            <w:tcW w:w="6325" w:type="dxa"/>
            <w:gridSpan w:val="2"/>
          </w:tcPr>
          <w:p w:rsidR="007B4E15" w:rsidRPr="00E26E20" w:rsidRDefault="00872D6D" w:rsidP="007307D7">
            <w:pPr>
              <w:pStyle w:val="TableParagraph"/>
              <w:spacing w:line="187" w:lineRule="exact"/>
              <w:ind w:left="215"/>
              <w:rPr>
                <w:rFonts w:asciiTheme="minorHAnsi" w:hAnsiTheme="minorHAnsi" w:cstheme="minorHAnsi"/>
                <w:sz w:val="18"/>
              </w:rPr>
            </w:pPr>
            <w:r w:rsidRPr="00E26E20">
              <w:rPr>
                <w:rFonts w:asciiTheme="minorHAnsi" w:hAnsiTheme="minorHAnsi" w:cstheme="minorHAnsi"/>
                <w:color w:val="231F20"/>
                <w:sz w:val="18"/>
              </w:rPr>
              <w:t>WAVE</w:t>
            </w:r>
          </w:p>
        </w:tc>
        <w:tc>
          <w:tcPr>
            <w:tcW w:w="812" w:type="dxa"/>
          </w:tcPr>
          <w:p w:rsidR="007B4E15" w:rsidRPr="00E26E20" w:rsidRDefault="00872D6D" w:rsidP="007307D7">
            <w:pPr>
              <w:pStyle w:val="TableParagraph"/>
              <w:spacing w:line="187" w:lineRule="exact"/>
              <w:ind w:left="-1"/>
              <w:jc w:val="right"/>
              <w:rPr>
                <w:rFonts w:asciiTheme="minorHAnsi" w:hAnsiTheme="minorHAnsi" w:cstheme="minorHAnsi"/>
                <w:sz w:val="18"/>
              </w:rPr>
            </w:pPr>
            <w:r w:rsidRPr="00E26E20">
              <w:rPr>
                <w:rFonts w:asciiTheme="minorHAnsi" w:hAnsiTheme="minorHAnsi" w:cstheme="minorHAnsi"/>
                <w:color w:val="231F20"/>
                <w:sz w:val="18"/>
              </w:rPr>
              <w:t>164 132 долл. США</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87" w:lineRule="exact"/>
              <w:ind w:left="-1"/>
              <w:jc w:val="right"/>
              <w:rPr>
                <w:rFonts w:asciiTheme="minorHAnsi" w:hAnsiTheme="minorHAnsi" w:cstheme="minorHAnsi"/>
                <w:sz w:val="18"/>
              </w:rPr>
            </w:pPr>
            <w:r w:rsidRPr="00E26E20">
              <w:rPr>
                <w:rFonts w:asciiTheme="minorHAnsi" w:hAnsiTheme="minorHAnsi" w:cstheme="minorHAnsi"/>
                <w:color w:val="231F20"/>
                <w:sz w:val="18"/>
              </w:rPr>
              <w:t>138 670 долл. США</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87" w:lineRule="exact"/>
              <w:rPr>
                <w:rFonts w:asciiTheme="minorHAnsi" w:hAnsiTheme="minorHAnsi" w:cstheme="minorHAnsi"/>
                <w:sz w:val="18"/>
              </w:rPr>
            </w:pPr>
            <w:r w:rsidRPr="00E26E20">
              <w:rPr>
                <w:rFonts w:asciiTheme="minorHAnsi" w:hAnsiTheme="minorHAnsi" w:cstheme="minorHAnsi"/>
                <w:color w:val="231F20"/>
                <w:sz w:val="18"/>
              </w:rPr>
              <w:t>134 019 долл. США</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w w:val="105"/>
                <w:sz w:val="18"/>
              </w:rPr>
              <w:t>ClarkDietrich</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58 539</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11 799</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27 837</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Serviacero</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6 246</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8 429</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14 530</w:t>
            </w:r>
          </w:p>
        </w:tc>
      </w:tr>
      <w:tr w:rsidR="002D5A02" w:rsidRPr="00E26E20" w:rsidTr="007307D7">
        <w:trPr>
          <w:trHeight w:hRule="exact" w:val="200"/>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ArtiFlex</w:t>
            </w: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20 673</w:t>
            </w:r>
          </w:p>
        </w:tc>
        <w:tc>
          <w:tcPr>
            <w:tcW w:w="198" w:type="dxa"/>
          </w:tcPr>
          <w:p w:rsidR="007B4E15" w:rsidRPr="00E26E20" w:rsidRDefault="00446D82" w:rsidP="007307D7">
            <w:pPr>
              <w:rPr>
                <w:rFonts w:asciiTheme="minorHAnsi" w:hAnsiTheme="minorHAnsi" w:cstheme="minorHAnsi"/>
              </w:rPr>
            </w:pPr>
          </w:p>
        </w:tc>
        <w:tc>
          <w:tcPr>
            <w:tcW w:w="812" w:type="dxa"/>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sz w:val="18"/>
              </w:rPr>
              <w:t>14 398</w:t>
            </w:r>
          </w:p>
        </w:tc>
        <w:tc>
          <w:tcPr>
            <w:tcW w:w="198" w:type="dxa"/>
          </w:tcPr>
          <w:p w:rsidR="007B4E15" w:rsidRPr="00E26E20" w:rsidRDefault="00446D82" w:rsidP="007307D7">
            <w:pPr>
              <w:rPr>
                <w:rFonts w:asciiTheme="minorHAnsi" w:hAnsiTheme="minorHAnsi" w:cstheme="minorHAnsi"/>
              </w:rPr>
            </w:pPr>
          </w:p>
        </w:tc>
        <w:tc>
          <w:tcPr>
            <w:tcW w:w="897" w:type="dxa"/>
          </w:tcPr>
          <w:p w:rsidR="007B4E15" w:rsidRPr="00E26E20" w:rsidRDefault="00872D6D" w:rsidP="007307D7">
            <w:pPr>
              <w:pStyle w:val="TableParagraph"/>
              <w:spacing w:line="197" w:lineRule="exact"/>
              <w:ind w:right="82"/>
              <w:jc w:val="right"/>
              <w:rPr>
                <w:rFonts w:asciiTheme="minorHAnsi" w:hAnsiTheme="minorHAnsi" w:cstheme="minorHAnsi"/>
                <w:sz w:val="18"/>
              </w:rPr>
            </w:pPr>
            <w:r w:rsidRPr="00E26E20">
              <w:rPr>
                <w:rFonts w:asciiTheme="minorHAnsi" w:hAnsiTheme="minorHAnsi" w:cstheme="minorHAnsi"/>
                <w:color w:val="231F20"/>
                <w:w w:val="95"/>
                <w:sz w:val="18"/>
              </w:rPr>
              <w:t>7 539</w:t>
            </w:r>
          </w:p>
        </w:tc>
      </w:tr>
      <w:tr w:rsidR="002D5A02" w:rsidRPr="00E26E20" w:rsidTr="007307D7">
        <w:trPr>
          <w:trHeight w:hRule="exact" w:val="223"/>
        </w:trPr>
        <w:tc>
          <w:tcPr>
            <w:tcW w:w="6325" w:type="dxa"/>
            <w:gridSpan w:val="2"/>
          </w:tcPr>
          <w:p w:rsidR="007B4E15" w:rsidRPr="00E26E20" w:rsidRDefault="00872D6D" w:rsidP="007307D7">
            <w:pPr>
              <w:pStyle w:val="TableParagraph"/>
              <w:spacing w:line="197" w:lineRule="exact"/>
              <w:ind w:left="215"/>
              <w:rPr>
                <w:rFonts w:asciiTheme="minorHAnsi" w:hAnsiTheme="minorHAnsi" w:cstheme="minorHAnsi"/>
                <w:sz w:val="18"/>
              </w:rPr>
            </w:pPr>
            <w:r w:rsidRPr="00E26E20">
              <w:rPr>
                <w:rFonts w:asciiTheme="minorHAnsi" w:hAnsiTheme="minorHAnsi" w:cstheme="minorHAnsi"/>
                <w:color w:val="231F20"/>
                <w:sz w:val="18"/>
              </w:rPr>
              <w:t>Прочие</w:t>
            </w: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8 516</w:t>
            </w:r>
          </w:p>
        </w:tc>
        <w:tc>
          <w:tcPr>
            <w:tcW w:w="198" w:type="dxa"/>
          </w:tcPr>
          <w:p w:rsidR="007B4E15" w:rsidRPr="00E26E20" w:rsidRDefault="00446D82" w:rsidP="007307D7">
            <w:pPr>
              <w:rPr>
                <w:rFonts w:asciiTheme="minorHAnsi" w:hAnsiTheme="minorHAnsi" w:cstheme="minorHAnsi"/>
              </w:rPr>
            </w:pPr>
          </w:p>
        </w:tc>
        <w:tc>
          <w:tcPr>
            <w:tcW w:w="812" w:type="dxa"/>
            <w:tcBorders>
              <w:bottom w:val="single" w:sz="4" w:space="0" w:color="231F20"/>
            </w:tcBorders>
          </w:tcPr>
          <w:p w:rsidR="007B4E15" w:rsidRPr="00E26E20" w:rsidRDefault="00872D6D" w:rsidP="007307D7">
            <w:pPr>
              <w:pStyle w:val="TableParagraph"/>
              <w:spacing w:line="197" w:lineRule="exact"/>
              <w:ind w:left="-1"/>
              <w:jc w:val="right"/>
              <w:rPr>
                <w:rFonts w:asciiTheme="minorHAnsi" w:hAnsiTheme="minorHAnsi" w:cstheme="minorHAnsi"/>
                <w:sz w:val="18"/>
              </w:rPr>
            </w:pPr>
            <w:r w:rsidRPr="00E26E20">
              <w:rPr>
                <w:rFonts w:asciiTheme="minorHAnsi" w:hAnsiTheme="minorHAnsi" w:cstheme="minorHAnsi"/>
                <w:color w:val="231F20"/>
                <w:w w:val="95"/>
                <w:sz w:val="18"/>
              </w:rPr>
              <w:t>4 806</w:t>
            </w:r>
          </w:p>
        </w:tc>
        <w:tc>
          <w:tcPr>
            <w:tcW w:w="198" w:type="dxa"/>
          </w:tcPr>
          <w:p w:rsidR="007B4E15" w:rsidRPr="00E26E20" w:rsidRDefault="00446D82" w:rsidP="007307D7">
            <w:pPr>
              <w:rPr>
                <w:rFonts w:asciiTheme="minorHAnsi" w:hAnsiTheme="minorHAnsi" w:cstheme="minorHAnsi"/>
              </w:rPr>
            </w:pPr>
          </w:p>
        </w:tc>
        <w:tc>
          <w:tcPr>
            <w:tcW w:w="897" w:type="dxa"/>
            <w:tcBorders>
              <w:bottom w:val="single" w:sz="4" w:space="0" w:color="231F20"/>
            </w:tcBorders>
          </w:tcPr>
          <w:p w:rsidR="007B4E15" w:rsidRPr="00E26E20" w:rsidRDefault="00872D6D" w:rsidP="007307D7">
            <w:pPr>
              <w:pStyle w:val="TableParagraph"/>
              <w:spacing w:line="197" w:lineRule="exact"/>
              <w:ind w:left="313"/>
              <w:rPr>
                <w:rFonts w:asciiTheme="minorHAnsi" w:hAnsiTheme="minorHAnsi" w:cstheme="minorHAnsi"/>
                <w:sz w:val="18"/>
              </w:rPr>
            </w:pPr>
            <w:r w:rsidRPr="00E26E20">
              <w:rPr>
                <w:rFonts w:asciiTheme="minorHAnsi" w:hAnsiTheme="minorHAnsi" w:cstheme="minorHAnsi"/>
                <w:color w:val="231F20"/>
                <w:sz w:val="18"/>
              </w:rPr>
              <w:t>12 206</w:t>
            </w:r>
          </w:p>
        </w:tc>
      </w:tr>
      <w:tr w:rsidR="002D5A02" w:rsidRPr="00E26E20" w:rsidTr="007307D7">
        <w:trPr>
          <w:trHeight w:hRule="exact" w:val="320"/>
        </w:trPr>
        <w:tc>
          <w:tcPr>
            <w:tcW w:w="6325" w:type="dxa"/>
            <w:gridSpan w:val="2"/>
          </w:tcPr>
          <w:p w:rsidR="007B4E15" w:rsidRPr="00E26E20" w:rsidRDefault="00872D6D" w:rsidP="007307D7">
            <w:pPr>
              <w:pStyle w:val="TableParagraph"/>
              <w:spacing w:before="33"/>
              <w:ind w:left="395"/>
              <w:rPr>
                <w:rFonts w:asciiTheme="minorHAnsi" w:hAnsiTheme="minorHAnsi" w:cstheme="minorHAnsi"/>
                <w:sz w:val="18"/>
              </w:rPr>
            </w:pPr>
            <w:r w:rsidRPr="00E26E20">
              <w:rPr>
                <w:rFonts w:asciiTheme="minorHAnsi" w:hAnsiTheme="minorHAnsi" w:cstheme="minorHAnsi"/>
                <w:color w:val="231F20"/>
                <w:w w:val="105"/>
                <w:sz w:val="18"/>
              </w:rPr>
              <w:t>Чистые поступления, всего</w:t>
            </w:r>
          </w:p>
        </w:tc>
        <w:tc>
          <w:tcPr>
            <w:tcW w:w="812" w:type="dxa"/>
            <w:tcBorders>
              <w:top w:val="single" w:sz="4" w:space="0" w:color="231F20"/>
              <w:bottom w:val="single" w:sz="4" w:space="0" w:color="231F20"/>
            </w:tcBorders>
          </w:tcPr>
          <w:p w:rsidR="007B4E15" w:rsidRPr="00E26E20" w:rsidRDefault="00872D6D" w:rsidP="007307D7">
            <w:pPr>
              <w:pStyle w:val="TableParagraph"/>
              <w:spacing w:before="28"/>
              <w:ind w:left="-1"/>
              <w:jc w:val="right"/>
              <w:rPr>
                <w:rFonts w:asciiTheme="minorHAnsi" w:hAnsiTheme="minorHAnsi" w:cstheme="minorHAnsi"/>
                <w:sz w:val="18"/>
              </w:rPr>
            </w:pPr>
            <w:r w:rsidRPr="00E26E20">
              <w:rPr>
                <w:rFonts w:asciiTheme="minorHAnsi" w:hAnsiTheme="minorHAnsi" w:cstheme="minorHAnsi"/>
                <w:color w:val="231F20"/>
                <w:sz w:val="18"/>
              </w:rPr>
              <w:t>258 106 долл. США</w:t>
            </w:r>
          </w:p>
        </w:tc>
        <w:tc>
          <w:tcPr>
            <w:tcW w:w="198" w:type="dxa"/>
          </w:tcPr>
          <w:p w:rsidR="007B4E15" w:rsidRPr="00E26E20" w:rsidRDefault="00446D82" w:rsidP="007307D7">
            <w:pPr>
              <w:rPr>
                <w:rFonts w:asciiTheme="minorHAnsi" w:hAnsiTheme="minorHAnsi" w:cstheme="minorHAnsi"/>
              </w:rPr>
            </w:pPr>
          </w:p>
        </w:tc>
        <w:tc>
          <w:tcPr>
            <w:tcW w:w="812" w:type="dxa"/>
            <w:tcBorders>
              <w:top w:val="single" w:sz="4" w:space="0" w:color="231F20"/>
              <w:bottom w:val="single" w:sz="4" w:space="0" w:color="231F20"/>
            </w:tcBorders>
          </w:tcPr>
          <w:p w:rsidR="007B4E15" w:rsidRPr="00E26E20" w:rsidRDefault="00872D6D" w:rsidP="007307D7">
            <w:pPr>
              <w:pStyle w:val="TableParagraph"/>
              <w:spacing w:before="28"/>
              <w:ind w:left="-1"/>
              <w:jc w:val="right"/>
              <w:rPr>
                <w:rFonts w:asciiTheme="minorHAnsi" w:hAnsiTheme="minorHAnsi" w:cstheme="minorHAnsi"/>
                <w:sz w:val="18"/>
              </w:rPr>
            </w:pPr>
            <w:r w:rsidRPr="00E26E20">
              <w:rPr>
                <w:rFonts w:asciiTheme="minorHAnsi" w:hAnsiTheme="minorHAnsi" w:cstheme="minorHAnsi"/>
                <w:color w:val="231F20"/>
                <w:sz w:val="18"/>
              </w:rPr>
              <w:t>178 102 долл. США</w:t>
            </w:r>
          </w:p>
        </w:tc>
        <w:tc>
          <w:tcPr>
            <w:tcW w:w="198" w:type="dxa"/>
          </w:tcPr>
          <w:p w:rsidR="007B4E15" w:rsidRPr="00E26E20" w:rsidRDefault="00446D82" w:rsidP="007307D7">
            <w:pPr>
              <w:rPr>
                <w:rFonts w:asciiTheme="minorHAnsi" w:hAnsiTheme="minorHAnsi" w:cstheme="minorHAnsi"/>
              </w:rPr>
            </w:pPr>
          </w:p>
        </w:tc>
        <w:tc>
          <w:tcPr>
            <w:tcW w:w="897" w:type="dxa"/>
            <w:tcBorders>
              <w:top w:val="single" w:sz="4" w:space="0" w:color="231F20"/>
              <w:bottom w:val="single" w:sz="4" w:space="0" w:color="231F20"/>
            </w:tcBorders>
          </w:tcPr>
          <w:p w:rsidR="007B4E15" w:rsidRPr="00E26E20" w:rsidRDefault="00872D6D" w:rsidP="007307D7">
            <w:pPr>
              <w:pStyle w:val="TableParagraph"/>
              <w:spacing w:before="28"/>
              <w:rPr>
                <w:rFonts w:asciiTheme="minorHAnsi" w:hAnsiTheme="minorHAnsi" w:cstheme="minorHAnsi"/>
                <w:sz w:val="18"/>
              </w:rPr>
            </w:pPr>
            <w:r w:rsidRPr="00E26E20">
              <w:rPr>
                <w:rFonts w:asciiTheme="minorHAnsi" w:hAnsiTheme="minorHAnsi" w:cstheme="minorHAnsi"/>
                <w:color w:val="231F20"/>
                <w:sz w:val="18"/>
              </w:rPr>
              <w:t>196 131 долл. США</w:t>
            </w:r>
          </w:p>
        </w:tc>
      </w:tr>
    </w:tbl>
    <w:p w:rsidR="007B4E15" w:rsidRPr="00E26E20" w:rsidRDefault="00446D82" w:rsidP="007B4E15">
      <w:pPr>
        <w:rPr>
          <w:rFonts w:asciiTheme="minorHAnsi" w:hAnsiTheme="minorHAnsi" w:cstheme="minorHAnsi"/>
          <w:sz w:val="18"/>
        </w:rPr>
        <w:sectPr w:rsidR="007B4E15" w:rsidRPr="00E26E20">
          <w:pgSz w:w="12060" w:h="15660"/>
          <w:pgMar w:top="1360" w:right="1280" w:bottom="1500" w:left="1320" w:header="0" w:footer="1304" w:gutter="0"/>
          <w:cols w:space="720"/>
        </w:sectPr>
      </w:pPr>
    </w:p>
    <w:p w:rsidR="007B4E15" w:rsidRPr="00E26E20" w:rsidRDefault="00872D6D" w:rsidP="007B4E15">
      <w:pPr>
        <w:pStyle w:val="a3"/>
        <w:spacing w:before="38"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Финансовые результаты </w:t>
      </w:r>
      <w:r w:rsidRPr="00E26E20">
        <w:rPr>
          <w:rFonts w:asciiTheme="minorHAnsi" w:hAnsiTheme="minorHAnsi" w:cstheme="minorHAnsi"/>
          <w:color w:val="231F20"/>
        </w:rPr>
        <w:t>WSP</w:t>
      </w:r>
      <w:r w:rsidRPr="00E26E20">
        <w:rPr>
          <w:rFonts w:asciiTheme="minorHAnsi" w:hAnsiTheme="minorHAnsi" w:cstheme="minorHAnsi"/>
          <w:color w:val="231F20"/>
          <w:lang w:val="ru-RU"/>
        </w:rPr>
        <w:t xml:space="preserve"> включены в объёмах, приведённых в данной таблице по сост. на 1 марта 2016 г. Фактически, 1 марта 2016 г. Компания получила эффективный контроль над операциями </w:t>
      </w:r>
      <w:r w:rsidRPr="00E26E20">
        <w:rPr>
          <w:rFonts w:asciiTheme="minorHAnsi" w:hAnsiTheme="minorHAnsi" w:cstheme="minorHAnsi"/>
          <w:color w:val="231F20"/>
        </w:rPr>
        <w:t>WSP</w:t>
      </w:r>
      <w:r w:rsidRPr="00E26E20">
        <w:rPr>
          <w:rFonts w:asciiTheme="minorHAnsi" w:hAnsiTheme="minorHAnsi" w:cstheme="minorHAnsi"/>
          <w:color w:val="231F20"/>
          <w:lang w:val="ru-RU"/>
        </w:rPr>
        <w:t xml:space="preserve">.  Результатом стала консолидация результатов </w:t>
      </w:r>
      <w:r w:rsidRPr="00E26E20">
        <w:rPr>
          <w:rFonts w:asciiTheme="minorHAnsi" w:hAnsiTheme="minorHAnsi" w:cstheme="minorHAnsi"/>
          <w:color w:val="231F20"/>
        </w:rPr>
        <w:t>WSP</w:t>
      </w:r>
      <w:r w:rsidRPr="00E26E20">
        <w:rPr>
          <w:rFonts w:asciiTheme="minorHAnsi" w:hAnsiTheme="minorHAnsi" w:cstheme="minorHAnsi"/>
          <w:color w:val="231F20"/>
          <w:lang w:val="ru-RU"/>
        </w:rPr>
        <w:t xml:space="preserve"> с финансовыми результатами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Processing</w:t>
      </w:r>
      <w:r w:rsidRPr="00E26E20">
        <w:rPr>
          <w:rFonts w:asciiTheme="minorHAnsi" w:hAnsiTheme="minorHAnsi" w:cstheme="minorHAnsi"/>
          <w:color w:val="231F20"/>
          <w:lang w:val="ru-RU"/>
        </w:rPr>
        <w:t xml:space="preserve"> на текущую дату с поглощением прибыли миноритариев прибылью обладателя неконтролирующего пакета акций. </w:t>
      </w:r>
    </w:p>
    <w:p w:rsidR="007B4E15" w:rsidRPr="00E26E20" w:rsidRDefault="00446D82" w:rsidP="007B4E15">
      <w:pPr>
        <w:pStyle w:val="a3"/>
        <w:spacing w:before="9"/>
        <w:rPr>
          <w:rFonts w:asciiTheme="minorHAnsi" w:hAnsiTheme="minorHAnsi" w:cstheme="minorHAnsi"/>
          <w:sz w:val="16"/>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Финансовые результаты </w:t>
      </w:r>
      <w:r w:rsidRPr="00E26E20">
        <w:rPr>
          <w:rFonts w:asciiTheme="minorHAnsi" w:hAnsiTheme="minorHAnsi" w:cstheme="minorHAnsi"/>
          <w:color w:val="231F20"/>
        </w:rPr>
        <w:t>TWB</w:t>
      </w:r>
      <w:r w:rsidRPr="00E26E20">
        <w:rPr>
          <w:rFonts w:asciiTheme="minorHAnsi" w:hAnsiTheme="minorHAnsi" w:cstheme="minorHAnsi"/>
          <w:color w:val="231F20"/>
          <w:lang w:val="ru-RU"/>
        </w:rPr>
        <w:t xml:space="preserve"> включены в объёмах, представленных в вышеприведённых таблицах на 31 июля 2013 г. 31 июля 2013 г. мы завершили процесс приобретения дополнительных 10% акций </w:t>
      </w:r>
      <w:r w:rsidRPr="00E26E20">
        <w:rPr>
          <w:rFonts w:asciiTheme="minorHAnsi" w:hAnsiTheme="minorHAnsi" w:cstheme="minorHAnsi"/>
          <w:color w:val="231F20"/>
        </w:rPr>
        <w:t>TWB</w:t>
      </w:r>
      <w:r w:rsidRPr="00E26E20">
        <w:rPr>
          <w:rFonts w:asciiTheme="minorHAnsi" w:hAnsiTheme="minorHAnsi" w:cstheme="minorHAnsi"/>
          <w:color w:val="231F20"/>
          <w:lang w:val="ru-RU"/>
        </w:rPr>
        <w:t xml:space="preserve">. Результатом стала консолидация результатов </w:t>
      </w:r>
      <w:r w:rsidRPr="00E26E20">
        <w:rPr>
          <w:rFonts w:asciiTheme="minorHAnsi" w:hAnsiTheme="minorHAnsi" w:cstheme="minorHAnsi"/>
          <w:color w:val="231F20"/>
        </w:rPr>
        <w:t>TWB</w:t>
      </w:r>
      <w:r w:rsidRPr="00E26E20">
        <w:rPr>
          <w:rFonts w:asciiTheme="minorHAnsi" w:hAnsiTheme="minorHAnsi" w:cstheme="minorHAnsi"/>
          <w:color w:val="231F20"/>
          <w:lang w:val="ru-RU"/>
        </w:rPr>
        <w:t xml:space="preserve"> с финансовыми результатами </w:t>
      </w:r>
      <w:r w:rsidRPr="00E26E20">
        <w:rPr>
          <w:rFonts w:asciiTheme="minorHAnsi" w:hAnsiTheme="minorHAnsi" w:cstheme="minorHAnsi"/>
          <w:color w:val="231F20"/>
        </w:rPr>
        <w:t>Steel</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Processing</w:t>
      </w:r>
      <w:r w:rsidRPr="00E26E20">
        <w:rPr>
          <w:rFonts w:asciiTheme="minorHAnsi" w:hAnsiTheme="minorHAnsi" w:cstheme="minorHAnsi"/>
          <w:color w:val="231F20"/>
          <w:lang w:val="ru-RU"/>
        </w:rPr>
        <w:t xml:space="preserve"> на текущую дату с поглощением прибыли миноритариев прибылью обладателя неконтролирующего пакета акций. </w:t>
      </w:r>
    </w:p>
    <w:p w:rsidR="007B4E15" w:rsidRPr="00E26E20" w:rsidRDefault="00446D82" w:rsidP="007B4E15">
      <w:pPr>
        <w:pStyle w:val="a3"/>
        <w:spacing w:before="9"/>
        <w:rPr>
          <w:rFonts w:asciiTheme="minorHAnsi" w:hAnsiTheme="minorHAnsi" w:cstheme="minorHAnsi"/>
          <w:sz w:val="16"/>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По состоянию на 31 мая 2016 г. 23 283 000 долл. США нашей консолидированной нераспределённой прибыли, представляющей собой наши нераспределённые поступления, без учёта налогов, полученных от наших неконсолидированных аффилированных структур.   </w:t>
      </w:r>
    </w:p>
    <w:p w:rsidR="007B4E15" w:rsidRPr="00E26E20" w:rsidRDefault="00446D82" w:rsidP="007B4E15">
      <w:pPr>
        <w:pStyle w:val="a3"/>
        <w:spacing w:before="7"/>
        <w:rPr>
          <w:rFonts w:asciiTheme="minorHAnsi" w:hAnsiTheme="minorHAnsi" w:cstheme="minorHAnsi"/>
          <w:sz w:val="25"/>
          <w:lang w:val="ru-RU"/>
        </w:rPr>
      </w:pPr>
    </w:p>
    <w:p w:rsidR="007B4E15" w:rsidRPr="00E26E20" w:rsidRDefault="00872D6D" w:rsidP="007B4E15">
      <w:pPr>
        <w:pStyle w:val="210"/>
        <w:jc w:val="both"/>
        <w:rPr>
          <w:rFonts w:asciiTheme="minorHAnsi" w:hAnsiTheme="minorHAnsi" w:cstheme="minorHAnsi"/>
          <w:lang w:val="ru-RU"/>
        </w:rPr>
      </w:pPr>
      <w:r w:rsidRPr="00E26E20">
        <w:rPr>
          <w:rFonts w:asciiTheme="minorHAnsi" w:hAnsiTheme="minorHAnsi" w:cstheme="minorHAnsi"/>
          <w:color w:val="231F20"/>
          <w:w w:val="95"/>
          <w:lang w:val="ru-RU"/>
        </w:rPr>
        <w:t>Примечание С - Нематериальные активы и прочие долгосрочные активы:</w:t>
      </w:r>
    </w:p>
    <w:p w:rsidR="007B4E15" w:rsidRPr="00E26E20" w:rsidRDefault="00872D6D" w:rsidP="007B4E15">
      <w:pPr>
        <w:pStyle w:val="a3"/>
        <w:spacing w:before="107"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u w:val="single" w:color="231F20"/>
          <w:lang w:val="ru-RU"/>
        </w:rPr>
        <w:t xml:space="preserve">Фин. 2016 г.: </w:t>
      </w:r>
      <w:r w:rsidRPr="00E26E20">
        <w:rPr>
          <w:rFonts w:asciiTheme="minorHAnsi" w:hAnsiTheme="minorHAnsi" w:cstheme="minorHAnsi"/>
          <w:color w:val="231F20"/>
          <w:lang w:val="ru-RU"/>
        </w:rPr>
        <w:t xml:space="preserve">В связи со снижением цен на нефть и последовавшем за ним снижением спроса, менеджмент определил показатель обесценения для долгосрочных активов направления нефтегазового оборудования, входящего в состав  </w:t>
      </w:r>
      <w:r w:rsidRPr="00E26E20">
        <w:rPr>
          <w:rFonts w:asciiTheme="minorHAnsi" w:hAnsiTheme="minorHAnsi" w:cstheme="minorHAnsi"/>
          <w:color w:val="231F20"/>
        </w:rPr>
        <w:t>Pressure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Cylinders</w:t>
      </w:r>
      <w:r w:rsidRPr="00E26E20">
        <w:rPr>
          <w:rFonts w:asciiTheme="minorHAnsi" w:hAnsiTheme="minorHAnsi" w:cstheme="minorHAnsi"/>
          <w:color w:val="231F20"/>
          <w:lang w:val="ru-RU"/>
        </w:rPr>
        <w:t xml:space="preserve">. Компания осуществила проверку пяти групп активов сегмента нефтегазового оборудования на предмет обесценения в течение 4 кварталов 2015 фин. года и далее в 1-м кв. 2016 фин. года. В каждой из данных проверок Компания проводила оценку недисконтированных денежных потоков по каждой группе активов, балансовая стоимость которых предполагалась к возмещению на даты проведения проверок. </w:t>
      </w:r>
    </w:p>
    <w:p w:rsidR="007B4E15" w:rsidRPr="00E26E20" w:rsidRDefault="00446D82" w:rsidP="007B4E15">
      <w:pPr>
        <w:pStyle w:val="a3"/>
        <w:spacing w:before="9"/>
        <w:rPr>
          <w:rFonts w:asciiTheme="minorHAnsi" w:hAnsiTheme="minorHAnsi" w:cstheme="minorHAnsi"/>
          <w:sz w:val="16"/>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Падение цен на нефть и продолжающееся снижение спроса на продукцию нефтегазового сектора, имевшее место и в течение 2 кв., стало причином серьёзного спада денежных потоков по данному сегменту в течение длительного периода. На основании пересмотренных прогнозов по уровню денежных потоков, Компания определила, что стоимость долгосрочных активов двух производств с совокупной балансовой стоимостью в 59 895 000 обесценилась, и они были приведены к своей справедливой стоимости в размере 36 933 000 долл. США с размером обесценения в 22 962 000 долл. США.  Расчёт справедливой стоимости производится на основании ожидаемого денежного потока будущих периодов с использованием данных Уровня 3 Кодификация стандартов бухгалтерской отчётности ("</w:t>
      </w:r>
      <w:r w:rsidRPr="00E26E20">
        <w:rPr>
          <w:rFonts w:asciiTheme="minorHAnsi" w:hAnsiTheme="minorHAnsi" w:cstheme="minorHAnsi"/>
          <w:color w:val="231F20"/>
        </w:rPr>
        <w:t>ASC</w:t>
      </w:r>
      <w:r w:rsidRPr="00E26E20">
        <w:rPr>
          <w:rFonts w:asciiTheme="minorHAnsi" w:hAnsiTheme="minorHAnsi" w:cstheme="minorHAnsi"/>
          <w:color w:val="231F20"/>
          <w:lang w:val="ru-RU"/>
        </w:rPr>
        <w:t>") 820. Денежные потоки генерируются участниками рынка, дисконтируются на уровне, приемлемом для покрытия рисков, изначально внесённых в их расчёт, либо в размере 13%. В связи с ухудшением ситуации на рынке (к примеру, повышение процентных ставок, снижение уровня спроса), возможно, что наши прогнозы по дисконтированным денежным потокам могут меняться в соответствии с нашими потребностями по корректировкам справедливой стоимости.</w:t>
      </w:r>
    </w:p>
    <w:p w:rsidR="007B4E15" w:rsidRPr="00E26E20" w:rsidRDefault="00446D82" w:rsidP="007B4E15">
      <w:pPr>
        <w:pStyle w:val="a3"/>
        <w:spacing w:before="9"/>
        <w:rPr>
          <w:rFonts w:asciiTheme="minorHAnsi" w:hAnsiTheme="minorHAnsi" w:cstheme="minorHAnsi"/>
          <w:sz w:val="16"/>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Результатом обесценения активов нефтегазового сегмента, отмеченного выше, в течение 2 кв. фин. 2016 г. Компания также предприняла меры по пересмотру стоимости нематериальных активов </w:t>
      </w:r>
      <w:r w:rsidRPr="00E26E20">
        <w:rPr>
          <w:rFonts w:asciiTheme="minorHAnsi" w:hAnsiTheme="minorHAnsi" w:cstheme="minorHAnsi"/>
          <w:color w:val="231F20"/>
        </w:rPr>
        <w:t>Pressure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Cylinders</w:t>
      </w:r>
      <w:r w:rsidRPr="00E26E20">
        <w:rPr>
          <w:rFonts w:asciiTheme="minorHAnsi" w:hAnsiTheme="minorHAnsi" w:cstheme="minorHAnsi"/>
          <w:color w:val="231F20"/>
          <w:lang w:val="ru-RU"/>
        </w:rPr>
        <w:t xml:space="preserve">. Прежде всего Компания провела оценку структуры данного подотчётного объекта и определила, что далее не является целесообразным объединять нефтегазовый сегмент с </w:t>
      </w:r>
      <w:r w:rsidRPr="00E26E20">
        <w:rPr>
          <w:rFonts w:asciiTheme="minorHAnsi" w:hAnsiTheme="minorHAnsi" w:cstheme="minorHAnsi"/>
          <w:color w:val="231F20"/>
        </w:rPr>
        <w:t>Pressure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Cylinders</w:t>
      </w:r>
      <w:r w:rsidRPr="00E26E20">
        <w:rPr>
          <w:rFonts w:asciiTheme="minorHAnsi" w:hAnsiTheme="minorHAnsi" w:cstheme="minorHAnsi"/>
          <w:color w:val="231F20"/>
          <w:lang w:val="ru-RU"/>
        </w:rPr>
        <w:t xml:space="preserve"> для целей оценки стоимости нематериальных активов. Данное решение было принято в связи с изменениями экономических показателей нефтегазового сегмента Компании, ставшего результатом стабильного снижения цен на нефть, вследствие чего было установлено, уровень рисков и перспективы роста и рентабельности нефтегазового сегмента в настоящее время не соответствуют таким же показателям </w:t>
      </w:r>
      <w:r w:rsidRPr="00E26E20">
        <w:rPr>
          <w:rFonts w:asciiTheme="minorHAnsi" w:hAnsiTheme="minorHAnsi" w:cstheme="minorHAnsi"/>
          <w:color w:val="231F20"/>
        </w:rPr>
        <w:t>Pressure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Cylinders</w:t>
      </w:r>
      <w:r w:rsidRPr="00E26E20">
        <w:rPr>
          <w:rFonts w:asciiTheme="minorHAnsi" w:hAnsiTheme="minorHAnsi" w:cstheme="minorHAnsi"/>
          <w:color w:val="231F20"/>
          <w:lang w:val="ru-RU"/>
        </w:rPr>
        <w:t xml:space="preserve">. В соответствии с применимыми стандартами учёта, Компания перевела часть нематериальных активов </w:t>
      </w:r>
      <w:r w:rsidRPr="00E26E20">
        <w:rPr>
          <w:rFonts w:asciiTheme="minorHAnsi" w:hAnsiTheme="minorHAnsi" w:cstheme="minorHAnsi"/>
          <w:color w:val="231F20"/>
        </w:rPr>
        <w:t>Pressure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Cylinders</w:t>
      </w:r>
      <w:r w:rsidRPr="00E26E20">
        <w:rPr>
          <w:rFonts w:asciiTheme="minorHAnsi" w:hAnsiTheme="minorHAnsi" w:cstheme="minorHAnsi"/>
          <w:color w:val="231F20"/>
          <w:lang w:val="ru-RU"/>
        </w:rPr>
        <w:t xml:space="preserve"> общей стоимостью </w:t>
      </w:r>
    </w:p>
    <w:p w:rsidR="007B4E15" w:rsidRPr="00E26E20" w:rsidRDefault="00872D6D" w:rsidP="007B4E15">
      <w:pPr>
        <w:pStyle w:val="a3"/>
        <w:spacing w:line="240" w:lineRule="exact"/>
        <w:ind w:left="110" w:right="107"/>
        <w:jc w:val="both"/>
        <w:rPr>
          <w:rFonts w:asciiTheme="minorHAnsi" w:hAnsiTheme="minorHAnsi" w:cstheme="minorHAnsi"/>
          <w:lang w:val="ru-RU"/>
        </w:rPr>
      </w:pPr>
      <w:r w:rsidRPr="00E26E20">
        <w:rPr>
          <w:rFonts w:asciiTheme="minorHAnsi" w:hAnsiTheme="minorHAnsi" w:cstheme="minorHAnsi"/>
          <w:color w:val="231F20"/>
          <w:w w:val="105"/>
          <w:lang w:val="ru-RU"/>
        </w:rPr>
        <w:t xml:space="preserve">25 982 000 долл. США в нефтегазовый сегмент с использованием подхода относительной справедливой стоимости. Последующее сравнение справедливых стоимостей  нефтегазового сегмента и </w:t>
      </w:r>
      <w:r w:rsidRPr="00E26E20">
        <w:rPr>
          <w:rFonts w:asciiTheme="minorHAnsi" w:hAnsiTheme="minorHAnsi" w:cstheme="minorHAnsi"/>
          <w:color w:val="231F20"/>
          <w:w w:val="105"/>
        </w:rPr>
        <w:t>Pressure</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Cylinders</w:t>
      </w:r>
      <w:r w:rsidRPr="00E26E20">
        <w:rPr>
          <w:rFonts w:asciiTheme="minorHAnsi" w:hAnsiTheme="minorHAnsi" w:cstheme="minorHAnsi"/>
          <w:color w:val="231F20"/>
          <w:w w:val="105"/>
          <w:lang w:val="ru-RU"/>
        </w:rPr>
        <w:t xml:space="preserve"> определило целесообразность применения дисконтированных денежных потоков к их соответствующей балансовой стоимости, а значит, отпала и необходимость в Шаге 2, т.е. расчёте потенциального обесценения активов.  Таким образом, ключевым положением стал расчёт справедливой стоимости, которая определила уровень потенциальных денежных потоков и ставку дисконтирования. До перераспределения нематериальных активов Компания провела оценку прежних нематериальных активов </w:t>
      </w:r>
      <w:r w:rsidRPr="00E26E20">
        <w:rPr>
          <w:rFonts w:asciiTheme="minorHAnsi" w:hAnsiTheme="minorHAnsi" w:cstheme="minorHAnsi"/>
          <w:color w:val="231F20"/>
          <w:w w:val="105"/>
        </w:rPr>
        <w:t>Pressure</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Cylinders</w:t>
      </w:r>
      <w:r w:rsidRPr="00E26E20">
        <w:rPr>
          <w:rFonts w:asciiTheme="minorHAnsi" w:hAnsiTheme="minorHAnsi" w:cstheme="minorHAnsi"/>
          <w:color w:val="231F20"/>
          <w:w w:val="105"/>
          <w:lang w:val="ru-RU"/>
        </w:rPr>
        <w:t xml:space="preserve"> на предмет обесценения и определила, что её справедливая стоимость значительно превышает её балансовую стоимость.</w:t>
      </w:r>
    </w:p>
    <w:p w:rsidR="007B4E15" w:rsidRPr="00E26E20" w:rsidRDefault="00446D82" w:rsidP="007B4E15">
      <w:pPr>
        <w:pStyle w:val="a3"/>
        <w:spacing w:before="9"/>
        <w:rPr>
          <w:rFonts w:asciiTheme="minorHAnsi" w:hAnsiTheme="minorHAnsi" w:cstheme="minorHAnsi"/>
          <w:sz w:val="16"/>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На протяжении 1 кв. 2016 фин. г. менеджмент принял окончательное решение по закрытию производства </w:t>
      </w:r>
      <w:r w:rsidRPr="00E26E20">
        <w:rPr>
          <w:rFonts w:asciiTheme="minorHAnsi" w:hAnsiTheme="minorHAnsi" w:cstheme="minorHAnsi"/>
          <w:color w:val="231F20"/>
          <w:w w:val="105"/>
        </w:rPr>
        <w:t>Engineered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Cabs</w:t>
      </w:r>
      <w:r w:rsidRPr="00E26E20">
        <w:rPr>
          <w:rFonts w:asciiTheme="minorHAnsi" w:hAnsiTheme="minorHAnsi" w:cstheme="minorHAnsi"/>
          <w:color w:val="231F20"/>
          <w:w w:val="105"/>
          <w:lang w:val="ru-RU"/>
        </w:rPr>
        <w:t xml:space="preserve"> во Флоренции, штат Северная Каролина и перенести большую часть производства на мощности </w:t>
      </w:r>
      <w:r w:rsidRPr="00E26E20">
        <w:rPr>
          <w:rFonts w:asciiTheme="minorHAnsi" w:hAnsiTheme="minorHAnsi" w:cstheme="minorHAnsi"/>
          <w:color w:val="231F20"/>
          <w:w w:val="105"/>
        </w:rPr>
        <w:t>Engineered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Cabs</w:t>
      </w:r>
    </w:p>
    <w:p w:rsidR="007B4E15" w:rsidRPr="00E26E20" w:rsidRDefault="00446D82" w:rsidP="007B4E15">
      <w:pPr>
        <w:spacing w:line="240" w:lineRule="exact"/>
        <w:jc w:val="both"/>
        <w:rPr>
          <w:rFonts w:asciiTheme="minorHAnsi" w:hAnsiTheme="minorHAnsi" w:cstheme="minorHAnsi"/>
          <w:lang w:val="ru-RU"/>
        </w:rPr>
        <w:sectPr w:rsidR="007B4E15" w:rsidRPr="00E26E20">
          <w:pgSz w:w="12060" w:h="15660"/>
          <w:pgMar w:top="1360" w:right="1360" w:bottom="1500" w:left="1360" w:header="0" w:footer="1304" w:gutter="0"/>
          <w:cols w:space="720"/>
        </w:sectPr>
      </w:pPr>
    </w:p>
    <w:p w:rsidR="007B4E15" w:rsidRPr="00E26E20" w:rsidRDefault="00872D6D" w:rsidP="007B4E15">
      <w:pPr>
        <w:pStyle w:val="a3"/>
        <w:spacing w:before="38" w:line="240" w:lineRule="exact"/>
        <w:ind w:left="110" w:right="106"/>
        <w:jc w:val="both"/>
        <w:rPr>
          <w:rFonts w:asciiTheme="minorHAnsi" w:hAnsiTheme="minorHAnsi" w:cstheme="minorHAnsi"/>
          <w:lang w:val="ru-RU"/>
        </w:rPr>
      </w:pPr>
      <w:r w:rsidRPr="00E26E20">
        <w:rPr>
          <w:rFonts w:asciiTheme="minorHAnsi" w:hAnsiTheme="minorHAnsi" w:cstheme="minorHAnsi"/>
          <w:color w:val="231F20"/>
          <w:lang w:val="ru-RU"/>
        </w:rPr>
        <w:t>В Гринвилл, штат Теннесси. Согласно принятому плану, определённая часть механизмов и оборудования была перенесена на мощности в Гринвилл с целью обеспечить соответствие высоким производственным требованиям. Менеджмент также провел переоценку восстанавливаемости оставшихся активов и определил, что долгосрочные активы балансовой стоимостью в 4 059 000 долл. США подверглись обесценению. Таким образом, стоимость данных долгосрочных активов была снижена до их предполагаемой справедливой стоимости в размере 1 059 000 долл. США с размером обесценения в 3 000 000 долл. США в течение 1 кв. 2016 фин. г.  Компания прекратила производство на мощностях во Флоренции 30 сентября 2015 г.</w:t>
      </w:r>
    </w:p>
    <w:p w:rsidR="007B4E15" w:rsidRPr="00E26E20" w:rsidRDefault="00446D82" w:rsidP="007B4E15">
      <w:pPr>
        <w:pStyle w:val="a3"/>
        <w:spacing w:before="7"/>
        <w:rPr>
          <w:rFonts w:asciiTheme="minorHAnsi" w:hAnsiTheme="minorHAnsi" w:cstheme="minorHAnsi"/>
          <w:sz w:val="14"/>
          <w:lang w:val="ru-RU"/>
        </w:rPr>
      </w:pPr>
    </w:p>
    <w:p w:rsidR="007B4E15" w:rsidRPr="00E26E20" w:rsidRDefault="00872D6D" w:rsidP="007B4E15">
      <w:pPr>
        <w:pStyle w:val="a3"/>
        <w:spacing w:before="62"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u w:val="single" w:color="231F20"/>
          <w:lang w:val="ru-RU"/>
        </w:rPr>
        <w:t xml:space="preserve">Фин. 2015 г.: </w:t>
      </w:r>
      <w:r w:rsidRPr="00E26E20">
        <w:rPr>
          <w:rFonts w:asciiTheme="minorHAnsi" w:hAnsiTheme="minorHAnsi" w:cstheme="minorHAnsi"/>
          <w:color w:val="231F20"/>
          <w:lang w:val="ru-RU"/>
        </w:rPr>
        <w:t>На протяжении 4 кв. 2015 г. мы установили, показатели обесценения нематериальных активов нашего совместного предприятия по производству сжиженного натурального газа ("</w:t>
      </w:r>
      <w:r w:rsidRPr="00E26E20">
        <w:rPr>
          <w:rFonts w:asciiTheme="minorHAnsi" w:hAnsiTheme="minorHAnsi" w:cstheme="minorHAnsi"/>
          <w:color w:val="231F20"/>
        </w:rPr>
        <w:t>CNG</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dHybryd</w:t>
      </w:r>
      <w:r w:rsidRPr="00E26E20">
        <w:rPr>
          <w:rFonts w:asciiTheme="minorHAnsi" w:hAnsiTheme="minorHAnsi" w:cstheme="minorHAnsi"/>
          <w:color w:val="231F20"/>
          <w:lang w:val="ru-RU"/>
        </w:rPr>
        <w:t>. Потенциал восстанавливаемости указанной группы активов был оценен с использованием расчётов денежных потоков будущих периодов на основании принятых наших менеджментом оценок рыночных условий на долго</w:t>
      </w:r>
      <w:r w:rsidR="007A2EE9">
        <w:rPr>
          <w:rFonts w:asciiTheme="minorHAnsi" w:hAnsiTheme="minorHAnsi" w:cstheme="minorHAnsi"/>
          <w:color w:val="231F20"/>
          <w:lang w:val="ru-RU"/>
        </w:rPr>
        <w:t>с</w:t>
      </w:r>
      <w:r w:rsidRPr="00E26E20">
        <w:rPr>
          <w:rFonts w:asciiTheme="minorHAnsi" w:hAnsiTheme="minorHAnsi" w:cstheme="minorHAnsi"/>
          <w:color w:val="231F20"/>
          <w:lang w:val="ru-RU"/>
        </w:rPr>
        <w:t>рочный период. Сумма указанных недисконтированных денежных потоков оказалась ниже, чем балансовая стоимость данной группы активов. В соответствии с применимыми стандартами бухгалтерского учёта стоимость нематериальных активов была снижена до уровня их справедливой стоимости с размером обесценения</w:t>
      </w:r>
    </w:p>
    <w:p w:rsidR="007B4E15" w:rsidRPr="00E26E20" w:rsidRDefault="00872D6D" w:rsidP="007B4E15">
      <w:pPr>
        <w:pStyle w:val="a3"/>
        <w:spacing w:before="1"/>
        <w:ind w:left="110" w:right="70"/>
        <w:rPr>
          <w:rFonts w:asciiTheme="minorHAnsi" w:hAnsiTheme="minorHAnsi" w:cstheme="minorHAnsi"/>
          <w:lang w:val="ru-RU"/>
        </w:rPr>
      </w:pPr>
      <w:r w:rsidRPr="00E26E20">
        <w:rPr>
          <w:rFonts w:asciiTheme="minorHAnsi" w:hAnsiTheme="minorHAnsi" w:cstheme="minorHAnsi"/>
          <w:color w:val="231F20"/>
          <w:lang w:val="ru-RU"/>
        </w:rPr>
        <w:t>2 344 000 долл. США.</w:t>
      </w:r>
    </w:p>
    <w:p w:rsidR="007B4E15" w:rsidRPr="00E26E20" w:rsidRDefault="00446D82" w:rsidP="007B4E15">
      <w:pPr>
        <w:pStyle w:val="a3"/>
        <w:spacing w:before="2"/>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На протяжении 3 кв. 2015 фин.</w:t>
      </w:r>
      <w:r w:rsidR="007A2EE9">
        <w:rPr>
          <w:rFonts w:asciiTheme="minorHAnsi" w:hAnsiTheme="minorHAnsi" w:cstheme="minorHAnsi"/>
          <w:color w:val="231F20"/>
          <w:w w:val="105"/>
          <w:lang w:val="ru-RU"/>
        </w:rPr>
        <w:t xml:space="preserve"> </w:t>
      </w:r>
      <w:r w:rsidRPr="00E26E20">
        <w:rPr>
          <w:rFonts w:asciiTheme="minorHAnsi" w:hAnsiTheme="minorHAnsi" w:cstheme="minorHAnsi"/>
          <w:color w:val="231F20"/>
          <w:w w:val="105"/>
          <w:lang w:val="ru-RU"/>
        </w:rPr>
        <w:t xml:space="preserve">г. Компания пришла к заключению о необходимости промежуточного анализа нематериальных активов </w:t>
      </w:r>
      <w:r w:rsidRPr="00E26E20">
        <w:rPr>
          <w:rFonts w:asciiTheme="minorHAnsi" w:hAnsiTheme="minorHAnsi" w:cstheme="minorHAnsi"/>
          <w:color w:val="231F20"/>
          <w:w w:val="105"/>
        </w:rPr>
        <w:t>Engineered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Cabs</w:t>
      </w:r>
      <w:r w:rsidRPr="00E26E20">
        <w:rPr>
          <w:rFonts w:asciiTheme="minorHAnsi" w:hAnsiTheme="minorHAnsi" w:cstheme="minorHAnsi"/>
          <w:color w:val="231F20"/>
          <w:w w:val="105"/>
          <w:lang w:val="ru-RU"/>
        </w:rPr>
        <w:t xml:space="preserve">. Заключение основывалось на анализе определённых индикаторов обесценения и включало в себя решение о закрытии производства </w:t>
      </w:r>
      <w:r w:rsidRPr="00E26E20">
        <w:rPr>
          <w:rFonts w:asciiTheme="minorHAnsi" w:hAnsiTheme="minorHAnsi" w:cstheme="minorHAnsi"/>
          <w:color w:val="231F20"/>
          <w:w w:val="105"/>
        </w:rPr>
        <w:t>Engineered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Cabs</w:t>
      </w:r>
      <w:r w:rsidRPr="00E26E20">
        <w:rPr>
          <w:rFonts w:asciiTheme="minorHAnsi" w:hAnsiTheme="minorHAnsi" w:cstheme="minorHAnsi"/>
          <w:color w:val="231F20"/>
          <w:w w:val="105"/>
          <w:lang w:val="ru-RU"/>
        </w:rPr>
        <w:t xml:space="preserve"> в г. Флоренция, штат Южная Каролина и существенный пересмотр уровня денежных потоков в негативную сторону, что было обусловлено продолжающимся ослаблением горнодобывающих и сельскохозяйственных рынков и росту производственных расходов. </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До проведения оценки уровня обесценения Компания оценила прочие нематериальные активы </w:t>
      </w:r>
      <w:r w:rsidRPr="00E26E20">
        <w:rPr>
          <w:rFonts w:asciiTheme="minorHAnsi" w:hAnsiTheme="minorHAnsi" w:cstheme="minorHAnsi"/>
          <w:color w:val="231F20"/>
        </w:rPr>
        <w:t>Engineered</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Cabs</w:t>
      </w:r>
      <w:r w:rsidRPr="00E26E20">
        <w:rPr>
          <w:rFonts w:asciiTheme="minorHAnsi" w:hAnsiTheme="minorHAnsi" w:cstheme="minorHAnsi"/>
          <w:color w:val="231F20"/>
          <w:lang w:val="ru-RU"/>
        </w:rPr>
        <w:t xml:space="preserve"> на предмет их восстанавливаемости. Потенциал восстанавливаемости указанной группы активов был оценен с использованием расчётов денежных потоков будущих периодов на основании принятых наших менеджментом оценок рыночных условий на долгорочный период. Общие объёмы недисконтированных денежных потоков будущих периодов по отношению к нематериальным активам, собственности, производственным мощностям, оборудованию в г. Флоренции, штат Южная Каролина, которые оказались ниже, чем их соответствующая балансовая стоимость. Стоимость данных активов была снижена до уровня соответствующей справедливой стоимости с размером обесценения в размере 22 356 000 долл. США по отношению к нематериальным активам 14 311 000 долл. США по отношению к собственности, производственным мощностям и оборудованию на пртяжении 3 кв. 2015 г. Как отмечалось выше, дополнительный размер обесценения активов в г. Флоренция далее был отражён в 1 кв. 2016 фин.</w:t>
      </w:r>
      <w:r w:rsidR="007A2EE9">
        <w:rPr>
          <w:rFonts w:asciiTheme="minorHAnsi" w:hAnsiTheme="minorHAnsi" w:cstheme="minorHAnsi"/>
          <w:color w:val="231F20"/>
          <w:lang w:val="ru-RU"/>
        </w:rPr>
        <w:t xml:space="preserve"> </w:t>
      </w:r>
      <w:r w:rsidRPr="00E26E20">
        <w:rPr>
          <w:rFonts w:asciiTheme="minorHAnsi" w:hAnsiTheme="minorHAnsi" w:cstheme="minorHAnsi"/>
          <w:color w:val="231F20"/>
          <w:lang w:val="ru-RU"/>
        </w:rPr>
        <w:t>г.</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right"/>
        <w:rPr>
          <w:rFonts w:asciiTheme="minorHAnsi" w:hAnsiTheme="minorHAnsi" w:cstheme="minorHAnsi"/>
          <w:lang w:val="ru-RU"/>
        </w:rPr>
      </w:pPr>
      <w:r w:rsidRPr="00E26E20">
        <w:rPr>
          <w:rFonts w:asciiTheme="minorHAnsi" w:hAnsiTheme="minorHAnsi" w:cstheme="minorHAnsi"/>
          <w:color w:val="231F20"/>
          <w:w w:val="105"/>
          <w:lang w:val="ru-RU"/>
        </w:rPr>
        <w:t xml:space="preserve">Как отмечалось выше, Компания определила, что показатели потенциального обесценения потребовали промежуточного анализа стоимости нематериальных активов  </w:t>
      </w:r>
      <w:r w:rsidRPr="00E26E20">
        <w:rPr>
          <w:rFonts w:asciiTheme="minorHAnsi" w:hAnsiTheme="minorHAnsi" w:cstheme="minorHAnsi"/>
          <w:color w:val="231F20"/>
          <w:w w:val="105"/>
        </w:rPr>
        <w:t>Engineered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Cabs</w:t>
      </w:r>
      <w:r w:rsidRPr="00E26E20">
        <w:rPr>
          <w:rFonts w:asciiTheme="minorHAnsi" w:hAnsiTheme="minorHAnsi" w:cstheme="minorHAnsi"/>
          <w:color w:val="231F20"/>
          <w:w w:val="105"/>
          <w:lang w:val="ru-RU"/>
        </w:rPr>
        <w:t xml:space="preserve">. Последующее сравнение справедливой стоимости  </w:t>
      </w:r>
      <w:r w:rsidRPr="00E26E20">
        <w:rPr>
          <w:rFonts w:asciiTheme="minorHAnsi" w:hAnsiTheme="minorHAnsi" w:cstheme="minorHAnsi"/>
          <w:color w:val="231F20"/>
          <w:w w:val="105"/>
        </w:rPr>
        <w:t>Engineered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Cabs</w:t>
      </w:r>
      <w:r w:rsidRPr="00E26E20">
        <w:rPr>
          <w:rFonts w:asciiTheme="minorHAnsi" w:hAnsiTheme="minorHAnsi" w:cstheme="minorHAnsi"/>
          <w:color w:val="231F20"/>
          <w:w w:val="105"/>
          <w:lang w:val="ru-RU"/>
        </w:rPr>
        <w:t xml:space="preserve"> определило целесообразность применения дисконтированных денежных потоков к их соответствующей балансовой стоимости, а значит, отпала и необходимость в Шаге 2, т.е. расчёте потенциального обесценения активов.  По итогам последующего пересмотра справедливой стоимости чистых активов </w:t>
      </w:r>
      <w:r w:rsidRPr="00E26E20">
        <w:rPr>
          <w:rFonts w:asciiTheme="minorHAnsi" w:hAnsiTheme="minorHAnsi" w:cstheme="minorHAnsi"/>
          <w:color w:val="231F20"/>
          <w:w w:val="105"/>
        </w:rPr>
        <w:t>Engineered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Cabs</w:t>
      </w:r>
      <w:r w:rsidRPr="00E26E20">
        <w:rPr>
          <w:rFonts w:asciiTheme="minorHAnsi" w:hAnsiTheme="minorHAnsi" w:cstheme="minorHAnsi"/>
          <w:color w:val="231F20"/>
          <w:w w:val="105"/>
          <w:lang w:val="ru-RU"/>
        </w:rPr>
        <w:t xml:space="preserve"> было установлено, что предполагаемая справедливая стоимость нематериальных активов составила 0 долл. США и, в соответствии с этим, 44 933 000 долл. США баланса нематериальных активов были списаны в течение 3 кв. 2015 фин. г. Таким образом, ключевым положением стал расчёт справедливой стоимости, которая определила уровень потенциальных денежных потоков и ставку дисконтирования.</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На протяжении 2 кв. 2015 фин.</w:t>
      </w:r>
      <w:r w:rsidR="007A2EE9">
        <w:rPr>
          <w:rFonts w:asciiTheme="minorHAnsi" w:hAnsiTheme="minorHAnsi" w:cstheme="minorHAnsi"/>
          <w:color w:val="231F20"/>
          <w:w w:val="105"/>
          <w:lang w:val="ru-RU"/>
        </w:rPr>
        <w:t xml:space="preserve"> </w:t>
      </w:r>
      <w:r w:rsidRPr="00E26E20">
        <w:rPr>
          <w:rFonts w:asciiTheme="minorHAnsi" w:hAnsiTheme="minorHAnsi" w:cstheme="minorHAnsi"/>
          <w:color w:val="231F20"/>
          <w:w w:val="105"/>
          <w:lang w:val="ru-RU"/>
        </w:rPr>
        <w:t xml:space="preserve">г. менеджмент принял решение о продаже активов </w:t>
      </w:r>
      <w:r w:rsidRPr="00E26E20">
        <w:rPr>
          <w:rFonts w:asciiTheme="minorHAnsi" w:hAnsiTheme="minorHAnsi" w:cstheme="minorHAnsi"/>
          <w:color w:val="231F20"/>
          <w:w w:val="105"/>
        </w:rPr>
        <w:t>Advanced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Component</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Technologies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Inc</w:t>
      </w:r>
      <w:r w:rsidRPr="00E26E20">
        <w:rPr>
          <w:rFonts w:asciiTheme="minorHAnsi" w:hAnsiTheme="minorHAnsi" w:cstheme="minorHAnsi"/>
          <w:color w:val="231F20"/>
          <w:w w:val="105"/>
          <w:lang w:val="ru-RU"/>
        </w:rPr>
        <w:t>. (“</w:t>
      </w:r>
      <w:r w:rsidRPr="00E26E20">
        <w:rPr>
          <w:rFonts w:asciiTheme="minorHAnsi" w:hAnsiTheme="minorHAnsi" w:cstheme="minorHAnsi"/>
          <w:color w:val="231F20"/>
          <w:w w:val="105"/>
        </w:rPr>
        <w:t>ACT</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business</w:t>
      </w:r>
      <w:r w:rsidRPr="00E26E20">
        <w:rPr>
          <w:rFonts w:asciiTheme="minorHAnsi" w:hAnsiTheme="minorHAnsi" w:cstheme="minorHAnsi"/>
          <w:color w:val="231F20"/>
          <w:w w:val="105"/>
          <w:lang w:val="ru-RU"/>
        </w:rPr>
        <w:t xml:space="preserve">, входящих в состав </w:t>
      </w:r>
      <w:r w:rsidRPr="00E26E20">
        <w:rPr>
          <w:rFonts w:asciiTheme="minorHAnsi" w:hAnsiTheme="minorHAnsi" w:cstheme="minorHAnsi"/>
          <w:color w:val="231F20"/>
          <w:w w:val="105"/>
        </w:rPr>
        <w:t>Engineered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Cabs</w:t>
      </w:r>
      <w:r w:rsidRPr="00E26E20">
        <w:rPr>
          <w:rFonts w:asciiTheme="minorHAnsi" w:hAnsiTheme="minorHAnsi" w:cstheme="minorHAnsi"/>
          <w:color w:val="231F20"/>
          <w:w w:val="105"/>
          <w:lang w:val="ru-RU"/>
        </w:rPr>
        <w:t>. В соответствии с применимыми стандартами бухгалтерского учёта, чистые активы были оценены ниже, чем чистая балансовая стоимость или же справедливая стоимость за вычетом расходов, результатом чего стал принятый размер обесценения в размере 2 389 000 долл. США. В течение 3 кв. 2015 фин. г. Компания завершила продажу данных активов, зафиксировав прибыль в размере 332 000 долл. США.</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Также в течение 2 кв. 2015 фин. г. показатели обесценения были диагностированы и в сегменте производства алюминиевых цилиндров высокого давления Компании, расположенном в г. Нью-Олбани, штат Миссисипи, а также в сегменте Компании, работающим в сфере военного строительства вследствие выявленных текущих и планируемых операционных расходов. Потенциал восстанавливаемости указанной группы активов был оценен с использованием расчётов денежных потоков будущих периодов на основании принятых наших менеджментом оценок рыночных условий на долго</w:t>
      </w:r>
      <w:r w:rsidR="007A2EE9">
        <w:rPr>
          <w:rFonts w:asciiTheme="minorHAnsi" w:hAnsiTheme="minorHAnsi" w:cstheme="minorHAnsi"/>
          <w:color w:val="231F20"/>
          <w:lang w:val="ru-RU"/>
        </w:rPr>
        <w:t>с</w:t>
      </w:r>
      <w:r w:rsidRPr="00E26E20">
        <w:rPr>
          <w:rFonts w:asciiTheme="minorHAnsi" w:hAnsiTheme="minorHAnsi" w:cstheme="minorHAnsi"/>
          <w:color w:val="231F20"/>
          <w:lang w:val="ru-RU"/>
        </w:rPr>
        <w:t>рочный период. Сумма указанных недисконтированных денежных потоков оказалась ниже, чем балансовая стоимость данной группы активов. В соответствии с применимыми стандартами бухгалтерского учёта стоимость нематериальных активов была снижена до уровня их справедливой стоимости с размером обесценения 3 3 221 000 долл. США и 1 179 000 долл. США соответственно.</w:t>
      </w:r>
    </w:p>
    <w:p w:rsidR="007B4E15" w:rsidRPr="00E26E20" w:rsidRDefault="00446D82" w:rsidP="007B4E15">
      <w:pPr>
        <w:spacing w:line="240" w:lineRule="exact"/>
        <w:jc w:val="both"/>
        <w:rPr>
          <w:rFonts w:asciiTheme="minorHAnsi" w:hAnsiTheme="minorHAnsi" w:cstheme="minorHAnsi"/>
          <w:lang w:val="ru-RU"/>
        </w:rPr>
        <w:sectPr w:rsidR="007B4E15" w:rsidRPr="00E26E20">
          <w:footerReference w:type="default" r:id="rId19"/>
          <w:pgSz w:w="12060" w:h="15660"/>
          <w:pgMar w:top="1360" w:right="1360" w:bottom="1500" w:left="1360" w:header="0" w:footer="1304" w:gutter="0"/>
          <w:pgNumType w:start="76"/>
          <w:cols w:space="720"/>
        </w:sectPr>
      </w:pPr>
    </w:p>
    <w:p w:rsidR="007B4E15" w:rsidRPr="00E26E20" w:rsidRDefault="00872D6D" w:rsidP="007B4E15">
      <w:pPr>
        <w:pStyle w:val="a3"/>
        <w:spacing w:before="38"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На протяжении 4 кв. 2014 г. Компания внесла в свои планы продажу доли в 60% в консолидированном совместном предприятии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Nitin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Cylinders</w:t>
      </w:r>
      <w:r w:rsidRPr="00E26E20">
        <w:rPr>
          <w:rFonts w:asciiTheme="minorHAnsi" w:hAnsiTheme="minorHAnsi" w:cstheme="minorHAnsi"/>
          <w:color w:val="231F20"/>
          <w:w w:val="105"/>
          <w:lang w:val="ru-RU"/>
        </w:rPr>
        <w:t xml:space="preserve"> (Индия), а также производства нержавеющей стали </w:t>
      </w:r>
      <w:r w:rsidRPr="00E26E20">
        <w:rPr>
          <w:rFonts w:asciiTheme="minorHAnsi" w:hAnsiTheme="minorHAnsi" w:cstheme="minorHAnsi"/>
          <w:color w:val="231F20"/>
          <w:w w:val="105"/>
        </w:rPr>
        <w:t>Precision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Specialty</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Metals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PSM</w:t>
      </w:r>
      <w:r w:rsidRPr="00E26E20">
        <w:rPr>
          <w:rFonts w:asciiTheme="minorHAnsi" w:hAnsiTheme="minorHAnsi" w:cstheme="minorHAnsi"/>
          <w:color w:val="231F20"/>
          <w:w w:val="105"/>
          <w:lang w:val="ru-RU"/>
        </w:rPr>
        <w:t>”). В соответствии с этим, по сост. на 31 мая 2014 н. чистые активы указанных бизнесов были переведены в разряд активов к продаже по цене ниже их справедливой стоимости или чистой балансовой стоимости за вычетом расходов на продажу. В течение первых 6 месяцев 2015 фин. г. изменения в текущей ситуации, имеющие отношение к данным бизнесам, показали, что Компании требуется провести переоценку справедливой стоимости данных активов. Дополнительный размер обесценения составил</w:t>
      </w:r>
    </w:p>
    <w:p w:rsidR="007B4E15" w:rsidRPr="00E26E20" w:rsidRDefault="00872D6D" w:rsidP="007B4E15">
      <w:pPr>
        <w:pStyle w:val="a3"/>
        <w:spacing w:line="240" w:lineRule="exact"/>
        <w:ind w:left="110" w:right="166"/>
        <w:rPr>
          <w:rFonts w:asciiTheme="minorHAnsi" w:hAnsiTheme="minorHAnsi" w:cstheme="minorHAnsi"/>
          <w:lang w:val="ru-RU"/>
        </w:rPr>
      </w:pPr>
      <w:r w:rsidRPr="00E26E20">
        <w:rPr>
          <w:rFonts w:asciiTheme="minorHAnsi" w:hAnsiTheme="minorHAnsi" w:cstheme="minorHAnsi"/>
          <w:color w:val="231F20"/>
          <w:lang w:val="ru-RU"/>
        </w:rPr>
        <w:t xml:space="preserve">6 346 000 долл. США и 3 050 000 долл. США соответственно. Компания закрыла сделку по продаже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Nitin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Cylinders</w:t>
      </w:r>
      <w:r w:rsidRPr="00E26E20">
        <w:rPr>
          <w:rFonts w:asciiTheme="minorHAnsi" w:hAnsiTheme="minorHAnsi" w:cstheme="minorHAnsi"/>
          <w:color w:val="231F20"/>
          <w:lang w:val="ru-RU"/>
        </w:rPr>
        <w:t xml:space="preserve"> в течение 2 кв. 2016 фин. г.</w:t>
      </w:r>
    </w:p>
    <w:p w:rsidR="007B4E15" w:rsidRPr="00E26E20" w:rsidRDefault="00446D82" w:rsidP="007B4E15">
      <w:pPr>
        <w:pStyle w:val="a3"/>
        <w:spacing w:before="7"/>
        <w:rPr>
          <w:rFonts w:asciiTheme="minorHAnsi" w:hAnsiTheme="minorHAnsi" w:cstheme="minorHAnsi"/>
          <w:sz w:val="14"/>
          <w:lang w:val="ru-RU"/>
        </w:rPr>
      </w:pPr>
    </w:p>
    <w:p w:rsidR="007B4E15" w:rsidRPr="00E26E20" w:rsidRDefault="00872D6D" w:rsidP="007B4E15">
      <w:pPr>
        <w:pStyle w:val="a3"/>
        <w:spacing w:before="62"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u w:val="single" w:color="231F20"/>
          <w:lang w:val="ru-RU"/>
        </w:rPr>
        <w:t xml:space="preserve">Фин. 2014 г.:  </w:t>
      </w:r>
      <w:r w:rsidRPr="00E26E20">
        <w:rPr>
          <w:rFonts w:asciiTheme="minorHAnsi" w:hAnsiTheme="minorHAnsi" w:cstheme="minorHAnsi"/>
          <w:color w:val="231F20"/>
          <w:lang w:val="ru-RU"/>
        </w:rPr>
        <w:t xml:space="preserve">Как указывалось выше, в 4 кв. 2014 фин. г. менеджмент принял решение о продаже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Nitin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Cylinders</w:t>
      </w:r>
      <w:r w:rsidRPr="00E26E20">
        <w:rPr>
          <w:rFonts w:asciiTheme="minorHAnsi" w:hAnsiTheme="minorHAnsi" w:cstheme="minorHAnsi"/>
          <w:color w:val="231F20"/>
          <w:lang w:val="ru-RU"/>
        </w:rPr>
        <w:t xml:space="preserve"> и </w:t>
      </w:r>
      <w:r w:rsidRPr="00E26E20">
        <w:rPr>
          <w:rFonts w:asciiTheme="minorHAnsi" w:hAnsiTheme="minorHAnsi" w:cstheme="minorHAnsi"/>
          <w:color w:val="231F20"/>
        </w:rPr>
        <w:t>PSM</w:t>
      </w:r>
      <w:r w:rsidRPr="00E26E20">
        <w:rPr>
          <w:rFonts w:asciiTheme="minorHAnsi" w:hAnsiTheme="minorHAnsi" w:cstheme="minorHAnsi"/>
          <w:color w:val="231F20"/>
          <w:lang w:val="ru-RU"/>
        </w:rPr>
        <w:t xml:space="preserve">. В соответствии с принятыми стандартами учёта, чистые активы были отражены ниже их справедливой стоимости или чистой балансовой стоимости за вычетом расходов на продажу, вследствие чего размер обесценения составил 18 959 000 долл. США и 7 141 000 долл. США соответственно. Доля размера обесценения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Nitin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Cylinders</w:t>
      </w:r>
      <w:r w:rsidRPr="00E26E20">
        <w:rPr>
          <w:rFonts w:asciiTheme="minorHAnsi" w:hAnsiTheme="minorHAnsi" w:cstheme="minorHAnsi"/>
          <w:color w:val="231F20"/>
          <w:lang w:val="ru-RU"/>
        </w:rPr>
        <w:t xml:space="preserve">, относящаяся к неконтрольному пакету акций составила 7 583 000 долл. США, что было отражено в чистой прибыли, относящейся к неконтрольному пакету акций. </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Также в течение 5 кв. 2014 фин. г. показатели обесценения были диагностированы и в сегменте производства алюминиевых цилиндров высокого давления Компании, расположенном в г. Нью-Олбани, штат Миссисипи вследствие выявленных текущих и планируемых операционных расходов. Потенциал восстанавливаемости указанной группы активов был оценен с использованием расчётов денежных потоков будущих периодов на основании принятых наших менеджментом оценок рыночных условий на долго</w:t>
      </w:r>
      <w:r w:rsidR="007A2EE9">
        <w:rPr>
          <w:rFonts w:asciiTheme="minorHAnsi" w:hAnsiTheme="minorHAnsi" w:cstheme="minorHAnsi"/>
          <w:color w:val="231F20"/>
          <w:lang w:val="ru-RU"/>
        </w:rPr>
        <w:t>с</w:t>
      </w:r>
      <w:r w:rsidRPr="00E26E20">
        <w:rPr>
          <w:rFonts w:asciiTheme="minorHAnsi" w:hAnsiTheme="minorHAnsi" w:cstheme="minorHAnsi"/>
          <w:color w:val="231F20"/>
          <w:lang w:val="ru-RU"/>
        </w:rPr>
        <w:t>рочный период. Сумма указанных недисконтированных денежных потоков оказалась ниже, чем балансовая стоимость данной группы активов. В соответствии с применимыми стандартами бухгалтерского учёта стоимость нематериальных активов была снижена до уровня их справедливой стоимости с размером обесценения до уровня 7 034 000 долл. США с размером обесценения в 1 412 000 долл. США.</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В течение 2 кв. 2014 фин. г. началась процедура ребрендинга. В ходе данного процесса мы провели ребрендинг всех наших бизнесов под наименованием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Industries</w:t>
      </w:r>
      <w:r w:rsidRPr="00E26E20">
        <w:rPr>
          <w:rFonts w:asciiTheme="minorHAnsi" w:hAnsiTheme="minorHAnsi" w:cstheme="minorHAnsi"/>
          <w:color w:val="231F20"/>
          <w:w w:val="105"/>
          <w:lang w:val="ru-RU"/>
        </w:rPr>
        <w:t xml:space="preserve">. В связи с изменения стратегии развития бренда, мы прекратили использование любых торговых наименований, помимо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за исключением тех, наименований, которые использовались во взаимодействии с </w:t>
      </w:r>
      <w:r w:rsidRPr="00E26E20">
        <w:rPr>
          <w:rFonts w:asciiTheme="minorHAnsi" w:hAnsiTheme="minorHAnsi" w:cstheme="minorHAnsi"/>
          <w:color w:val="231F20"/>
          <w:w w:val="105"/>
        </w:rPr>
        <w:t>BernzOmatic</w:t>
      </w:r>
      <w:r w:rsidRPr="00E26E20">
        <w:rPr>
          <w:rFonts w:asciiTheme="minorHAnsi" w:hAnsiTheme="minorHAnsi" w:cstheme="minorHAnsi"/>
          <w:color w:val="231F20"/>
          <w:w w:val="105"/>
          <w:position w:val="5"/>
          <w:sz w:val="15"/>
          <w:lang w:val="ru-RU"/>
        </w:rPr>
        <w:t>®</w:t>
      </w:r>
      <w:r w:rsidRPr="00E26E20">
        <w:rPr>
          <w:rFonts w:asciiTheme="minorHAnsi" w:hAnsiTheme="minorHAnsi" w:cstheme="minorHAnsi"/>
          <w:color w:val="231F20"/>
          <w:w w:val="105"/>
          <w:lang w:val="ru-RU"/>
        </w:rPr>
        <w:t xml:space="preserve"> и </w:t>
      </w:r>
      <w:r w:rsidRPr="00E26E20">
        <w:rPr>
          <w:rFonts w:asciiTheme="minorHAnsi" w:hAnsiTheme="minorHAnsi" w:cstheme="minorHAnsi"/>
          <w:color w:val="231F20"/>
          <w:w w:val="105"/>
        </w:rPr>
        <w:t>Balloon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Time</w:t>
      </w:r>
      <w:r w:rsidRPr="00E26E20">
        <w:rPr>
          <w:rFonts w:asciiTheme="minorHAnsi" w:hAnsiTheme="minorHAnsi" w:cstheme="minorHAnsi"/>
          <w:color w:val="231F20"/>
          <w:w w:val="105"/>
          <w:position w:val="5"/>
          <w:sz w:val="15"/>
          <w:lang w:val="ru-RU"/>
        </w:rPr>
        <w:t>®</w:t>
      </w:r>
      <w:r w:rsidR="007A2EE9">
        <w:rPr>
          <w:rFonts w:asciiTheme="minorHAnsi" w:hAnsiTheme="minorHAnsi" w:cstheme="minorHAnsi"/>
          <w:color w:val="231F20"/>
          <w:w w:val="105"/>
          <w:position w:val="5"/>
          <w:sz w:val="15"/>
          <w:lang w:val="ru-RU"/>
        </w:rPr>
        <w:t>.</w:t>
      </w:r>
      <w:r w:rsidRPr="00E26E20">
        <w:rPr>
          <w:rFonts w:asciiTheme="minorHAnsi" w:hAnsiTheme="minorHAnsi" w:cstheme="minorHAnsi"/>
          <w:color w:val="231F20"/>
          <w:w w:val="105"/>
          <w:lang w:val="ru-RU"/>
        </w:rPr>
        <w:t xml:space="preserve"> В результате, мы определили размер обесценения торговых наименований, использование которых уже прекращено или будет прекращено. Поскольку указанные наименования не будут генерировать денежные потоки в будущие периоды, их полная балансовая стоимость была списана с размером обесценения в 30 734 000 долл. США.</w:t>
      </w:r>
    </w:p>
    <w:p w:rsidR="007B4E15" w:rsidRPr="00E26E20" w:rsidRDefault="00446D82" w:rsidP="007B4E15">
      <w:pPr>
        <w:spacing w:line="240" w:lineRule="exact"/>
        <w:jc w:val="both"/>
        <w:rPr>
          <w:rFonts w:asciiTheme="minorHAnsi" w:hAnsiTheme="minorHAnsi" w:cstheme="minorHAnsi"/>
          <w:lang w:val="ru-RU"/>
        </w:rPr>
        <w:sectPr w:rsidR="007B4E15" w:rsidRPr="00E26E20">
          <w:pgSz w:w="12060" w:h="15660"/>
          <w:pgMar w:top="1360" w:right="1360" w:bottom="1500" w:left="1360" w:header="0" w:footer="1304" w:gutter="0"/>
          <w:cols w:space="720"/>
        </w:sectPr>
      </w:pPr>
    </w:p>
    <w:p w:rsidR="007B4E15" w:rsidRPr="00E26E20" w:rsidRDefault="00872D6D" w:rsidP="007B4E15">
      <w:pPr>
        <w:pStyle w:val="210"/>
        <w:spacing w:before="42"/>
        <w:ind w:left="350"/>
        <w:rPr>
          <w:rFonts w:asciiTheme="minorHAnsi" w:hAnsiTheme="minorHAnsi" w:cstheme="minorHAnsi"/>
          <w:lang w:val="ru-RU"/>
        </w:rPr>
      </w:pPr>
      <w:r w:rsidRPr="00E26E20">
        <w:rPr>
          <w:rFonts w:asciiTheme="minorHAnsi" w:hAnsiTheme="minorHAnsi" w:cstheme="minorHAnsi"/>
          <w:color w:val="231F20"/>
          <w:lang w:val="ru-RU"/>
        </w:rPr>
        <w:t>Нематериальные активы</w:t>
      </w:r>
    </w:p>
    <w:p w:rsidR="007B4E15" w:rsidRPr="00E26E20" w:rsidRDefault="00872D6D" w:rsidP="007B4E15">
      <w:pPr>
        <w:pStyle w:val="a3"/>
        <w:spacing w:before="96" w:line="240" w:lineRule="exact"/>
        <w:ind w:left="150" w:firstLine="400"/>
        <w:rPr>
          <w:rFonts w:asciiTheme="minorHAnsi" w:hAnsiTheme="minorHAnsi" w:cstheme="minorHAnsi"/>
          <w:lang w:val="ru-RU"/>
        </w:rPr>
      </w:pPr>
      <w:r w:rsidRPr="00E26E20">
        <w:rPr>
          <w:rFonts w:asciiTheme="minorHAnsi" w:hAnsiTheme="minorHAnsi" w:cstheme="minorHAnsi"/>
          <w:color w:val="231F20"/>
          <w:w w:val="105"/>
          <w:lang w:val="ru-RU"/>
        </w:rPr>
        <w:t>Приведённая ниже таблица сводит воедино изменения в балансовой стоимости нематериальных активов на протяжении 2016 и 2015 фин. гг. по подотчётным сегментам бизнеса:</w:t>
      </w:r>
    </w:p>
    <w:p w:rsidR="007B4E15" w:rsidRPr="00E26E20" w:rsidRDefault="00446D82" w:rsidP="007B4E15">
      <w:pPr>
        <w:spacing w:line="240" w:lineRule="exact"/>
        <w:rPr>
          <w:rFonts w:asciiTheme="minorHAnsi" w:hAnsiTheme="minorHAnsi" w:cstheme="minorHAnsi"/>
          <w:lang w:val="ru-RU"/>
        </w:rPr>
        <w:sectPr w:rsidR="007B4E15" w:rsidRPr="00E26E20">
          <w:pgSz w:w="12060" w:h="15660"/>
          <w:pgMar w:top="1360" w:right="1260" w:bottom="1500" w:left="1320" w:header="0" w:footer="1304" w:gutter="0"/>
          <w:cols w:space="720"/>
        </w:sectPr>
      </w:pPr>
    </w:p>
    <w:p w:rsidR="007B4E15" w:rsidRPr="00E26E20" w:rsidRDefault="00446D82" w:rsidP="007B4E15">
      <w:pPr>
        <w:pStyle w:val="a3"/>
        <w:rPr>
          <w:rFonts w:asciiTheme="minorHAnsi" w:hAnsiTheme="minorHAnsi" w:cstheme="minorHAnsi"/>
          <w:lang w:val="ru-RU"/>
        </w:rPr>
      </w:pPr>
    </w:p>
    <w:p w:rsidR="007B4E15" w:rsidRPr="00E26E20" w:rsidRDefault="00446D82" w:rsidP="007B4E15">
      <w:pPr>
        <w:pStyle w:val="a3"/>
        <w:rPr>
          <w:rFonts w:asciiTheme="minorHAnsi" w:hAnsiTheme="minorHAnsi" w:cstheme="minorHAnsi"/>
          <w:lang w:val="ru-RU"/>
        </w:rPr>
      </w:pPr>
    </w:p>
    <w:p w:rsidR="007B4E15" w:rsidRPr="00E26E20" w:rsidRDefault="00E26E20" w:rsidP="007B4E15">
      <w:pPr>
        <w:pStyle w:val="210"/>
        <w:spacing w:before="154" w:line="216" w:lineRule="exact"/>
        <w:ind w:left="150" w:right="-19" w:firstLine="1187"/>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69504" behindDoc="0" locked="0" layoutInCell="1" allowOverlap="1">
                <wp:simplePos x="0" y="0"/>
                <wp:positionH relativeFrom="page">
                  <wp:posOffset>3378835</wp:posOffset>
                </wp:positionH>
                <wp:positionV relativeFrom="paragraph">
                  <wp:posOffset>74295</wp:posOffset>
                </wp:positionV>
                <wp:extent cx="613410" cy="0"/>
                <wp:effectExtent l="6985" t="7620" r="8255" b="11430"/>
                <wp:wrapNone/>
                <wp:docPr id="13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05pt,5.85pt" to="314.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35040" behindDoc="1" locked="0" layoutInCell="1" allowOverlap="1">
                <wp:simplePos x="0" y="0"/>
                <wp:positionH relativeFrom="page">
                  <wp:posOffset>5557520</wp:posOffset>
                </wp:positionH>
                <wp:positionV relativeFrom="paragraph">
                  <wp:posOffset>666750</wp:posOffset>
                </wp:positionV>
                <wp:extent cx="520065" cy="0"/>
                <wp:effectExtent l="13970" t="9525" r="8890" b="9525"/>
                <wp:wrapNone/>
                <wp:docPr id="13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6pt,52.5pt" to="478.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36064" behindDoc="1" locked="0" layoutInCell="1" allowOverlap="1">
                <wp:simplePos x="0" y="0"/>
                <wp:positionH relativeFrom="page">
                  <wp:posOffset>5557520</wp:posOffset>
                </wp:positionH>
                <wp:positionV relativeFrom="paragraph">
                  <wp:posOffset>854710</wp:posOffset>
                </wp:positionV>
                <wp:extent cx="520065" cy="0"/>
                <wp:effectExtent l="13970" t="6985" r="8890" b="12065"/>
                <wp:wrapNone/>
                <wp:docPr id="13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6pt,67.3pt" to="478.5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37088" behindDoc="1" locked="0" layoutInCell="1" allowOverlap="1">
                <wp:simplePos x="0" y="0"/>
                <wp:positionH relativeFrom="page">
                  <wp:posOffset>5557520</wp:posOffset>
                </wp:positionH>
                <wp:positionV relativeFrom="paragraph">
                  <wp:posOffset>1591310</wp:posOffset>
                </wp:positionV>
                <wp:extent cx="520065" cy="0"/>
                <wp:effectExtent l="13970" t="10160" r="8890" b="8890"/>
                <wp:wrapNone/>
                <wp:docPr id="12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6pt,125.3pt" to="478.55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" strokecolor="#231f20" strokeweight=".5pt">
                <w10:wrap anchorx="page"/>
              </v:line>
            </w:pict>
          </mc:Fallback>
        </mc:AlternateContent>
      </w:r>
      <w:r w:rsidR="00872D6D" w:rsidRPr="00E26E20">
        <w:rPr>
          <w:rFonts w:asciiTheme="minorHAnsi" w:hAnsiTheme="minorHAnsi" w:cstheme="minorHAnsi"/>
          <w:color w:val="231F20"/>
          <w:w w:val="95"/>
          <w:lang w:val="ru-RU"/>
        </w:rPr>
        <w:t>(тыс.) Баланс на 31 мая 2014 г.</w:t>
      </w:r>
    </w:p>
    <w:p w:rsidR="007B4E15" w:rsidRPr="00E26E20" w:rsidRDefault="00872D6D" w:rsidP="007B4E15">
      <w:pPr>
        <w:spacing w:before="175" w:line="200" w:lineRule="exact"/>
        <w:ind w:left="150" w:firstLine="259"/>
        <w:rPr>
          <w:rFonts w:asciiTheme="minorHAnsi" w:hAnsiTheme="minorHAnsi" w:cstheme="minorHAnsi"/>
          <w:b/>
          <w:sz w:val="20"/>
        </w:rPr>
      </w:pPr>
      <w:r w:rsidRPr="007A2EE9">
        <w:rPr>
          <w:rFonts w:asciiTheme="minorHAnsi" w:hAnsiTheme="minorHAnsi" w:cstheme="minorHAnsi"/>
        </w:rPr>
        <w:br w:type="column"/>
      </w:r>
      <w:r w:rsidRPr="00E26E20">
        <w:rPr>
          <w:rFonts w:asciiTheme="minorHAnsi" w:hAnsiTheme="minorHAnsi" w:cstheme="minorHAnsi"/>
          <w:b/>
          <w:color w:val="231F20"/>
          <w:sz w:val="20"/>
        </w:rPr>
        <w:t>Steel Processing</w:t>
      </w:r>
    </w:p>
    <w:p w:rsidR="007B4E15" w:rsidRPr="00E26E20" w:rsidRDefault="00872D6D" w:rsidP="007B4E15">
      <w:pPr>
        <w:spacing w:before="175" w:line="200" w:lineRule="exact"/>
        <w:ind w:left="150" w:right="-2" w:firstLine="34"/>
        <w:rPr>
          <w:rFonts w:asciiTheme="minorHAnsi" w:hAnsiTheme="minorHAnsi" w:cstheme="minorHAnsi"/>
          <w:b/>
          <w:sz w:val="20"/>
        </w:rPr>
      </w:pPr>
      <w:r w:rsidRPr="00E26E20">
        <w:rPr>
          <w:rFonts w:asciiTheme="minorHAnsi" w:hAnsiTheme="minorHAnsi" w:cstheme="minorHAnsi"/>
        </w:rPr>
        <w:br w:type="column"/>
      </w:r>
      <w:r w:rsidRPr="00E26E20">
        <w:rPr>
          <w:rFonts w:asciiTheme="minorHAnsi" w:hAnsiTheme="minorHAnsi" w:cstheme="minorHAnsi"/>
          <w:b/>
          <w:color w:val="231F20"/>
          <w:w w:val="90"/>
          <w:sz w:val="20"/>
        </w:rPr>
        <w:t>Pressure Cylinders</w:t>
      </w:r>
    </w:p>
    <w:p w:rsidR="007B4E15" w:rsidRPr="00E26E20" w:rsidRDefault="00872D6D" w:rsidP="007B4E15">
      <w:pPr>
        <w:spacing w:before="147" w:line="215" w:lineRule="exact"/>
        <w:ind w:left="150"/>
        <w:rPr>
          <w:rFonts w:asciiTheme="minorHAnsi" w:hAnsiTheme="minorHAnsi" w:cstheme="minorHAnsi"/>
          <w:b/>
          <w:sz w:val="20"/>
        </w:rPr>
      </w:pPr>
      <w:r w:rsidRPr="00E26E20">
        <w:rPr>
          <w:rFonts w:asciiTheme="minorHAnsi" w:hAnsiTheme="minorHAnsi" w:cstheme="minorHAnsi"/>
        </w:rPr>
        <w:br w:type="column"/>
      </w:r>
      <w:r w:rsidRPr="00E26E20">
        <w:rPr>
          <w:rFonts w:asciiTheme="minorHAnsi" w:hAnsiTheme="minorHAnsi" w:cstheme="minorHAnsi"/>
          <w:b/>
          <w:color w:val="231F20"/>
          <w:sz w:val="20"/>
        </w:rPr>
        <w:t>Engineered</w:t>
      </w:r>
    </w:p>
    <w:p w:rsidR="007B4E15" w:rsidRPr="00E26E20" w:rsidRDefault="00E26E20" w:rsidP="007B4E15">
      <w:pPr>
        <w:tabs>
          <w:tab w:val="left" w:pos="1527"/>
          <w:tab w:val="left" w:pos="2574"/>
        </w:tabs>
        <w:spacing w:line="215" w:lineRule="exact"/>
        <w:ind w:left="446"/>
        <w:rPr>
          <w:rFonts w:asciiTheme="minorHAnsi" w:hAnsiTheme="minorHAnsi" w:cstheme="minorHAnsi"/>
          <w:b/>
          <w:sz w:val="20"/>
        </w:rPr>
      </w:pPr>
      <w:r>
        <w:rPr>
          <w:rFonts w:asciiTheme="minorHAnsi" w:hAnsiTheme="minorHAnsi" w:cstheme="minorHAnsi"/>
          <w:noProof/>
          <w:lang w:val="ru-RU" w:eastAsia="ru-RU"/>
        </w:rPr>
        <mc:AlternateContent>
          <mc:Choice Requires="wps">
            <w:drawing>
              <wp:anchor distT="0" distB="0" distL="114300" distR="114300" simplePos="0" relativeHeight="251670528" behindDoc="0" locked="0" layoutInCell="1" allowOverlap="1">
                <wp:simplePos x="0" y="0"/>
                <wp:positionH relativeFrom="page">
                  <wp:posOffset>4119245</wp:posOffset>
                </wp:positionH>
                <wp:positionV relativeFrom="paragraph">
                  <wp:posOffset>154305</wp:posOffset>
                </wp:positionV>
                <wp:extent cx="532765" cy="0"/>
                <wp:effectExtent l="13970" t="11430" r="15240" b="7620"/>
                <wp:wrapNone/>
                <wp:docPr id="12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35pt,12.15pt" to="366.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71552" behindDoc="0" locked="0" layoutInCell="1" allowOverlap="1">
                <wp:simplePos x="0" y="0"/>
                <wp:positionH relativeFrom="page">
                  <wp:posOffset>4779010</wp:posOffset>
                </wp:positionH>
                <wp:positionV relativeFrom="paragraph">
                  <wp:posOffset>154305</wp:posOffset>
                </wp:positionV>
                <wp:extent cx="651510" cy="0"/>
                <wp:effectExtent l="6985" t="11430" r="8255" b="7620"/>
                <wp:wrapNone/>
                <wp:docPr id="12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6.3pt,12.15pt" to="427.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72576" behindDoc="0" locked="0" layoutInCell="1" allowOverlap="1">
                <wp:simplePos x="0" y="0"/>
                <wp:positionH relativeFrom="page">
                  <wp:posOffset>5557520</wp:posOffset>
                </wp:positionH>
                <wp:positionV relativeFrom="paragraph">
                  <wp:posOffset>154305</wp:posOffset>
                </wp:positionV>
                <wp:extent cx="520065" cy="0"/>
                <wp:effectExtent l="13970" t="11430" r="8890" b="7620"/>
                <wp:wrapNone/>
                <wp:docPr id="12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6pt,12.15pt" to="478.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73600" behindDoc="0" locked="0" layoutInCell="1" allowOverlap="1">
                <wp:simplePos x="0" y="0"/>
                <wp:positionH relativeFrom="page">
                  <wp:posOffset>6204585</wp:posOffset>
                </wp:positionH>
                <wp:positionV relativeFrom="paragraph">
                  <wp:posOffset>154305</wp:posOffset>
                </wp:positionV>
                <wp:extent cx="520065" cy="0"/>
                <wp:effectExtent l="13335" t="11430" r="9525" b="7620"/>
                <wp:wrapNone/>
                <wp:docPr id="12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55pt,12.15pt" to="52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" strokecolor="#231f20" strokeweight="1pt">
                <w10:wrap anchorx="page"/>
              </v:line>
            </w:pict>
          </mc:Fallback>
        </mc:AlternateContent>
      </w:r>
      <w:r w:rsidR="00872D6D" w:rsidRPr="00E26E20">
        <w:rPr>
          <w:rFonts w:asciiTheme="minorHAnsi" w:hAnsiTheme="minorHAnsi" w:cstheme="minorHAnsi"/>
          <w:b/>
          <w:color w:val="231F20"/>
          <w:sz w:val="20"/>
        </w:rPr>
        <w:t>Cabs</w:t>
      </w:r>
      <w:r w:rsidR="00872D6D" w:rsidRPr="00E26E20">
        <w:rPr>
          <w:rFonts w:asciiTheme="minorHAnsi" w:hAnsiTheme="minorHAnsi" w:cstheme="minorHAnsi"/>
          <w:b/>
          <w:color w:val="231F20"/>
          <w:sz w:val="20"/>
        </w:rPr>
        <w:tab/>
        <w:t>Прочие</w:t>
      </w:r>
      <w:r w:rsidR="00872D6D" w:rsidRPr="00E26E20">
        <w:rPr>
          <w:rFonts w:asciiTheme="minorHAnsi" w:hAnsiTheme="minorHAnsi" w:cstheme="minorHAnsi"/>
          <w:b/>
          <w:color w:val="231F20"/>
          <w:sz w:val="20"/>
        </w:rPr>
        <w:tab/>
        <w:t>Всего</w:t>
      </w:r>
    </w:p>
    <w:p w:rsidR="007B4E15" w:rsidRPr="00E26E20" w:rsidRDefault="00446D82" w:rsidP="007B4E15">
      <w:pPr>
        <w:spacing w:line="215" w:lineRule="exact"/>
        <w:rPr>
          <w:rFonts w:asciiTheme="minorHAnsi" w:hAnsiTheme="minorHAnsi" w:cstheme="minorHAnsi"/>
          <w:sz w:val="20"/>
        </w:rPr>
        <w:sectPr w:rsidR="007B4E15" w:rsidRPr="00E26E20">
          <w:type w:val="continuous"/>
          <w:pgSz w:w="12060" w:h="15660"/>
          <w:pgMar w:top="1480" w:right="1260" w:bottom="280" w:left="1320" w:header="720" w:footer="720" w:gutter="0"/>
          <w:cols w:num="4" w:space="720" w:equalWidth="0">
            <w:col w:w="2614" w:space="1237"/>
            <w:col w:w="1117" w:space="49"/>
            <w:col w:w="989" w:space="50"/>
            <w:col w:w="3424"/>
          </w:cols>
        </w:sectPr>
      </w:pP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4091"/>
        <w:gridCol w:w="556"/>
        <w:gridCol w:w="443"/>
        <w:gridCol w:w="818"/>
        <w:gridCol w:w="338"/>
        <w:gridCol w:w="771"/>
        <w:gridCol w:w="300"/>
        <w:gridCol w:w="1928"/>
      </w:tblGrid>
      <w:tr w:rsidR="002D5A02" w:rsidRPr="00E26E20" w:rsidTr="007307D7">
        <w:trPr>
          <w:trHeight w:hRule="exact" w:val="208"/>
        </w:trPr>
        <w:tc>
          <w:tcPr>
            <w:tcW w:w="4091" w:type="dxa"/>
          </w:tcPr>
          <w:p w:rsidR="007B4E15" w:rsidRPr="00E26E20" w:rsidRDefault="00872D6D" w:rsidP="007307D7">
            <w:pPr>
              <w:pStyle w:val="TableParagraph"/>
              <w:spacing w:line="207" w:lineRule="exact"/>
              <w:ind w:left="235"/>
              <w:rPr>
                <w:rFonts w:asciiTheme="minorHAnsi" w:hAnsiTheme="minorHAnsi" w:cstheme="minorHAnsi"/>
                <w:sz w:val="20"/>
              </w:rPr>
            </w:pPr>
            <w:r w:rsidRPr="00E26E20">
              <w:rPr>
                <w:rFonts w:asciiTheme="minorHAnsi" w:hAnsiTheme="minorHAnsi" w:cstheme="minorHAnsi"/>
                <w:color w:val="231F20"/>
                <w:w w:val="105"/>
                <w:sz w:val="20"/>
              </w:rPr>
              <w:t>Нематериальные активы</w:t>
            </w:r>
          </w:p>
        </w:tc>
        <w:tc>
          <w:tcPr>
            <w:tcW w:w="556" w:type="dxa"/>
          </w:tcPr>
          <w:p w:rsidR="007B4E15" w:rsidRPr="00E26E20" w:rsidRDefault="00872D6D" w:rsidP="007307D7">
            <w:pPr>
              <w:pStyle w:val="TableParagraph"/>
              <w:tabs>
                <w:tab w:val="left" w:pos="494"/>
              </w:tabs>
              <w:spacing w:line="207" w:lineRule="exact"/>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w:t>
            </w:r>
          </w:p>
        </w:tc>
        <w:tc>
          <w:tcPr>
            <w:tcW w:w="443" w:type="dxa"/>
          </w:tcPr>
          <w:p w:rsidR="007B4E15" w:rsidRPr="00E26E20" w:rsidRDefault="00446D82" w:rsidP="007307D7">
            <w:pPr>
              <w:rPr>
                <w:rFonts w:asciiTheme="minorHAnsi" w:hAnsiTheme="minorHAnsi" w:cstheme="minorHAnsi"/>
              </w:rPr>
            </w:pPr>
          </w:p>
        </w:tc>
        <w:tc>
          <w:tcPr>
            <w:tcW w:w="818" w:type="dxa"/>
          </w:tcPr>
          <w:p w:rsidR="007B4E15" w:rsidRPr="00E26E20" w:rsidRDefault="00872D6D" w:rsidP="007307D7">
            <w:pPr>
              <w:pStyle w:val="TableParagraph"/>
              <w:spacing w:line="207" w:lineRule="exact"/>
              <w:ind w:right="55"/>
              <w:jc w:val="right"/>
              <w:rPr>
                <w:rFonts w:asciiTheme="minorHAnsi" w:hAnsiTheme="minorHAnsi" w:cstheme="minorHAnsi"/>
                <w:sz w:val="20"/>
              </w:rPr>
            </w:pPr>
            <w:r w:rsidRPr="00E26E20">
              <w:rPr>
                <w:rFonts w:asciiTheme="minorHAnsi" w:hAnsiTheme="minorHAnsi" w:cstheme="minorHAnsi"/>
                <w:color w:val="231F20"/>
                <w:sz w:val="20"/>
              </w:rPr>
              <w:t>200 509 долл. США</w:t>
            </w:r>
          </w:p>
        </w:tc>
        <w:tc>
          <w:tcPr>
            <w:tcW w:w="338" w:type="dxa"/>
          </w:tcPr>
          <w:p w:rsidR="007B4E15" w:rsidRPr="00E26E20" w:rsidRDefault="00446D82" w:rsidP="007307D7">
            <w:pPr>
              <w:rPr>
                <w:rFonts w:asciiTheme="minorHAnsi" w:hAnsiTheme="minorHAnsi" w:cstheme="minorHAnsi"/>
              </w:rPr>
            </w:pPr>
          </w:p>
        </w:tc>
        <w:tc>
          <w:tcPr>
            <w:tcW w:w="771" w:type="dxa"/>
          </w:tcPr>
          <w:p w:rsidR="007B4E15" w:rsidRPr="00E26E20" w:rsidRDefault="00872D6D" w:rsidP="007307D7">
            <w:pPr>
              <w:pStyle w:val="TableParagraph"/>
              <w:spacing w:line="207" w:lineRule="exact"/>
              <w:rPr>
                <w:rFonts w:asciiTheme="minorHAnsi" w:hAnsiTheme="minorHAnsi" w:cstheme="minorHAnsi"/>
                <w:sz w:val="20"/>
              </w:rPr>
            </w:pPr>
            <w:r w:rsidRPr="00E26E20">
              <w:rPr>
                <w:rFonts w:asciiTheme="minorHAnsi" w:hAnsiTheme="minorHAnsi" w:cstheme="minorHAnsi"/>
                <w:color w:val="231F20"/>
                <w:sz w:val="20"/>
              </w:rPr>
              <w:t>44 933 долл. США</w:t>
            </w:r>
          </w:p>
        </w:tc>
        <w:tc>
          <w:tcPr>
            <w:tcW w:w="300" w:type="dxa"/>
          </w:tcPr>
          <w:p w:rsidR="007B4E15" w:rsidRPr="00E26E20" w:rsidRDefault="00446D82" w:rsidP="007307D7">
            <w:pPr>
              <w:rPr>
                <w:rFonts w:asciiTheme="minorHAnsi" w:hAnsiTheme="minorHAnsi" w:cstheme="minorHAnsi"/>
              </w:rPr>
            </w:pPr>
          </w:p>
        </w:tc>
        <w:tc>
          <w:tcPr>
            <w:tcW w:w="1928" w:type="dxa"/>
          </w:tcPr>
          <w:p w:rsidR="007B4E15" w:rsidRPr="00E26E20" w:rsidRDefault="00872D6D" w:rsidP="007307D7">
            <w:pPr>
              <w:pStyle w:val="TableParagraph"/>
              <w:tabs>
                <w:tab w:val="left" w:pos="1018"/>
              </w:tabs>
              <w:spacing w:line="207" w:lineRule="exact"/>
              <w:rPr>
                <w:rFonts w:asciiTheme="minorHAnsi" w:hAnsiTheme="minorHAnsi" w:cstheme="minorHAnsi"/>
                <w:sz w:val="20"/>
              </w:rPr>
            </w:pPr>
            <w:r w:rsidRPr="00E26E20">
              <w:rPr>
                <w:rFonts w:asciiTheme="minorHAnsi" w:hAnsiTheme="minorHAnsi" w:cstheme="minorHAnsi"/>
                <w:color w:val="231F20"/>
                <w:sz w:val="20"/>
              </w:rPr>
              <w:t>127 245 долл. США</w:t>
            </w:r>
            <w:r w:rsidRPr="00E26E20">
              <w:rPr>
                <w:rFonts w:asciiTheme="minorHAnsi" w:hAnsiTheme="minorHAnsi" w:cstheme="minorHAnsi"/>
                <w:color w:val="231F20"/>
                <w:sz w:val="20"/>
              </w:rPr>
              <w:tab/>
              <w:t>372 687 долл. США</w:t>
            </w:r>
          </w:p>
        </w:tc>
      </w:tr>
      <w:tr w:rsidR="002D5A02" w:rsidRPr="00E26E20" w:rsidTr="007307D7">
        <w:trPr>
          <w:trHeight w:hRule="exact" w:val="237"/>
        </w:trPr>
        <w:tc>
          <w:tcPr>
            <w:tcW w:w="4091" w:type="dxa"/>
          </w:tcPr>
          <w:p w:rsidR="007B4E15" w:rsidRPr="00E26E20" w:rsidRDefault="00872D6D" w:rsidP="007307D7">
            <w:pPr>
              <w:pStyle w:val="TableParagraph"/>
              <w:spacing w:line="215" w:lineRule="exact"/>
              <w:ind w:right="1184"/>
              <w:jc w:val="right"/>
              <w:rPr>
                <w:rFonts w:asciiTheme="minorHAnsi" w:hAnsiTheme="minorHAnsi" w:cstheme="minorHAnsi"/>
                <w:sz w:val="20"/>
              </w:rPr>
            </w:pPr>
            <w:r w:rsidRPr="00E26E20">
              <w:rPr>
                <w:rFonts w:asciiTheme="minorHAnsi" w:hAnsiTheme="minorHAnsi" w:cstheme="minorHAnsi"/>
                <w:color w:val="231F20"/>
                <w:w w:val="105"/>
                <w:sz w:val="20"/>
              </w:rPr>
              <w:t>Накопленные потери от обесценения</w:t>
            </w:r>
          </w:p>
        </w:tc>
        <w:tc>
          <w:tcPr>
            <w:tcW w:w="556"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443" w:type="dxa"/>
          </w:tcPr>
          <w:p w:rsidR="007B4E15" w:rsidRPr="00E26E20" w:rsidRDefault="00446D82" w:rsidP="007307D7">
            <w:pPr>
              <w:rPr>
                <w:rFonts w:asciiTheme="minorHAnsi" w:hAnsiTheme="minorHAnsi" w:cstheme="minorHAnsi"/>
              </w:rPr>
            </w:pPr>
          </w:p>
        </w:tc>
        <w:tc>
          <w:tcPr>
            <w:tcW w:w="818" w:type="dxa"/>
            <w:tcBorders>
              <w:bottom w:val="single" w:sz="4" w:space="0" w:color="231F20"/>
            </w:tcBorders>
          </w:tcPr>
          <w:p w:rsidR="007B4E15" w:rsidRPr="00E26E20" w:rsidRDefault="00872D6D" w:rsidP="007307D7">
            <w:pPr>
              <w:pStyle w:val="TableParagraph"/>
              <w:spacing w:line="215" w:lineRule="exact"/>
              <w:ind w:right="54"/>
              <w:jc w:val="right"/>
              <w:rPr>
                <w:rFonts w:asciiTheme="minorHAnsi" w:hAnsiTheme="minorHAnsi" w:cstheme="minorHAnsi"/>
                <w:sz w:val="20"/>
              </w:rPr>
            </w:pPr>
            <w:r w:rsidRPr="00E26E20">
              <w:rPr>
                <w:rFonts w:asciiTheme="minorHAnsi" w:hAnsiTheme="minorHAnsi" w:cstheme="minorHAnsi"/>
                <w:color w:val="231F20"/>
                <w:sz w:val="20"/>
              </w:rPr>
              <w:t>-</w:t>
            </w:r>
          </w:p>
        </w:tc>
        <w:tc>
          <w:tcPr>
            <w:tcW w:w="338"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872D6D" w:rsidP="007307D7">
            <w:pPr>
              <w:pStyle w:val="TableParagraph"/>
              <w:spacing w:line="215" w:lineRule="exact"/>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1928" w:type="dxa"/>
            <w:tcBorders>
              <w:bottom w:val="single" w:sz="4" w:space="0" w:color="231F20"/>
            </w:tcBorders>
          </w:tcPr>
          <w:p w:rsidR="007B4E15" w:rsidRPr="00E26E20" w:rsidRDefault="00872D6D" w:rsidP="007307D7">
            <w:pPr>
              <w:pStyle w:val="TableParagraph"/>
              <w:tabs>
                <w:tab w:val="left" w:pos="1018"/>
              </w:tabs>
              <w:spacing w:line="215" w:lineRule="exact"/>
              <w:ind w:right="33"/>
              <w:jc w:val="right"/>
              <w:rPr>
                <w:rFonts w:asciiTheme="minorHAnsi" w:hAnsiTheme="minorHAnsi" w:cstheme="minorHAnsi"/>
                <w:sz w:val="20"/>
              </w:rPr>
            </w:pPr>
            <w:r w:rsidRPr="00E26E20">
              <w:rPr>
                <w:rFonts w:asciiTheme="minorHAnsi" w:hAnsiTheme="minorHAnsi" w:cstheme="minorHAnsi"/>
                <w:color w:val="231F20"/>
                <w:sz w:val="20"/>
              </w:rPr>
              <w:t>(121 594)</w:t>
            </w:r>
            <w:r w:rsidRPr="00E26E20">
              <w:rPr>
                <w:rFonts w:asciiTheme="minorHAnsi" w:hAnsiTheme="minorHAnsi" w:cstheme="minorHAnsi"/>
                <w:color w:val="231F20"/>
                <w:sz w:val="20"/>
              </w:rPr>
              <w:tab/>
              <w:t>(121 594)</w:t>
            </w:r>
          </w:p>
        </w:tc>
      </w:tr>
      <w:tr w:rsidR="002D5A02" w:rsidRPr="00E26E20" w:rsidTr="007307D7">
        <w:trPr>
          <w:trHeight w:hRule="exact" w:val="296"/>
        </w:trPr>
        <w:tc>
          <w:tcPr>
            <w:tcW w:w="4091" w:type="dxa"/>
          </w:tcPr>
          <w:p w:rsidR="007B4E15" w:rsidRPr="00E26E20" w:rsidRDefault="00446D82" w:rsidP="007307D7">
            <w:pPr>
              <w:rPr>
                <w:rFonts w:asciiTheme="minorHAnsi" w:hAnsiTheme="minorHAnsi" w:cstheme="minorHAnsi"/>
              </w:rPr>
            </w:pPr>
          </w:p>
        </w:tc>
        <w:tc>
          <w:tcPr>
            <w:tcW w:w="556" w:type="dxa"/>
            <w:tcBorders>
              <w:top w:val="single" w:sz="4" w:space="0" w:color="231F20"/>
              <w:bottom w:val="single" w:sz="4" w:space="0" w:color="231F20"/>
            </w:tcBorders>
          </w:tcPr>
          <w:p w:rsidR="007B4E15" w:rsidRPr="00E26E20" w:rsidRDefault="00872D6D" w:rsidP="007307D7">
            <w:pPr>
              <w:pStyle w:val="TableParagraph"/>
              <w:spacing w:before="25"/>
              <w:jc w:val="right"/>
              <w:rPr>
                <w:rFonts w:asciiTheme="minorHAnsi" w:hAnsiTheme="minorHAnsi" w:cstheme="minorHAnsi"/>
                <w:sz w:val="20"/>
              </w:rPr>
            </w:pPr>
            <w:r w:rsidRPr="00E26E20">
              <w:rPr>
                <w:rFonts w:asciiTheme="minorHAnsi" w:hAnsiTheme="minorHAnsi" w:cstheme="minorHAnsi"/>
                <w:color w:val="231F20"/>
                <w:sz w:val="20"/>
              </w:rPr>
              <w:t>-</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bottom w:val="single" w:sz="4" w:space="0" w:color="231F20"/>
            </w:tcBorders>
          </w:tcPr>
          <w:p w:rsidR="007B4E15" w:rsidRPr="00E26E20" w:rsidRDefault="00872D6D" w:rsidP="007307D7">
            <w:pPr>
              <w:pStyle w:val="TableParagraph"/>
              <w:spacing w:before="25"/>
              <w:ind w:right="55"/>
              <w:jc w:val="right"/>
              <w:rPr>
                <w:rFonts w:asciiTheme="minorHAnsi" w:hAnsiTheme="minorHAnsi" w:cstheme="minorHAnsi"/>
                <w:sz w:val="20"/>
              </w:rPr>
            </w:pPr>
            <w:r w:rsidRPr="00E26E20">
              <w:rPr>
                <w:rFonts w:asciiTheme="minorHAnsi" w:hAnsiTheme="minorHAnsi" w:cstheme="minorHAnsi"/>
                <w:color w:val="231F20"/>
                <w:w w:val="95"/>
                <w:sz w:val="20"/>
              </w:rPr>
              <w:t>200 509</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bottom w:val="single" w:sz="4" w:space="0" w:color="231F20"/>
            </w:tcBorders>
          </w:tcPr>
          <w:p w:rsidR="007B4E15" w:rsidRPr="00E26E20" w:rsidRDefault="00872D6D" w:rsidP="007307D7">
            <w:pPr>
              <w:pStyle w:val="TableParagraph"/>
              <w:spacing w:before="25"/>
              <w:ind w:left="160"/>
              <w:rPr>
                <w:rFonts w:asciiTheme="minorHAnsi" w:hAnsiTheme="minorHAnsi" w:cstheme="minorHAnsi"/>
                <w:sz w:val="20"/>
              </w:rPr>
            </w:pPr>
            <w:r w:rsidRPr="00E26E20">
              <w:rPr>
                <w:rFonts w:asciiTheme="minorHAnsi" w:hAnsiTheme="minorHAnsi" w:cstheme="minorHAnsi"/>
                <w:color w:val="231F20"/>
                <w:sz w:val="20"/>
              </w:rPr>
              <w:t>44 933</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bottom w:val="single" w:sz="4" w:space="0" w:color="231F20"/>
            </w:tcBorders>
          </w:tcPr>
          <w:p w:rsidR="007B4E15" w:rsidRPr="00E26E20" w:rsidRDefault="00872D6D" w:rsidP="007307D7">
            <w:pPr>
              <w:pStyle w:val="TableParagraph"/>
              <w:tabs>
                <w:tab w:val="left" w:pos="1178"/>
              </w:tabs>
              <w:spacing w:before="25"/>
              <w:ind w:left="366"/>
              <w:rPr>
                <w:rFonts w:asciiTheme="minorHAnsi" w:hAnsiTheme="minorHAnsi" w:cstheme="minorHAnsi"/>
                <w:sz w:val="20"/>
              </w:rPr>
            </w:pPr>
            <w:r w:rsidRPr="00E26E20">
              <w:rPr>
                <w:rFonts w:asciiTheme="minorHAnsi" w:hAnsiTheme="minorHAnsi" w:cstheme="minorHAnsi"/>
                <w:color w:val="231F20"/>
                <w:sz w:val="20"/>
              </w:rPr>
              <w:t>5 651</w:t>
            </w:r>
            <w:r w:rsidRPr="00E26E20">
              <w:rPr>
                <w:rFonts w:asciiTheme="minorHAnsi" w:hAnsiTheme="minorHAnsi" w:cstheme="minorHAnsi"/>
                <w:color w:val="231F20"/>
                <w:sz w:val="20"/>
              </w:rPr>
              <w:tab/>
              <w:t>251 093</w:t>
            </w:r>
          </w:p>
        </w:tc>
      </w:tr>
      <w:tr w:rsidR="002D5A02" w:rsidRPr="00E26E20" w:rsidTr="007307D7">
        <w:trPr>
          <w:trHeight w:hRule="exact" w:val="491"/>
        </w:trPr>
        <w:tc>
          <w:tcPr>
            <w:tcW w:w="4091" w:type="dxa"/>
          </w:tcPr>
          <w:p w:rsidR="007B4E15" w:rsidRPr="00E26E20" w:rsidRDefault="00872D6D" w:rsidP="007307D7">
            <w:pPr>
              <w:pStyle w:val="TableParagraph"/>
              <w:spacing w:before="48" w:line="216" w:lineRule="exact"/>
              <w:ind w:left="235" w:hanging="200"/>
              <w:rPr>
                <w:rFonts w:asciiTheme="minorHAnsi" w:hAnsiTheme="minorHAnsi" w:cstheme="minorHAnsi"/>
                <w:sz w:val="20"/>
                <w:lang w:val="ru-RU"/>
              </w:rPr>
            </w:pPr>
            <w:r w:rsidRPr="00E26E20">
              <w:rPr>
                <w:rFonts w:asciiTheme="minorHAnsi" w:hAnsiTheme="minorHAnsi" w:cstheme="minorHAnsi"/>
                <w:color w:val="231F20"/>
                <w:w w:val="105"/>
                <w:sz w:val="20"/>
                <w:lang w:val="ru-RU"/>
              </w:rPr>
              <w:t>Балансовые корректировки в сферах поглощений и покупок</w:t>
            </w:r>
          </w:p>
        </w:tc>
        <w:tc>
          <w:tcPr>
            <w:tcW w:w="556" w:type="dxa"/>
            <w:tcBorders>
              <w:top w:val="single" w:sz="4" w:space="0" w:color="231F20"/>
            </w:tcBorders>
          </w:tcPr>
          <w:p w:rsidR="007B4E15" w:rsidRPr="00E26E20" w:rsidRDefault="00446D82" w:rsidP="007307D7">
            <w:pPr>
              <w:pStyle w:val="TableParagraph"/>
              <w:rPr>
                <w:rFonts w:asciiTheme="minorHAnsi" w:hAnsiTheme="minorHAnsi" w:cstheme="minorHAnsi"/>
                <w:b/>
                <w:sz w:val="21"/>
                <w:lang w:val="ru-RU"/>
              </w:rPr>
            </w:pPr>
          </w:p>
          <w:p w:rsidR="007B4E15" w:rsidRPr="00E26E20" w:rsidRDefault="00872D6D" w:rsidP="007307D7">
            <w:pPr>
              <w:pStyle w:val="TableParagraph"/>
              <w:ind w:right="1"/>
              <w:jc w:val="right"/>
              <w:rPr>
                <w:rFonts w:asciiTheme="minorHAnsi" w:hAnsiTheme="minorHAnsi" w:cstheme="minorHAnsi"/>
                <w:sz w:val="20"/>
              </w:rPr>
            </w:pPr>
            <w:r w:rsidRPr="00E26E20">
              <w:rPr>
                <w:rFonts w:asciiTheme="minorHAnsi" w:hAnsiTheme="minorHAnsi" w:cstheme="minorHAnsi"/>
                <w:color w:val="231F20"/>
                <w:w w:val="95"/>
                <w:sz w:val="20"/>
              </w:rPr>
              <w:t>6 587</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right="55"/>
              <w:jc w:val="right"/>
              <w:rPr>
                <w:rFonts w:asciiTheme="minorHAnsi" w:hAnsiTheme="minorHAnsi" w:cstheme="minorHAnsi"/>
                <w:sz w:val="20"/>
              </w:rPr>
            </w:pPr>
            <w:r w:rsidRPr="00E26E20">
              <w:rPr>
                <w:rFonts w:asciiTheme="minorHAnsi" w:hAnsiTheme="minorHAnsi" w:cstheme="minorHAnsi"/>
                <w:color w:val="231F20"/>
                <w:sz w:val="20"/>
              </w:rPr>
              <w:t>41 421</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tabs>
                <w:tab w:val="left" w:pos="523"/>
              </w:tabs>
              <w:ind w:right="90"/>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48 008</w:t>
            </w:r>
          </w:p>
        </w:tc>
      </w:tr>
      <w:tr w:rsidR="002D5A02" w:rsidRPr="00E26E20" w:rsidTr="007307D7">
        <w:trPr>
          <w:trHeight w:hRule="exact" w:val="216"/>
        </w:trPr>
        <w:tc>
          <w:tcPr>
            <w:tcW w:w="4091" w:type="dxa"/>
          </w:tcPr>
          <w:p w:rsidR="007B4E15" w:rsidRPr="00E26E20" w:rsidRDefault="00872D6D" w:rsidP="007307D7">
            <w:pPr>
              <w:pStyle w:val="TableParagraph"/>
              <w:spacing w:line="215" w:lineRule="exact"/>
              <w:ind w:left="35"/>
              <w:rPr>
                <w:rFonts w:asciiTheme="minorHAnsi" w:hAnsiTheme="minorHAnsi" w:cstheme="minorHAnsi"/>
                <w:sz w:val="20"/>
              </w:rPr>
            </w:pPr>
            <w:r w:rsidRPr="00E26E20">
              <w:rPr>
                <w:rFonts w:asciiTheme="minorHAnsi" w:hAnsiTheme="minorHAnsi" w:cstheme="minorHAnsi"/>
                <w:color w:val="231F20"/>
                <w:sz w:val="20"/>
              </w:rPr>
              <w:t>Изъятие капиталовложений</w:t>
            </w:r>
          </w:p>
        </w:tc>
        <w:tc>
          <w:tcPr>
            <w:tcW w:w="556" w:type="dxa"/>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443" w:type="dxa"/>
          </w:tcPr>
          <w:p w:rsidR="007B4E15" w:rsidRPr="00E26E20" w:rsidRDefault="00446D82" w:rsidP="007307D7">
            <w:pPr>
              <w:rPr>
                <w:rFonts w:asciiTheme="minorHAnsi" w:hAnsiTheme="minorHAnsi" w:cstheme="minorHAnsi"/>
              </w:rPr>
            </w:pPr>
          </w:p>
        </w:tc>
        <w:tc>
          <w:tcPr>
            <w:tcW w:w="818" w:type="dxa"/>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w w:val="95"/>
                <w:sz w:val="20"/>
              </w:rPr>
              <w:t>(1 891)</w:t>
            </w:r>
          </w:p>
        </w:tc>
        <w:tc>
          <w:tcPr>
            <w:tcW w:w="338" w:type="dxa"/>
          </w:tcPr>
          <w:p w:rsidR="007B4E15" w:rsidRPr="00E26E20" w:rsidRDefault="00446D82" w:rsidP="007307D7">
            <w:pPr>
              <w:rPr>
                <w:rFonts w:asciiTheme="minorHAnsi" w:hAnsiTheme="minorHAnsi" w:cstheme="minorHAnsi"/>
              </w:rPr>
            </w:pPr>
          </w:p>
        </w:tc>
        <w:tc>
          <w:tcPr>
            <w:tcW w:w="771" w:type="dxa"/>
          </w:tcPr>
          <w:p w:rsidR="007B4E15" w:rsidRPr="00E26E20" w:rsidRDefault="00872D6D" w:rsidP="007307D7">
            <w:pPr>
              <w:pStyle w:val="TableParagraph"/>
              <w:spacing w:line="215" w:lineRule="exact"/>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1928" w:type="dxa"/>
          </w:tcPr>
          <w:p w:rsidR="007B4E15" w:rsidRPr="00E26E20" w:rsidRDefault="00872D6D" w:rsidP="007307D7">
            <w:pPr>
              <w:pStyle w:val="TableParagraph"/>
              <w:tabs>
                <w:tab w:val="left" w:pos="569"/>
              </w:tabs>
              <w:spacing w:line="215" w:lineRule="exact"/>
              <w:ind w:right="33"/>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(1 891)</w:t>
            </w:r>
          </w:p>
        </w:tc>
      </w:tr>
      <w:tr w:rsidR="002D5A02" w:rsidRPr="00E26E20" w:rsidTr="007307D7">
        <w:trPr>
          <w:trHeight w:hRule="exact" w:val="216"/>
        </w:trPr>
        <w:tc>
          <w:tcPr>
            <w:tcW w:w="4091" w:type="dxa"/>
          </w:tcPr>
          <w:p w:rsidR="007B4E15" w:rsidRPr="00E26E20" w:rsidRDefault="00872D6D" w:rsidP="007307D7">
            <w:pPr>
              <w:pStyle w:val="TableParagraph"/>
              <w:spacing w:line="215" w:lineRule="exact"/>
              <w:ind w:left="35"/>
              <w:rPr>
                <w:rFonts w:asciiTheme="minorHAnsi" w:hAnsiTheme="minorHAnsi" w:cstheme="minorHAnsi"/>
                <w:sz w:val="20"/>
              </w:rPr>
            </w:pPr>
            <w:r w:rsidRPr="00E26E20">
              <w:rPr>
                <w:rFonts w:asciiTheme="minorHAnsi" w:hAnsiTheme="minorHAnsi" w:cstheme="minorHAnsi"/>
                <w:color w:val="231F20"/>
                <w:sz w:val="20"/>
              </w:rPr>
              <w:t>Корректирующий пересчёт между валютами</w:t>
            </w:r>
          </w:p>
        </w:tc>
        <w:tc>
          <w:tcPr>
            <w:tcW w:w="556" w:type="dxa"/>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443" w:type="dxa"/>
          </w:tcPr>
          <w:p w:rsidR="007B4E15" w:rsidRPr="00E26E20" w:rsidRDefault="00446D82" w:rsidP="007307D7">
            <w:pPr>
              <w:rPr>
                <w:rFonts w:asciiTheme="minorHAnsi" w:hAnsiTheme="minorHAnsi" w:cstheme="minorHAnsi"/>
              </w:rPr>
            </w:pPr>
          </w:p>
        </w:tc>
        <w:tc>
          <w:tcPr>
            <w:tcW w:w="818" w:type="dxa"/>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w w:val="95"/>
                <w:sz w:val="20"/>
              </w:rPr>
              <w:t>(13 278)</w:t>
            </w:r>
          </w:p>
        </w:tc>
        <w:tc>
          <w:tcPr>
            <w:tcW w:w="338" w:type="dxa"/>
          </w:tcPr>
          <w:p w:rsidR="007B4E15" w:rsidRPr="00E26E20" w:rsidRDefault="00446D82" w:rsidP="007307D7">
            <w:pPr>
              <w:rPr>
                <w:rFonts w:asciiTheme="minorHAnsi" w:hAnsiTheme="minorHAnsi" w:cstheme="minorHAnsi"/>
              </w:rPr>
            </w:pPr>
          </w:p>
        </w:tc>
        <w:tc>
          <w:tcPr>
            <w:tcW w:w="771" w:type="dxa"/>
          </w:tcPr>
          <w:p w:rsidR="007B4E15" w:rsidRPr="00E26E20" w:rsidRDefault="00872D6D" w:rsidP="007307D7">
            <w:pPr>
              <w:pStyle w:val="TableParagraph"/>
              <w:spacing w:line="215" w:lineRule="exact"/>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1928" w:type="dxa"/>
          </w:tcPr>
          <w:p w:rsidR="007B4E15" w:rsidRPr="00E26E20" w:rsidRDefault="00872D6D" w:rsidP="007307D7">
            <w:pPr>
              <w:pStyle w:val="TableParagraph"/>
              <w:tabs>
                <w:tab w:val="left" w:pos="466"/>
              </w:tabs>
              <w:spacing w:line="215" w:lineRule="exact"/>
              <w:ind w:right="33"/>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(13 278)</w:t>
            </w:r>
          </w:p>
        </w:tc>
      </w:tr>
      <w:tr w:rsidR="002D5A02" w:rsidRPr="00E26E20" w:rsidTr="007307D7">
        <w:trPr>
          <w:trHeight w:hRule="exact" w:val="237"/>
        </w:trPr>
        <w:tc>
          <w:tcPr>
            <w:tcW w:w="4091" w:type="dxa"/>
          </w:tcPr>
          <w:p w:rsidR="007B4E15" w:rsidRPr="00E26E20" w:rsidRDefault="00872D6D" w:rsidP="007307D7">
            <w:pPr>
              <w:pStyle w:val="TableParagraph"/>
              <w:spacing w:line="215" w:lineRule="exact"/>
              <w:ind w:left="35"/>
              <w:rPr>
                <w:rFonts w:asciiTheme="minorHAnsi" w:hAnsiTheme="minorHAnsi" w:cstheme="minorHAnsi"/>
                <w:sz w:val="20"/>
              </w:rPr>
            </w:pPr>
            <w:r w:rsidRPr="00E26E20">
              <w:rPr>
                <w:rFonts w:asciiTheme="minorHAnsi" w:hAnsiTheme="minorHAnsi" w:cstheme="minorHAnsi"/>
                <w:color w:val="231F20"/>
                <w:sz w:val="20"/>
              </w:rPr>
              <w:t>Потери от обесценения</w:t>
            </w:r>
          </w:p>
        </w:tc>
        <w:tc>
          <w:tcPr>
            <w:tcW w:w="556"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443" w:type="dxa"/>
          </w:tcPr>
          <w:p w:rsidR="007B4E15" w:rsidRPr="00E26E20" w:rsidRDefault="00446D82" w:rsidP="007307D7">
            <w:pPr>
              <w:rPr>
                <w:rFonts w:asciiTheme="minorHAnsi" w:hAnsiTheme="minorHAnsi" w:cstheme="minorHAnsi"/>
              </w:rPr>
            </w:pPr>
          </w:p>
        </w:tc>
        <w:tc>
          <w:tcPr>
            <w:tcW w:w="818" w:type="dxa"/>
            <w:tcBorders>
              <w:bottom w:val="single" w:sz="4" w:space="0" w:color="231F20"/>
            </w:tcBorders>
          </w:tcPr>
          <w:p w:rsidR="007B4E15" w:rsidRPr="00E26E20" w:rsidRDefault="00872D6D" w:rsidP="007307D7">
            <w:pPr>
              <w:pStyle w:val="TableParagraph"/>
              <w:spacing w:line="215" w:lineRule="exact"/>
              <w:ind w:right="53"/>
              <w:jc w:val="right"/>
              <w:rPr>
                <w:rFonts w:asciiTheme="minorHAnsi" w:hAnsiTheme="minorHAnsi" w:cstheme="minorHAnsi"/>
                <w:sz w:val="20"/>
              </w:rPr>
            </w:pPr>
            <w:r w:rsidRPr="00E26E20">
              <w:rPr>
                <w:rFonts w:asciiTheme="minorHAnsi" w:hAnsiTheme="minorHAnsi" w:cstheme="minorHAnsi"/>
                <w:color w:val="231F20"/>
                <w:sz w:val="20"/>
              </w:rPr>
              <w:t>-</w:t>
            </w:r>
          </w:p>
        </w:tc>
        <w:tc>
          <w:tcPr>
            <w:tcW w:w="338"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w w:val="95"/>
                <w:sz w:val="20"/>
              </w:rPr>
              <w:t>(44 933)</w:t>
            </w:r>
          </w:p>
        </w:tc>
        <w:tc>
          <w:tcPr>
            <w:tcW w:w="300" w:type="dxa"/>
          </w:tcPr>
          <w:p w:rsidR="007B4E15" w:rsidRPr="00E26E20" w:rsidRDefault="00446D82" w:rsidP="007307D7">
            <w:pPr>
              <w:rPr>
                <w:rFonts w:asciiTheme="minorHAnsi" w:hAnsiTheme="minorHAnsi" w:cstheme="minorHAnsi"/>
              </w:rPr>
            </w:pPr>
          </w:p>
        </w:tc>
        <w:tc>
          <w:tcPr>
            <w:tcW w:w="1928" w:type="dxa"/>
            <w:tcBorders>
              <w:bottom w:val="single" w:sz="4" w:space="0" w:color="231F20"/>
            </w:tcBorders>
          </w:tcPr>
          <w:p w:rsidR="007B4E15" w:rsidRPr="00E26E20" w:rsidRDefault="00872D6D" w:rsidP="007307D7">
            <w:pPr>
              <w:pStyle w:val="TableParagraph"/>
              <w:tabs>
                <w:tab w:val="left" w:pos="466"/>
              </w:tabs>
              <w:spacing w:line="215" w:lineRule="exact"/>
              <w:ind w:right="33"/>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(44 933)</w:t>
            </w:r>
          </w:p>
        </w:tc>
      </w:tr>
      <w:tr w:rsidR="002D5A02" w:rsidRPr="00E26E20" w:rsidTr="007307D7">
        <w:trPr>
          <w:trHeight w:hRule="exact" w:val="296"/>
        </w:trPr>
        <w:tc>
          <w:tcPr>
            <w:tcW w:w="4091" w:type="dxa"/>
          </w:tcPr>
          <w:p w:rsidR="007B4E15" w:rsidRPr="00E26E20" w:rsidRDefault="00446D82" w:rsidP="007307D7">
            <w:pPr>
              <w:rPr>
                <w:rFonts w:asciiTheme="minorHAnsi" w:hAnsiTheme="minorHAnsi" w:cstheme="minorHAnsi"/>
              </w:rPr>
            </w:pPr>
          </w:p>
        </w:tc>
        <w:tc>
          <w:tcPr>
            <w:tcW w:w="556" w:type="dxa"/>
            <w:tcBorders>
              <w:top w:val="single" w:sz="4" w:space="0" w:color="231F20"/>
              <w:bottom w:val="single" w:sz="4" w:space="0" w:color="231F20"/>
            </w:tcBorders>
          </w:tcPr>
          <w:p w:rsidR="007B4E15" w:rsidRPr="00E26E20" w:rsidRDefault="00872D6D" w:rsidP="007307D7">
            <w:pPr>
              <w:pStyle w:val="TableParagraph"/>
              <w:spacing w:before="25"/>
              <w:ind w:right="1"/>
              <w:jc w:val="right"/>
              <w:rPr>
                <w:rFonts w:asciiTheme="minorHAnsi" w:hAnsiTheme="minorHAnsi" w:cstheme="minorHAnsi"/>
                <w:sz w:val="20"/>
              </w:rPr>
            </w:pPr>
            <w:r w:rsidRPr="00E26E20">
              <w:rPr>
                <w:rFonts w:asciiTheme="minorHAnsi" w:hAnsiTheme="minorHAnsi" w:cstheme="minorHAnsi"/>
                <w:color w:val="231F20"/>
                <w:w w:val="95"/>
                <w:sz w:val="20"/>
              </w:rPr>
              <w:t>6 587</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bottom w:val="single" w:sz="4" w:space="0" w:color="231F20"/>
            </w:tcBorders>
          </w:tcPr>
          <w:p w:rsidR="007B4E15" w:rsidRPr="00E26E20" w:rsidRDefault="00872D6D" w:rsidP="007307D7">
            <w:pPr>
              <w:pStyle w:val="TableParagraph"/>
              <w:spacing w:before="25"/>
              <w:ind w:right="55"/>
              <w:jc w:val="right"/>
              <w:rPr>
                <w:rFonts w:asciiTheme="minorHAnsi" w:hAnsiTheme="minorHAnsi" w:cstheme="minorHAnsi"/>
                <w:sz w:val="20"/>
              </w:rPr>
            </w:pPr>
            <w:r w:rsidRPr="00E26E20">
              <w:rPr>
                <w:rFonts w:asciiTheme="minorHAnsi" w:hAnsiTheme="minorHAnsi" w:cstheme="minorHAnsi"/>
                <w:color w:val="231F20"/>
                <w:sz w:val="20"/>
              </w:rPr>
              <w:t>26 252</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bottom w:val="single" w:sz="4" w:space="0" w:color="231F20"/>
            </w:tcBorders>
          </w:tcPr>
          <w:p w:rsidR="007B4E15" w:rsidRPr="00E26E20" w:rsidRDefault="00872D6D" w:rsidP="007307D7">
            <w:pPr>
              <w:pStyle w:val="TableParagraph"/>
              <w:spacing w:before="25"/>
              <w:jc w:val="right"/>
              <w:rPr>
                <w:rFonts w:asciiTheme="minorHAnsi" w:hAnsiTheme="minorHAnsi" w:cstheme="minorHAnsi"/>
                <w:sz w:val="20"/>
              </w:rPr>
            </w:pPr>
            <w:r w:rsidRPr="00E26E20">
              <w:rPr>
                <w:rFonts w:asciiTheme="minorHAnsi" w:hAnsiTheme="minorHAnsi" w:cstheme="minorHAnsi"/>
                <w:color w:val="231F20"/>
                <w:w w:val="95"/>
                <w:sz w:val="20"/>
              </w:rPr>
              <w:t>(44 933)</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bottom w:val="single" w:sz="4" w:space="0" w:color="231F20"/>
            </w:tcBorders>
          </w:tcPr>
          <w:p w:rsidR="007B4E15" w:rsidRPr="00E26E20" w:rsidRDefault="00872D6D" w:rsidP="007307D7">
            <w:pPr>
              <w:pStyle w:val="TableParagraph"/>
              <w:tabs>
                <w:tab w:val="left" w:pos="466"/>
              </w:tabs>
              <w:spacing w:before="25"/>
              <w:ind w:right="33"/>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(12 094)</w:t>
            </w:r>
          </w:p>
        </w:tc>
      </w:tr>
      <w:tr w:rsidR="002D5A02" w:rsidRPr="00E26E20" w:rsidTr="007307D7">
        <w:trPr>
          <w:trHeight w:hRule="exact" w:val="491"/>
        </w:trPr>
        <w:tc>
          <w:tcPr>
            <w:tcW w:w="4091" w:type="dxa"/>
          </w:tcPr>
          <w:p w:rsidR="007B4E15" w:rsidRPr="00E26E20" w:rsidRDefault="00872D6D" w:rsidP="007307D7">
            <w:pPr>
              <w:pStyle w:val="TableParagraph"/>
              <w:spacing w:before="33" w:line="222" w:lineRule="exact"/>
              <w:ind w:left="35"/>
              <w:rPr>
                <w:rFonts w:asciiTheme="minorHAnsi" w:hAnsiTheme="minorHAnsi" w:cstheme="minorHAnsi"/>
                <w:b/>
                <w:sz w:val="20"/>
                <w:lang w:val="ru-RU"/>
              </w:rPr>
            </w:pPr>
            <w:r w:rsidRPr="00E26E20">
              <w:rPr>
                <w:rFonts w:asciiTheme="minorHAnsi" w:hAnsiTheme="minorHAnsi" w:cstheme="minorHAnsi"/>
                <w:b/>
                <w:color w:val="231F20"/>
                <w:sz w:val="20"/>
                <w:lang w:val="ru-RU"/>
              </w:rPr>
              <w:t>Баланс по состоянию на 31 мая 2015 г.</w:t>
            </w:r>
          </w:p>
          <w:p w:rsidR="007B4E15" w:rsidRPr="00E26E20" w:rsidRDefault="00872D6D" w:rsidP="007307D7">
            <w:pPr>
              <w:pStyle w:val="TableParagraph"/>
              <w:spacing w:line="236" w:lineRule="exact"/>
              <w:ind w:left="235"/>
              <w:rPr>
                <w:rFonts w:asciiTheme="minorHAnsi" w:hAnsiTheme="minorHAnsi" w:cstheme="minorHAnsi"/>
                <w:sz w:val="20"/>
              </w:rPr>
            </w:pPr>
            <w:r w:rsidRPr="00E26E20">
              <w:rPr>
                <w:rFonts w:asciiTheme="minorHAnsi" w:hAnsiTheme="minorHAnsi" w:cstheme="minorHAnsi"/>
                <w:color w:val="231F20"/>
                <w:w w:val="105"/>
                <w:sz w:val="20"/>
              </w:rPr>
              <w:t>Нематериальные активы</w:t>
            </w:r>
          </w:p>
        </w:tc>
        <w:tc>
          <w:tcPr>
            <w:tcW w:w="556"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right="1"/>
              <w:jc w:val="right"/>
              <w:rPr>
                <w:rFonts w:asciiTheme="minorHAnsi" w:hAnsiTheme="minorHAnsi" w:cstheme="minorHAnsi"/>
                <w:sz w:val="20"/>
              </w:rPr>
            </w:pPr>
            <w:r w:rsidRPr="00E26E20">
              <w:rPr>
                <w:rFonts w:asciiTheme="minorHAnsi" w:hAnsiTheme="minorHAnsi" w:cstheme="minorHAnsi"/>
                <w:color w:val="231F20"/>
                <w:w w:val="95"/>
                <w:sz w:val="20"/>
              </w:rPr>
              <w:t>6 587</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right="55"/>
              <w:jc w:val="right"/>
              <w:rPr>
                <w:rFonts w:asciiTheme="minorHAnsi" w:hAnsiTheme="minorHAnsi" w:cstheme="minorHAnsi"/>
                <w:sz w:val="20"/>
              </w:rPr>
            </w:pPr>
            <w:r w:rsidRPr="00E26E20">
              <w:rPr>
                <w:rFonts w:asciiTheme="minorHAnsi" w:hAnsiTheme="minorHAnsi" w:cstheme="minorHAnsi"/>
                <w:color w:val="231F20"/>
                <w:w w:val="95"/>
                <w:sz w:val="20"/>
              </w:rPr>
              <w:t>226 761</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left="160"/>
              <w:rPr>
                <w:rFonts w:asciiTheme="minorHAnsi" w:hAnsiTheme="minorHAnsi" w:cstheme="minorHAnsi"/>
                <w:sz w:val="20"/>
              </w:rPr>
            </w:pPr>
            <w:r w:rsidRPr="00E26E20">
              <w:rPr>
                <w:rFonts w:asciiTheme="minorHAnsi" w:hAnsiTheme="minorHAnsi" w:cstheme="minorHAnsi"/>
                <w:color w:val="231F20"/>
                <w:sz w:val="20"/>
              </w:rPr>
              <w:t>44 933</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tabs>
                <w:tab w:val="left" w:pos="1178"/>
              </w:tabs>
              <w:ind w:left="160"/>
              <w:rPr>
                <w:rFonts w:asciiTheme="minorHAnsi" w:hAnsiTheme="minorHAnsi" w:cstheme="minorHAnsi"/>
                <w:sz w:val="20"/>
              </w:rPr>
            </w:pPr>
            <w:r w:rsidRPr="00E26E20">
              <w:rPr>
                <w:rFonts w:asciiTheme="minorHAnsi" w:hAnsiTheme="minorHAnsi" w:cstheme="minorHAnsi"/>
                <w:color w:val="231F20"/>
                <w:sz w:val="20"/>
              </w:rPr>
              <w:t>127 245</w:t>
            </w:r>
            <w:r w:rsidRPr="00E26E20">
              <w:rPr>
                <w:rFonts w:asciiTheme="minorHAnsi" w:hAnsiTheme="minorHAnsi" w:cstheme="minorHAnsi"/>
                <w:color w:val="231F20"/>
                <w:sz w:val="20"/>
              </w:rPr>
              <w:tab/>
              <w:t>405 526</w:t>
            </w:r>
          </w:p>
        </w:tc>
      </w:tr>
      <w:tr w:rsidR="002D5A02" w:rsidRPr="00E26E20" w:rsidTr="007307D7">
        <w:trPr>
          <w:trHeight w:hRule="exact" w:val="237"/>
        </w:trPr>
        <w:tc>
          <w:tcPr>
            <w:tcW w:w="4091" w:type="dxa"/>
          </w:tcPr>
          <w:p w:rsidR="007B4E15" w:rsidRPr="00E26E20" w:rsidRDefault="00872D6D" w:rsidP="007307D7">
            <w:pPr>
              <w:pStyle w:val="TableParagraph"/>
              <w:spacing w:line="215" w:lineRule="exact"/>
              <w:ind w:right="1184"/>
              <w:jc w:val="right"/>
              <w:rPr>
                <w:rFonts w:asciiTheme="minorHAnsi" w:hAnsiTheme="minorHAnsi" w:cstheme="minorHAnsi"/>
                <w:sz w:val="20"/>
              </w:rPr>
            </w:pPr>
            <w:r w:rsidRPr="00E26E20">
              <w:rPr>
                <w:rFonts w:asciiTheme="minorHAnsi" w:hAnsiTheme="minorHAnsi" w:cstheme="minorHAnsi"/>
                <w:color w:val="231F20"/>
                <w:w w:val="105"/>
                <w:sz w:val="20"/>
              </w:rPr>
              <w:t>Накопленные потери от обесценения</w:t>
            </w:r>
          </w:p>
        </w:tc>
        <w:tc>
          <w:tcPr>
            <w:tcW w:w="556"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443" w:type="dxa"/>
          </w:tcPr>
          <w:p w:rsidR="007B4E15" w:rsidRPr="00E26E20" w:rsidRDefault="00446D82" w:rsidP="007307D7">
            <w:pPr>
              <w:rPr>
                <w:rFonts w:asciiTheme="minorHAnsi" w:hAnsiTheme="minorHAnsi" w:cstheme="minorHAnsi"/>
              </w:rPr>
            </w:pPr>
          </w:p>
        </w:tc>
        <w:tc>
          <w:tcPr>
            <w:tcW w:w="818" w:type="dxa"/>
            <w:tcBorders>
              <w:bottom w:val="single" w:sz="4" w:space="0" w:color="231F20"/>
            </w:tcBorders>
          </w:tcPr>
          <w:p w:rsidR="007B4E15" w:rsidRPr="00E26E20" w:rsidRDefault="00872D6D" w:rsidP="007307D7">
            <w:pPr>
              <w:pStyle w:val="TableParagraph"/>
              <w:spacing w:line="215" w:lineRule="exact"/>
              <w:ind w:right="54"/>
              <w:jc w:val="right"/>
              <w:rPr>
                <w:rFonts w:asciiTheme="minorHAnsi" w:hAnsiTheme="minorHAnsi" w:cstheme="minorHAnsi"/>
                <w:sz w:val="20"/>
              </w:rPr>
            </w:pPr>
            <w:r w:rsidRPr="00E26E20">
              <w:rPr>
                <w:rFonts w:asciiTheme="minorHAnsi" w:hAnsiTheme="minorHAnsi" w:cstheme="minorHAnsi"/>
                <w:color w:val="231F20"/>
                <w:sz w:val="20"/>
              </w:rPr>
              <w:t>-</w:t>
            </w:r>
          </w:p>
        </w:tc>
        <w:tc>
          <w:tcPr>
            <w:tcW w:w="338"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w w:val="95"/>
                <w:sz w:val="20"/>
              </w:rPr>
              <w:t>(44 933)</w:t>
            </w:r>
          </w:p>
        </w:tc>
        <w:tc>
          <w:tcPr>
            <w:tcW w:w="300" w:type="dxa"/>
          </w:tcPr>
          <w:p w:rsidR="007B4E15" w:rsidRPr="00E26E20" w:rsidRDefault="00446D82" w:rsidP="007307D7">
            <w:pPr>
              <w:rPr>
                <w:rFonts w:asciiTheme="minorHAnsi" w:hAnsiTheme="minorHAnsi" w:cstheme="minorHAnsi"/>
              </w:rPr>
            </w:pPr>
          </w:p>
        </w:tc>
        <w:tc>
          <w:tcPr>
            <w:tcW w:w="1928" w:type="dxa"/>
            <w:tcBorders>
              <w:bottom w:val="single" w:sz="4" w:space="0" w:color="231F20"/>
            </w:tcBorders>
          </w:tcPr>
          <w:p w:rsidR="007B4E15" w:rsidRPr="00E26E20" w:rsidRDefault="00872D6D" w:rsidP="007307D7">
            <w:pPr>
              <w:pStyle w:val="TableParagraph"/>
              <w:tabs>
                <w:tab w:val="left" w:pos="1018"/>
              </w:tabs>
              <w:spacing w:line="215" w:lineRule="exact"/>
              <w:ind w:right="33"/>
              <w:jc w:val="right"/>
              <w:rPr>
                <w:rFonts w:asciiTheme="minorHAnsi" w:hAnsiTheme="minorHAnsi" w:cstheme="minorHAnsi"/>
                <w:sz w:val="20"/>
              </w:rPr>
            </w:pPr>
            <w:r w:rsidRPr="00E26E20">
              <w:rPr>
                <w:rFonts w:asciiTheme="minorHAnsi" w:hAnsiTheme="minorHAnsi" w:cstheme="minorHAnsi"/>
                <w:color w:val="231F20"/>
                <w:sz w:val="20"/>
              </w:rPr>
              <w:t>(121 594)</w:t>
            </w:r>
            <w:r w:rsidRPr="00E26E20">
              <w:rPr>
                <w:rFonts w:asciiTheme="minorHAnsi" w:hAnsiTheme="minorHAnsi" w:cstheme="minorHAnsi"/>
                <w:color w:val="231F20"/>
                <w:sz w:val="20"/>
              </w:rPr>
              <w:tab/>
              <w:t>(166 527)</w:t>
            </w:r>
          </w:p>
        </w:tc>
      </w:tr>
      <w:tr w:rsidR="002D5A02" w:rsidRPr="00E26E20" w:rsidTr="007307D7">
        <w:trPr>
          <w:trHeight w:hRule="exact" w:val="296"/>
        </w:trPr>
        <w:tc>
          <w:tcPr>
            <w:tcW w:w="4091" w:type="dxa"/>
          </w:tcPr>
          <w:p w:rsidR="007B4E15" w:rsidRPr="00E26E20" w:rsidRDefault="00446D82" w:rsidP="007307D7">
            <w:pPr>
              <w:rPr>
                <w:rFonts w:asciiTheme="minorHAnsi" w:hAnsiTheme="minorHAnsi" w:cstheme="minorHAnsi"/>
              </w:rPr>
            </w:pPr>
          </w:p>
        </w:tc>
        <w:tc>
          <w:tcPr>
            <w:tcW w:w="556" w:type="dxa"/>
            <w:tcBorders>
              <w:top w:val="single" w:sz="4" w:space="0" w:color="231F20"/>
              <w:bottom w:val="single" w:sz="4" w:space="0" w:color="231F20"/>
            </w:tcBorders>
          </w:tcPr>
          <w:p w:rsidR="007B4E15" w:rsidRPr="00E26E20" w:rsidRDefault="00872D6D" w:rsidP="007307D7">
            <w:pPr>
              <w:pStyle w:val="TableParagraph"/>
              <w:spacing w:before="25"/>
              <w:ind w:right="1"/>
              <w:jc w:val="right"/>
              <w:rPr>
                <w:rFonts w:asciiTheme="minorHAnsi" w:hAnsiTheme="minorHAnsi" w:cstheme="minorHAnsi"/>
                <w:sz w:val="20"/>
              </w:rPr>
            </w:pPr>
            <w:r w:rsidRPr="00E26E20">
              <w:rPr>
                <w:rFonts w:asciiTheme="minorHAnsi" w:hAnsiTheme="minorHAnsi" w:cstheme="minorHAnsi"/>
                <w:color w:val="231F20"/>
                <w:w w:val="95"/>
                <w:sz w:val="20"/>
              </w:rPr>
              <w:t>6 587</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bottom w:val="single" w:sz="4" w:space="0" w:color="231F20"/>
            </w:tcBorders>
          </w:tcPr>
          <w:p w:rsidR="007B4E15" w:rsidRPr="00E26E20" w:rsidRDefault="00872D6D" w:rsidP="007307D7">
            <w:pPr>
              <w:pStyle w:val="TableParagraph"/>
              <w:spacing w:before="25"/>
              <w:ind w:right="55"/>
              <w:jc w:val="right"/>
              <w:rPr>
                <w:rFonts w:asciiTheme="minorHAnsi" w:hAnsiTheme="minorHAnsi" w:cstheme="minorHAnsi"/>
                <w:sz w:val="20"/>
              </w:rPr>
            </w:pPr>
            <w:r w:rsidRPr="00E26E20">
              <w:rPr>
                <w:rFonts w:asciiTheme="minorHAnsi" w:hAnsiTheme="minorHAnsi" w:cstheme="minorHAnsi"/>
                <w:color w:val="231F20"/>
                <w:w w:val="95"/>
                <w:sz w:val="20"/>
              </w:rPr>
              <w:t>226 761</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bottom w:val="single" w:sz="4" w:space="0" w:color="231F20"/>
            </w:tcBorders>
          </w:tcPr>
          <w:p w:rsidR="007B4E15" w:rsidRPr="00E26E20" w:rsidRDefault="00872D6D" w:rsidP="007307D7">
            <w:pPr>
              <w:pStyle w:val="TableParagraph"/>
              <w:spacing w:before="25"/>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bottom w:val="single" w:sz="4" w:space="0" w:color="231F20"/>
            </w:tcBorders>
          </w:tcPr>
          <w:p w:rsidR="007B4E15" w:rsidRPr="00E26E20" w:rsidRDefault="00872D6D" w:rsidP="007307D7">
            <w:pPr>
              <w:pStyle w:val="TableParagraph"/>
              <w:tabs>
                <w:tab w:val="left" w:pos="1178"/>
              </w:tabs>
              <w:spacing w:before="25"/>
              <w:ind w:left="366"/>
              <w:rPr>
                <w:rFonts w:asciiTheme="minorHAnsi" w:hAnsiTheme="minorHAnsi" w:cstheme="minorHAnsi"/>
                <w:sz w:val="20"/>
              </w:rPr>
            </w:pPr>
            <w:r w:rsidRPr="00E26E20">
              <w:rPr>
                <w:rFonts w:asciiTheme="minorHAnsi" w:hAnsiTheme="minorHAnsi" w:cstheme="minorHAnsi"/>
                <w:color w:val="231F20"/>
                <w:sz w:val="20"/>
              </w:rPr>
              <w:t>5 651</w:t>
            </w:r>
            <w:r w:rsidRPr="00E26E20">
              <w:rPr>
                <w:rFonts w:asciiTheme="minorHAnsi" w:hAnsiTheme="minorHAnsi" w:cstheme="minorHAnsi"/>
                <w:color w:val="231F20"/>
                <w:sz w:val="20"/>
              </w:rPr>
              <w:tab/>
              <w:t>238 999</w:t>
            </w:r>
          </w:p>
        </w:tc>
      </w:tr>
      <w:tr w:rsidR="002D5A02" w:rsidRPr="00E26E20" w:rsidTr="007307D7">
        <w:trPr>
          <w:trHeight w:hRule="exact" w:val="491"/>
        </w:trPr>
        <w:tc>
          <w:tcPr>
            <w:tcW w:w="4091" w:type="dxa"/>
          </w:tcPr>
          <w:p w:rsidR="007B4E15" w:rsidRPr="00E26E20" w:rsidRDefault="00872D6D" w:rsidP="007307D7">
            <w:pPr>
              <w:pStyle w:val="TableParagraph"/>
              <w:spacing w:before="48" w:line="216" w:lineRule="exact"/>
              <w:ind w:left="235" w:hanging="200"/>
              <w:rPr>
                <w:rFonts w:asciiTheme="minorHAnsi" w:hAnsiTheme="minorHAnsi" w:cstheme="minorHAnsi"/>
                <w:sz w:val="20"/>
                <w:lang w:val="ru-RU"/>
              </w:rPr>
            </w:pPr>
            <w:r w:rsidRPr="00E26E20">
              <w:rPr>
                <w:rFonts w:asciiTheme="minorHAnsi" w:hAnsiTheme="minorHAnsi" w:cstheme="minorHAnsi"/>
                <w:color w:val="231F20"/>
                <w:w w:val="105"/>
                <w:sz w:val="20"/>
                <w:lang w:val="ru-RU"/>
              </w:rPr>
              <w:t>Балансовые корректировки в сферах поглощений и покупок</w:t>
            </w:r>
          </w:p>
        </w:tc>
        <w:tc>
          <w:tcPr>
            <w:tcW w:w="556" w:type="dxa"/>
            <w:tcBorders>
              <w:top w:val="single" w:sz="4" w:space="0" w:color="231F20"/>
            </w:tcBorders>
          </w:tcPr>
          <w:p w:rsidR="007B4E15" w:rsidRPr="00E26E20" w:rsidRDefault="00446D82" w:rsidP="007307D7">
            <w:pPr>
              <w:pStyle w:val="TableParagraph"/>
              <w:rPr>
                <w:rFonts w:asciiTheme="minorHAnsi" w:hAnsiTheme="minorHAnsi" w:cstheme="minorHAnsi"/>
                <w:b/>
                <w:sz w:val="21"/>
                <w:lang w:val="ru-RU"/>
              </w:rPr>
            </w:pPr>
          </w:p>
          <w:p w:rsidR="007B4E15" w:rsidRPr="00E26E20" w:rsidRDefault="00872D6D" w:rsidP="007307D7">
            <w:pPr>
              <w:pStyle w:val="TableParagraph"/>
              <w:ind w:right="1"/>
              <w:jc w:val="right"/>
              <w:rPr>
                <w:rFonts w:asciiTheme="minorHAnsi" w:hAnsiTheme="minorHAnsi" w:cstheme="minorHAnsi"/>
                <w:sz w:val="20"/>
              </w:rPr>
            </w:pPr>
            <w:r w:rsidRPr="00E26E20">
              <w:rPr>
                <w:rFonts w:asciiTheme="minorHAnsi" w:hAnsiTheme="minorHAnsi" w:cstheme="minorHAnsi"/>
                <w:color w:val="231F20"/>
                <w:sz w:val="20"/>
              </w:rPr>
              <w:t>458</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right="54"/>
              <w:jc w:val="right"/>
              <w:rPr>
                <w:rFonts w:asciiTheme="minorHAnsi" w:hAnsiTheme="minorHAnsi" w:cstheme="minorHAnsi"/>
                <w:sz w:val="20"/>
              </w:rPr>
            </w:pPr>
            <w:r w:rsidRPr="00E26E20">
              <w:rPr>
                <w:rFonts w:asciiTheme="minorHAnsi" w:hAnsiTheme="minorHAnsi" w:cstheme="minorHAnsi"/>
                <w:color w:val="231F20"/>
                <w:w w:val="95"/>
                <w:sz w:val="20"/>
              </w:rPr>
              <w:t>6 713</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tabs>
                <w:tab w:val="left" w:pos="626"/>
              </w:tabs>
              <w:ind w:right="89"/>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7 171</w:t>
            </w:r>
          </w:p>
        </w:tc>
      </w:tr>
      <w:tr w:rsidR="002D5A02" w:rsidRPr="00E26E20" w:rsidTr="007307D7">
        <w:trPr>
          <w:trHeight w:hRule="exact" w:val="237"/>
        </w:trPr>
        <w:tc>
          <w:tcPr>
            <w:tcW w:w="4091" w:type="dxa"/>
          </w:tcPr>
          <w:p w:rsidR="007B4E15" w:rsidRPr="00E26E20" w:rsidRDefault="00872D6D" w:rsidP="007307D7">
            <w:pPr>
              <w:pStyle w:val="TableParagraph"/>
              <w:spacing w:line="215" w:lineRule="exact"/>
              <w:ind w:left="35"/>
              <w:rPr>
                <w:rFonts w:asciiTheme="minorHAnsi" w:hAnsiTheme="minorHAnsi" w:cstheme="minorHAnsi"/>
                <w:sz w:val="20"/>
              </w:rPr>
            </w:pPr>
            <w:r w:rsidRPr="00E26E20">
              <w:rPr>
                <w:rFonts w:asciiTheme="minorHAnsi" w:hAnsiTheme="minorHAnsi" w:cstheme="minorHAnsi"/>
                <w:color w:val="231F20"/>
                <w:sz w:val="20"/>
              </w:rPr>
              <w:t>Корректирующий пересчёт между валютами</w:t>
            </w:r>
          </w:p>
        </w:tc>
        <w:tc>
          <w:tcPr>
            <w:tcW w:w="556"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443" w:type="dxa"/>
          </w:tcPr>
          <w:p w:rsidR="007B4E15" w:rsidRPr="00E26E20" w:rsidRDefault="00446D82" w:rsidP="007307D7">
            <w:pPr>
              <w:rPr>
                <w:rFonts w:asciiTheme="minorHAnsi" w:hAnsiTheme="minorHAnsi" w:cstheme="minorHAnsi"/>
              </w:rPr>
            </w:pPr>
          </w:p>
        </w:tc>
        <w:tc>
          <w:tcPr>
            <w:tcW w:w="818"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w w:val="95"/>
                <w:sz w:val="20"/>
              </w:rPr>
              <w:t>(103)</w:t>
            </w:r>
          </w:p>
        </w:tc>
        <w:tc>
          <w:tcPr>
            <w:tcW w:w="338"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872D6D" w:rsidP="007307D7">
            <w:pPr>
              <w:pStyle w:val="TableParagraph"/>
              <w:spacing w:line="215" w:lineRule="exact"/>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1928" w:type="dxa"/>
            <w:tcBorders>
              <w:bottom w:val="single" w:sz="4" w:space="0" w:color="231F20"/>
            </w:tcBorders>
          </w:tcPr>
          <w:p w:rsidR="007B4E15" w:rsidRPr="00E26E20" w:rsidRDefault="00872D6D" w:rsidP="007307D7">
            <w:pPr>
              <w:pStyle w:val="TableParagraph"/>
              <w:tabs>
                <w:tab w:val="left" w:pos="713"/>
              </w:tabs>
              <w:spacing w:line="215" w:lineRule="exact"/>
              <w:ind w:right="33"/>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(103)</w:t>
            </w:r>
          </w:p>
        </w:tc>
      </w:tr>
      <w:tr w:rsidR="002D5A02" w:rsidRPr="00E26E20" w:rsidTr="007307D7">
        <w:trPr>
          <w:trHeight w:hRule="exact" w:val="296"/>
        </w:trPr>
        <w:tc>
          <w:tcPr>
            <w:tcW w:w="4091" w:type="dxa"/>
          </w:tcPr>
          <w:p w:rsidR="007B4E15" w:rsidRPr="00E26E20" w:rsidRDefault="00446D82" w:rsidP="007307D7">
            <w:pPr>
              <w:rPr>
                <w:rFonts w:asciiTheme="minorHAnsi" w:hAnsiTheme="minorHAnsi" w:cstheme="minorHAnsi"/>
              </w:rPr>
            </w:pPr>
          </w:p>
        </w:tc>
        <w:tc>
          <w:tcPr>
            <w:tcW w:w="556" w:type="dxa"/>
            <w:tcBorders>
              <w:top w:val="single" w:sz="4" w:space="0" w:color="231F20"/>
              <w:bottom w:val="single" w:sz="4" w:space="0" w:color="231F20"/>
            </w:tcBorders>
          </w:tcPr>
          <w:p w:rsidR="007B4E15" w:rsidRPr="00E26E20" w:rsidRDefault="00872D6D" w:rsidP="007307D7">
            <w:pPr>
              <w:pStyle w:val="TableParagraph"/>
              <w:spacing w:before="25"/>
              <w:ind w:right="1"/>
              <w:jc w:val="right"/>
              <w:rPr>
                <w:rFonts w:asciiTheme="minorHAnsi" w:hAnsiTheme="minorHAnsi" w:cstheme="minorHAnsi"/>
                <w:sz w:val="20"/>
              </w:rPr>
            </w:pPr>
            <w:r w:rsidRPr="00E26E20">
              <w:rPr>
                <w:rFonts w:asciiTheme="minorHAnsi" w:hAnsiTheme="minorHAnsi" w:cstheme="minorHAnsi"/>
                <w:color w:val="231F20"/>
                <w:sz w:val="20"/>
              </w:rPr>
              <w:t>458</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bottom w:val="single" w:sz="4" w:space="0" w:color="231F20"/>
            </w:tcBorders>
          </w:tcPr>
          <w:p w:rsidR="007B4E15" w:rsidRPr="00E26E20" w:rsidRDefault="00872D6D" w:rsidP="007307D7">
            <w:pPr>
              <w:pStyle w:val="TableParagraph"/>
              <w:spacing w:before="25"/>
              <w:ind w:right="54"/>
              <w:jc w:val="right"/>
              <w:rPr>
                <w:rFonts w:asciiTheme="minorHAnsi" w:hAnsiTheme="minorHAnsi" w:cstheme="minorHAnsi"/>
                <w:sz w:val="20"/>
              </w:rPr>
            </w:pPr>
            <w:r w:rsidRPr="00E26E20">
              <w:rPr>
                <w:rFonts w:asciiTheme="minorHAnsi" w:hAnsiTheme="minorHAnsi" w:cstheme="minorHAnsi"/>
                <w:color w:val="231F20"/>
                <w:w w:val="95"/>
                <w:sz w:val="20"/>
              </w:rPr>
              <w:t>6 610</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bottom w:val="single" w:sz="4" w:space="0" w:color="231F20"/>
            </w:tcBorders>
          </w:tcPr>
          <w:p w:rsidR="007B4E15" w:rsidRPr="00E26E20" w:rsidRDefault="00872D6D" w:rsidP="007307D7">
            <w:pPr>
              <w:pStyle w:val="TableParagraph"/>
              <w:spacing w:before="25"/>
              <w:ind w:right="52"/>
              <w:jc w:val="right"/>
              <w:rPr>
                <w:rFonts w:asciiTheme="minorHAnsi" w:hAnsiTheme="minorHAnsi" w:cstheme="minorHAnsi"/>
                <w:sz w:val="20"/>
              </w:rPr>
            </w:pPr>
            <w:r w:rsidRPr="00E26E20">
              <w:rPr>
                <w:rFonts w:asciiTheme="minorHAnsi" w:hAnsiTheme="minorHAnsi" w:cstheme="minorHAnsi"/>
                <w:color w:val="231F20"/>
                <w:sz w:val="20"/>
              </w:rPr>
              <w:t>-</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bottom w:val="single" w:sz="4" w:space="0" w:color="231F20"/>
            </w:tcBorders>
          </w:tcPr>
          <w:p w:rsidR="007B4E15" w:rsidRPr="00E26E20" w:rsidRDefault="00872D6D" w:rsidP="007307D7">
            <w:pPr>
              <w:pStyle w:val="TableParagraph"/>
              <w:tabs>
                <w:tab w:val="left" w:pos="626"/>
              </w:tabs>
              <w:spacing w:before="25"/>
              <w:ind w:right="89"/>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7 068</w:t>
            </w:r>
          </w:p>
        </w:tc>
      </w:tr>
      <w:tr w:rsidR="002D5A02" w:rsidRPr="00E26E20" w:rsidTr="007307D7">
        <w:trPr>
          <w:trHeight w:hRule="exact" w:val="491"/>
        </w:trPr>
        <w:tc>
          <w:tcPr>
            <w:tcW w:w="4091" w:type="dxa"/>
          </w:tcPr>
          <w:p w:rsidR="007B4E15" w:rsidRPr="00E26E20" w:rsidRDefault="00872D6D" w:rsidP="007307D7">
            <w:pPr>
              <w:pStyle w:val="TableParagraph"/>
              <w:spacing w:before="33" w:line="222" w:lineRule="exact"/>
              <w:ind w:left="35"/>
              <w:rPr>
                <w:rFonts w:asciiTheme="minorHAnsi" w:hAnsiTheme="minorHAnsi" w:cstheme="minorHAnsi"/>
                <w:b/>
                <w:sz w:val="20"/>
                <w:lang w:val="ru-RU"/>
              </w:rPr>
            </w:pPr>
            <w:r w:rsidRPr="00E26E20">
              <w:rPr>
                <w:rFonts w:asciiTheme="minorHAnsi" w:hAnsiTheme="minorHAnsi" w:cstheme="minorHAnsi"/>
                <w:b/>
                <w:color w:val="231F20"/>
                <w:sz w:val="20"/>
                <w:lang w:val="ru-RU"/>
              </w:rPr>
              <w:t>Баланс по состоянию на 31 мая 2016 г.</w:t>
            </w:r>
          </w:p>
          <w:p w:rsidR="007B4E15" w:rsidRPr="00E26E20" w:rsidRDefault="00872D6D" w:rsidP="007307D7">
            <w:pPr>
              <w:pStyle w:val="TableParagraph"/>
              <w:spacing w:line="236" w:lineRule="exact"/>
              <w:ind w:left="235"/>
              <w:rPr>
                <w:rFonts w:asciiTheme="minorHAnsi" w:hAnsiTheme="minorHAnsi" w:cstheme="minorHAnsi"/>
                <w:sz w:val="20"/>
              </w:rPr>
            </w:pPr>
            <w:r w:rsidRPr="00E26E20">
              <w:rPr>
                <w:rFonts w:asciiTheme="minorHAnsi" w:hAnsiTheme="minorHAnsi" w:cstheme="minorHAnsi"/>
                <w:color w:val="231F20"/>
                <w:w w:val="105"/>
                <w:sz w:val="20"/>
              </w:rPr>
              <w:t>Нематериальные активы</w:t>
            </w:r>
          </w:p>
        </w:tc>
        <w:tc>
          <w:tcPr>
            <w:tcW w:w="556"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right="1"/>
              <w:jc w:val="right"/>
              <w:rPr>
                <w:rFonts w:asciiTheme="minorHAnsi" w:hAnsiTheme="minorHAnsi" w:cstheme="minorHAnsi"/>
                <w:sz w:val="20"/>
              </w:rPr>
            </w:pPr>
            <w:r w:rsidRPr="00E26E20">
              <w:rPr>
                <w:rFonts w:asciiTheme="minorHAnsi" w:hAnsiTheme="minorHAnsi" w:cstheme="minorHAnsi"/>
                <w:color w:val="231F20"/>
                <w:w w:val="95"/>
                <w:sz w:val="20"/>
              </w:rPr>
              <w:t>7 045</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right="55"/>
              <w:jc w:val="right"/>
              <w:rPr>
                <w:rFonts w:asciiTheme="minorHAnsi" w:hAnsiTheme="minorHAnsi" w:cstheme="minorHAnsi"/>
                <w:sz w:val="20"/>
              </w:rPr>
            </w:pPr>
            <w:r w:rsidRPr="00E26E20">
              <w:rPr>
                <w:rFonts w:asciiTheme="minorHAnsi" w:hAnsiTheme="minorHAnsi" w:cstheme="minorHAnsi"/>
                <w:color w:val="231F20"/>
                <w:w w:val="95"/>
                <w:sz w:val="20"/>
              </w:rPr>
              <w:t>233 371</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ind w:left="160"/>
              <w:rPr>
                <w:rFonts w:asciiTheme="minorHAnsi" w:hAnsiTheme="minorHAnsi" w:cstheme="minorHAnsi"/>
                <w:sz w:val="20"/>
              </w:rPr>
            </w:pPr>
            <w:r w:rsidRPr="00E26E20">
              <w:rPr>
                <w:rFonts w:asciiTheme="minorHAnsi" w:hAnsiTheme="minorHAnsi" w:cstheme="minorHAnsi"/>
                <w:color w:val="231F20"/>
                <w:sz w:val="20"/>
              </w:rPr>
              <w:t>44 933</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tcBorders>
          </w:tcPr>
          <w:p w:rsidR="007B4E15" w:rsidRPr="00E26E20" w:rsidRDefault="00446D82" w:rsidP="007307D7">
            <w:pPr>
              <w:pStyle w:val="TableParagraph"/>
              <w:rPr>
                <w:rFonts w:asciiTheme="minorHAnsi" w:hAnsiTheme="minorHAnsi" w:cstheme="minorHAnsi"/>
                <w:b/>
                <w:sz w:val="21"/>
              </w:rPr>
            </w:pPr>
          </w:p>
          <w:p w:rsidR="007B4E15" w:rsidRPr="00E26E20" w:rsidRDefault="00872D6D" w:rsidP="007307D7">
            <w:pPr>
              <w:pStyle w:val="TableParagraph"/>
              <w:tabs>
                <w:tab w:val="left" w:pos="1178"/>
              </w:tabs>
              <w:ind w:left="160"/>
              <w:rPr>
                <w:rFonts w:asciiTheme="minorHAnsi" w:hAnsiTheme="minorHAnsi" w:cstheme="minorHAnsi"/>
                <w:sz w:val="20"/>
              </w:rPr>
            </w:pPr>
            <w:r w:rsidRPr="00E26E20">
              <w:rPr>
                <w:rFonts w:asciiTheme="minorHAnsi" w:hAnsiTheme="minorHAnsi" w:cstheme="minorHAnsi"/>
                <w:color w:val="231F20"/>
                <w:sz w:val="20"/>
              </w:rPr>
              <w:t>127 245</w:t>
            </w:r>
            <w:r w:rsidRPr="00E26E20">
              <w:rPr>
                <w:rFonts w:asciiTheme="minorHAnsi" w:hAnsiTheme="minorHAnsi" w:cstheme="minorHAnsi"/>
                <w:color w:val="231F20"/>
                <w:sz w:val="20"/>
              </w:rPr>
              <w:tab/>
              <w:t>412 594</w:t>
            </w:r>
          </w:p>
        </w:tc>
      </w:tr>
      <w:tr w:rsidR="002D5A02" w:rsidRPr="00E26E20" w:rsidTr="007307D7">
        <w:trPr>
          <w:trHeight w:hRule="exact" w:val="237"/>
        </w:trPr>
        <w:tc>
          <w:tcPr>
            <w:tcW w:w="4091" w:type="dxa"/>
          </w:tcPr>
          <w:p w:rsidR="007B4E15" w:rsidRPr="00E26E20" w:rsidRDefault="00872D6D" w:rsidP="007307D7">
            <w:pPr>
              <w:pStyle w:val="TableParagraph"/>
              <w:spacing w:line="215" w:lineRule="exact"/>
              <w:ind w:right="1184"/>
              <w:jc w:val="right"/>
              <w:rPr>
                <w:rFonts w:asciiTheme="minorHAnsi" w:hAnsiTheme="minorHAnsi" w:cstheme="minorHAnsi"/>
                <w:sz w:val="20"/>
              </w:rPr>
            </w:pPr>
            <w:r w:rsidRPr="00E26E20">
              <w:rPr>
                <w:rFonts w:asciiTheme="minorHAnsi" w:hAnsiTheme="minorHAnsi" w:cstheme="minorHAnsi"/>
                <w:color w:val="231F20"/>
                <w:w w:val="105"/>
                <w:sz w:val="20"/>
              </w:rPr>
              <w:t>Накопленные потери от обесценения</w:t>
            </w:r>
          </w:p>
        </w:tc>
        <w:tc>
          <w:tcPr>
            <w:tcW w:w="556"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sz w:val="20"/>
              </w:rPr>
              <w:t>-</w:t>
            </w:r>
          </w:p>
        </w:tc>
        <w:tc>
          <w:tcPr>
            <w:tcW w:w="443" w:type="dxa"/>
          </w:tcPr>
          <w:p w:rsidR="007B4E15" w:rsidRPr="00E26E20" w:rsidRDefault="00446D82" w:rsidP="007307D7">
            <w:pPr>
              <w:rPr>
                <w:rFonts w:asciiTheme="minorHAnsi" w:hAnsiTheme="minorHAnsi" w:cstheme="minorHAnsi"/>
              </w:rPr>
            </w:pPr>
          </w:p>
        </w:tc>
        <w:tc>
          <w:tcPr>
            <w:tcW w:w="818" w:type="dxa"/>
            <w:tcBorders>
              <w:bottom w:val="single" w:sz="4" w:space="0" w:color="231F20"/>
            </w:tcBorders>
          </w:tcPr>
          <w:p w:rsidR="007B4E15" w:rsidRPr="00E26E20" w:rsidRDefault="00872D6D" w:rsidP="007307D7">
            <w:pPr>
              <w:pStyle w:val="TableParagraph"/>
              <w:spacing w:line="215" w:lineRule="exact"/>
              <w:ind w:right="54"/>
              <w:jc w:val="right"/>
              <w:rPr>
                <w:rFonts w:asciiTheme="minorHAnsi" w:hAnsiTheme="minorHAnsi" w:cstheme="minorHAnsi"/>
                <w:sz w:val="20"/>
              </w:rPr>
            </w:pPr>
            <w:r w:rsidRPr="00E26E20">
              <w:rPr>
                <w:rFonts w:asciiTheme="minorHAnsi" w:hAnsiTheme="minorHAnsi" w:cstheme="minorHAnsi"/>
                <w:color w:val="231F20"/>
                <w:sz w:val="20"/>
              </w:rPr>
              <w:t>-</w:t>
            </w:r>
          </w:p>
        </w:tc>
        <w:tc>
          <w:tcPr>
            <w:tcW w:w="338"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872D6D" w:rsidP="007307D7">
            <w:pPr>
              <w:pStyle w:val="TableParagraph"/>
              <w:spacing w:line="215" w:lineRule="exact"/>
              <w:jc w:val="right"/>
              <w:rPr>
                <w:rFonts w:asciiTheme="minorHAnsi" w:hAnsiTheme="minorHAnsi" w:cstheme="minorHAnsi"/>
                <w:sz w:val="20"/>
              </w:rPr>
            </w:pPr>
            <w:r w:rsidRPr="00E26E20">
              <w:rPr>
                <w:rFonts w:asciiTheme="minorHAnsi" w:hAnsiTheme="minorHAnsi" w:cstheme="minorHAnsi"/>
                <w:color w:val="231F20"/>
                <w:w w:val="95"/>
                <w:sz w:val="20"/>
              </w:rPr>
              <w:t>(44 933)</w:t>
            </w:r>
          </w:p>
        </w:tc>
        <w:tc>
          <w:tcPr>
            <w:tcW w:w="300" w:type="dxa"/>
          </w:tcPr>
          <w:p w:rsidR="007B4E15" w:rsidRPr="00E26E20" w:rsidRDefault="00446D82" w:rsidP="007307D7">
            <w:pPr>
              <w:rPr>
                <w:rFonts w:asciiTheme="minorHAnsi" w:hAnsiTheme="minorHAnsi" w:cstheme="minorHAnsi"/>
              </w:rPr>
            </w:pPr>
          </w:p>
        </w:tc>
        <w:tc>
          <w:tcPr>
            <w:tcW w:w="1928" w:type="dxa"/>
            <w:tcBorders>
              <w:bottom w:val="single" w:sz="4" w:space="0" w:color="231F20"/>
            </w:tcBorders>
          </w:tcPr>
          <w:p w:rsidR="007B4E15" w:rsidRPr="00E26E20" w:rsidRDefault="00872D6D" w:rsidP="007307D7">
            <w:pPr>
              <w:pStyle w:val="TableParagraph"/>
              <w:tabs>
                <w:tab w:val="left" w:pos="1018"/>
              </w:tabs>
              <w:spacing w:line="215" w:lineRule="exact"/>
              <w:ind w:right="33"/>
              <w:jc w:val="right"/>
              <w:rPr>
                <w:rFonts w:asciiTheme="minorHAnsi" w:hAnsiTheme="minorHAnsi" w:cstheme="minorHAnsi"/>
                <w:sz w:val="20"/>
              </w:rPr>
            </w:pPr>
            <w:r w:rsidRPr="00E26E20">
              <w:rPr>
                <w:rFonts w:asciiTheme="minorHAnsi" w:hAnsiTheme="minorHAnsi" w:cstheme="minorHAnsi"/>
                <w:color w:val="231F20"/>
                <w:sz w:val="20"/>
              </w:rPr>
              <w:t>(121 594)</w:t>
            </w:r>
            <w:r w:rsidRPr="00E26E20">
              <w:rPr>
                <w:rFonts w:asciiTheme="minorHAnsi" w:hAnsiTheme="minorHAnsi" w:cstheme="minorHAnsi"/>
                <w:color w:val="231F20"/>
                <w:sz w:val="20"/>
              </w:rPr>
              <w:tab/>
              <w:t>(166 527)</w:t>
            </w:r>
          </w:p>
        </w:tc>
      </w:tr>
      <w:tr w:rsidR="002D5A02" w:rsidRPr="00E26E20" w:rsidTr="007307D7">
        <w:trPr>
          <w:trHeight w:hRule="exact" w:val="336"/>
        </w:trPr>
        <w:tc>
          <w:tcPr>
            <w:tcW w:w="4091" w:type="dxa"/>
          </w:tcPr>
          <w:p w:rsidR="007B4E15" w:rsidRPr="00E26E20" w:rsidRDefault="00446D82" w:rsidP="007307D7">
            <w:pPr>
              <w:rPr>
                <w:rFonts w:asciiTheme="minorHAnsi" w:hAnsiTheme="minorHAnsi" w:cstheme="minorHAnsi"/>
              </w:rPr>
            </w:pPr>
          </w:p>
        </w:tc>
        <w:tc>
          <w:tcPr>
            <w:tcW w:w="556" w:type="dxa"/>
            <w:tcBorders>
              <w:top w:val="single" w:sz="4" w:space="0" w:color="231F20"/>
              <w:bottom w:val="single" w:sz="4" w:space="0" w:color="231F20"/>
            </w:tcBorders>
          </w:tcPr>
          <w:p w:rsidR="007B4E15" w:rsidRPr="00E26E20" w:rsidRDefault="00872D6D" w:rsidP="007307D7">
            <w:pPr>
              <w:pStyle w:val="TableParagraph"/>
              <w:spacing w:before="25"/>
              <w:jc w:val="right"/>
              <w:rPr>
                <w:rFonts w:asciiTheme="minorHAnsi" w:hAnsiTheme="minorHAnsi" w:cstheme="minorHAnsi"/>
                <w:sz w:val="20"/>
              </w:rPr>
            </w:pPr>
            <w:r w:rsidRPr="00E26E20">
              <w:rPr>
                <w:rFonts w:asciiTheme="minorHAnsi" w:hAnsiTheme="minorHAnsi" w:cstheme="minorHAnsi"/>
                <w:color w:val="231F20"/>
                <w:spacing w:val="-1"/>
                <w:sz w:val="20"/>
              </w:rPr>
              <w:t>7 045 долл. США</w:t>
            </w:r>
          </w:p>
        </w:tc>
        <w:tc>
          <w:tcPr>
            <w:tcW w:w="443" w:type="dxa"/>
          </w:tcPr>
          <w:p w:rsidR="007B4E15" w:rsidRPr="00E26E20" w:rsidRDefault="00446D82" w:rsidP="007307D7">
            <w:pPr>
              <w:rPr>
                <w:rFonts w:asciiTheme="minorHAnsi" w:hAnsiTheme="minorHAnsi" w:cstheme="minorHAnsi"/>
              </w:rPr>
            </w:pPr>
          </w:p>
        </w:tc>
        <w:tc>
          <w:tcPr>
            <w:tcW w:w="818" w:type="dxa"/>
            <w:tcBorders>
              <w:top w:val="single" w:sz="4" w:space="0" w:color="231F20"/>
              <w:bottom w:val="single" w:sz="4" w:space="0" w:color="231F20"/>
            </w:tcBorders>
          </w:tcPr>
          <w:p w:rsidR="007B4E15" w:rsidRPr="00E26E20" w:rsidRDefault="00872D6D" w:rsidP="007307D7">
            <w:pPr>
              <w:pStyle w:val="TableParagraph"/>
              <w:spacing w:before="25"/>
              <w:ind w:right="55"/>
              <w:jc w:val="right"/>
              <w:rPr>
                <w:rFonts w:asciiTheme="minorHAnsi" w:hAnsiTheme="minorHAnsi" w:cstheme="minorHAnsi"/>
                <w:sz w:val="20"/>
              </w:rPr>
            </w:pPr>
            <w:r w:rsidRPr="00E26E20">
              <w:rPr>
                <w:rFonts w:asciiTheme="minorHAnsi" w:hAnsiTheme="minorHAnsi" w:cstheme="minorHAnsi"/>
                <w:color w:val="231F20"/>
                <w:sz w:val="20"/>
              </w:rPr>
              <w:t>233 371 долл. США</w:t>
            </w:r>
          </w:p>
        </w:tc>
        <w:tc>
          <w:tcPr>
            <w:tcW w:w="338" w:type="dxa"/>
          </w:tcPr>
          <w:p w:rsidR="007B4E15" w:rsidRPr="00E26E20" w:rsidRDefault="00446D82" w:rsidP="007307D7">
            <w:pPr>
              <w:rPr>
                <w:rFonts w:asciiTheme="minorHAnsi" w:hAnsiTheme="minorHAnsi" w:cstheme="minorHAnsi"/>
              </w:rPr>
            </w:pPr>
          </w:p>
        </w:tc>
        <w:tc>
          <w:tcPr>
            <w:tcW w:w="771" w:type="dxa"/>
            <w:tcBorders>
              <w:top w:val="single" w:sz="4" w:space="0" w:color="231F20"/>
              <w:bottom w:val="single" w:sz="4" w:space="0" w:color="231F20"/>
            </w:tcBorders>
          </w:tcPr>
          <w:p w:rsidR="007B4E15" w:rsidRPr="00E26E20" w:rsidRDefault="00872D6D" w:rsidP="007307D7">
            <w:pPr>
              <w:pStyle w:val="TableParagraph"/>
              <w:tabs>
                <w:tab w:val="left" w:pos="654"/>
              </w:tabs>
              <w:spacing w:before="25"/>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w:t>
            </w:r>
          </w:p>
        </w:tc>
        <w:tc>
          <w:tcPr>
            <w:tcW w:w="300" w:type="dxa"/>
          </w:tcPr>
          <w:p w:rsidR="007B4E15" w:rsidRPr="00E26E20" w:rsidRDefault="00446D82" w:rsidP="007307D7">
            <w:pPr>
              <w:rPr>
                <w:rFonts w:asciiTheme="minorHAnsi" w:hAnsiTheme="minorHAnsi" w:cstheme="minorHAnsi"/>
              </w:rPr>
            </w:pPr>
          </w:p>
        </w:tc>
        <w:tc>
          <w:tcPr>
            <w:tcW w:w="1928" w:type="dxa"/>
            <w:tcBorders>
              <w:top w:val="single" w:sz="4" w:space="0" w:color="231F20"/>
              <w:bottom w:val="single" w:sz="4" w:space="0" w:color="231F20"/>
            </w:tcBorders>
          </w:tcPr>
          <w:p w:rsidR="007B4E15" w:rsidRPr="00E26E20" w:rsidRDefault="00872D6D" w:rsidP="007307D7">
            <w:pPr>
              <w:pStyle w:val="TableParagraph"/>
              <w:tabs>
                <w:tab w:val="left" w:pos="365"/>
                <w:tab w:val="left" w:pos="1018"/>
              </w:tabs>
              <w:spacing w:before="25"/>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5 651</w:t>
            </w:r>
            <w:r w:rsidRPr="00E26E20">
              <w:rPr>
                <w:rFonts w:asciiTheme="minorHAnsi" w:hAnsiTheme="minorHAnsi" w:cstheme="minorHAnsi"/>
                <w:color w:val="231F20"/>
                <w:sz w:val="20"/>
              </w:rPr>
              <w:tab/>
              <w:t>246,067 долл. США</w:t>
            </w:r>
          </w:p>
        </w:tc>
      </w:tr>
    </w:tbl>
    <w:p w:rsidR="007B4E15" w:rsidRPr="00E26E20" w:rsidRDefault="00446D82" w:rsidP="007B4E15">
      <w:pPr>
        <w:pStyle w:val="a3"/>
        <w:spacing w:before="10"/>
        <w:rPr>
          <w:rFonts w:asciiTheme="minorHAnsi" w:hAnsiTheme="minorHAnsi" w:cstheme="minorHAnsi"/>
          <w:b/>
          <w:sz w:val="15"/>
        </w:rPr>
      </w:pPr>
    </w:p>
    <w:p w:rsidR="007B4E15" w:rsidRPr="00E26E20" w:rsidRDefault="00E26E20" w:rsidP="007B4E15">
      <w:pPr>
        <w:pStyle w:val="a3"/>
        <w:spacing w:before="64"/>
        <w:ind w:left="550"/>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41184" behindDoc="1" locked="0" layoutInCell="1" allowOverlap="1">
                <wp:simplePos x="0" y="0"/>
                <wp:positionH relativeFrom="page">
                  <wp:posOffset>5557520</wp:posOffset>
                </wp:positionH>
                <wp:positionV relativeFrom="paragraph">
                  <wp:posOffset>-974090</wp:posOffset>
                </wp:positionV>
                <wp:extent cx="520065" cy="0"/>
                <wp:effectExtent l="13970" t="6985" r="8890" b="12065"/>
                <wp:wrapNone/>
                <wp:docPr id="12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6pt,-76.7pt" to="478.5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42208" behindDoc="1" locked="0" layoutInCell="1" allowOverlap="1">
                <wp:simplePos x="0" y="0"/>
                <wp:positionH relativeFrom="page">
                  <wp:posOffset>5557520</wp:posOffset>
                </wp:positionH>
                <wp:positionV relativeFrom="paragraph">
                  <wp:posOffset>-786130</wp:posOffset>
                </wp:positionV>
                <wp:extent cx="520065" cy="0"/>
                <wp:effectExtent l="13970" t="13970" r="8890" b="5080"/>
                <wp:wrapNone/>
                <wp:docPr id="12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6pt,-61.9pt" to="478.5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43232" behindDoc="1" locked="0" layoutInCell="1" allowOverlap="1">
                <wp:simplePos x="0" y="0"/>
                <wp:positionH relativeFrom="page">
                  <wp:posOffset>5557520</wp:posOffset>
                </wp:positionH>
                <wp:positionV relativeFrom="paragraph">
                  <wp:posOffset>-323850</wp:posOffset>
                </wp:positionV>
                <wp:extent cx="520065" cy="0"/>
                <wp:effectExtent l="13970" t="9525" r="8890" b="9525"/>
                <wp:wrapNone/>
                <wp:docPr id="12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7.6pt,-25.5pt" to="47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44256" behindDoc="1" locked="0" layoutInCell="1" allowOverlap="1">
                <wp:simplePos x="0" y="0"/>
                <wp:positionH relativeFrom="page">
                  <wp:posOffset>3509010</wp:posOffset>
                </wp:positionH>
                <wp:positionV relativeFrom="paragraph">
                  <wp:posOffset>-135890</wp:posOffset>
                </wp:positionV>
                <wp:extent cx="353060" cy="0"/>
                <wp:effectExtent l="13335" t="6985" r="5080" b="12065"/>
                <wp:wrapNone/>
                <wp:docPr id="12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3pt,-10.7pt" to="304.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45280" behindDoc="1" locked="0" layoutInCell="1" allowOverlap="1">
                <wp:simplePos x="0" y="0"/>
                <wp:positionH relativeFrom="page">
                  <wp:posOffset>4143375</wp:posOffset>
                </wp:positionH>
                <wp:positionV relativeFrom="paragraph">
                  <wp:posOffset>-135890</wp:posOffset>
                </wp:positionV>
                <wp:extent cx="484505" cy="0"/>
                <wp:effectExtent l="9525" t="6985" r="10795" b="12065"/>
                <wp:wrapNone/>
                <wp:docPr id="12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25pt,-10.7pt" to="364.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46304" behindDoc="1" locked="0" layoutInCell="1" allowOverlap="1">
                <wp:simplePos x="0" y="0"/>
                <wp:positionH relativeFrom="page">
                  <wp:posOffset>4877435</wp:posOffset>
                </wp:positionH>
                <wp:positionV relativeFrom="paragraph">
                  <wp:posOffset>-135890</wp:posOffset>
                </wp:positionV>
                <wp:extent cx="454660" cy="0"/>
                <wp:effectExtent l="10160" t="6985" r="11430" b="12065"/>
                <wp:wrapNone/>
                <wp:docPr id="11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05pt,-10.7pt" to="419.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bGFgIAACs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" strokecolor="#231f20" strokeweight=".5pt">
                <w10:wrap anchorx="page"/>
              </v:line>
            </w:pict>
          </mc:Fallback>
        </mc:AlternateContent>
      </w:r>
      <w:r>
        <w:rPr>
          <w:rFonts w:asciiTheme="minorHAnsi" w:hAnsiTheme="minorHAnsi" w:cstheme="minorHAnsi"/>
          <w:noProof/>
          <w:lang w:val="ru-RU" w:eastAsia="ru-RU"/>
        </w:rPr>
        <mc:AlternateContent>
          <mc:Choice Requires="wpg">
            <w:drawing>
              <wp:anchor distT="0" distB="0" distL="114300" distR="114300" simplePos="0" relativeHeight="251747328" behindDoc="1" locked="0" layoutInCell="1" allowOverlap="1">
                <wp:simplePos x="0" y="0"/>
                <wp:positionH relativeFrom="page">
                  <wp:posOffset>5554345</wp:posOffset>
                </wp:positionH>
                <wp:positionV relativeFrom="paragraph">
                  <wp:posOffset>-139065</wp:posOffset>
                </wp:positionV>
                <wp:extent cx="526415" cy="31750"/>
                <wp:effectExtent l="10795" t="3810" r="5715" b="2540"/>
                <wp:wrapNone/>
                <wp:docPr id="11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 cy="31750"/>
                          <a:chOff x="8747" y="-219"/>
                          <a:chExt cx="829" cy="50"/>
                        </a:xfrm>
                      </wpg:grpSpPr>
                      <wps:wsp>
                        <wps:cNvPr id="117" name="Line 112"/>
                        <wps:cNvCnPr/>
                        <wps:spPr bwMode="auto">
                          <a:xfrm>
                            <a:off x="8752" y="-214"/>
                            <a:ext cx="81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8" name="Line 111"/>
                        <wps:cNvCnPr/>
                        <wps:spPr bwMode="auto">
                          <a:xfrm>
                            <a:off x="8752" y="-174"/>
                            <a:ext cx="81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437.35pt;margin-top:-10.95pt;width:41.45pt;height:2.5pt;z-index:-251569152;mso-position-horizontal-relative:page" coordorigin="8747,-219" coordsize="8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">
                <v:line id="Line 112" o:spid="_x0000_s1027" style="position:absolute;visibility:visible;mso-wrap-style:square" from="8752,-214" to="957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H3MMAAADcAAAADwAAAGRycy9kb3ducmV2LnhtbERP22rCQBB9L/gPyxR8KXVjBS3RVUQQ&#10;ig/e4geM2TEJ3Z2N2dVEv75bKPRtDuc6s0VnjbhT4yvHCoaDBARx7nTFhYJTtn7/BOEDskbjmBQ8&#10;yMNi3nuZYapdywe6H0MhYgj7FBWUIdSplD4vyaIfuJo4chfXWAwRNoXUDbYx3Br5kSRjabHi2FBi&#10;TauS8u/jzSrIrm/B7Hcb02a780ier9vR87ZVqv/aLacgAnXhX/zn/tJx/nACv8/E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0R9zDAAAA3AAAAA8AAAAAAAAAAAAA&#10;AAAAoQIAAGRycy9kb3ducmV2LnhtbFBLBQYAAAAABAAEAPkAAACRAwAAAAA=&#10;" strokecolor="#231f20" strokeweight=".5pt"/>
                <v:line id="Line 111" o:spid="_x0000_s1028" style="position:absolute;visibility:visible;mso-wrap-style:square" from="8752,-174" to="957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TrsYAAADcAAAADwAAAGRycy9kb3ducmV2LnhtbESPQWvCQBCF74X+h2UKvZS6sUKR6Coi&#10;CKUHbU1/wJgdk+DubMyuJu2v7xwEbzO8N+99M18O3qkrdbEJbGA8ykARl8E2XBn4KTavU1AxIVt0&#10;gcnAL0VYLh4f5pjb0PM3XfepUhLCMUcDdUptrnUsa/IYR6ElFu0YOo9J1q7StsNewr3Tb1n2rj02&#10;LA01trSuqTztL95AcX5J7mv36fpid5jow3k7+btsjXl+GlYzUImGdDffrj+s4I+FVp6RCf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r067GAAAA3AAAAA8AAAAAAAAA&#10;AAAAAAAAoQIAAGRycy9kb3ducmV2LnhtbFBLBQYAAAAABAAEAPkAAACUAwAAAAA=&#10;" strokecolor="#231f20" strokeweight=".5pt"/>
                <w10:wrap anchorx="page"/>
              </v:group>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48352" behindDoc="1" locked="0" layoutInCell="1" allowOverlap="1">
                <wp:simplePos x="0" y="0"/>
                <wp:positionH relativeFrom="page">
                  <wp:posOffset>6204585</wp:posOffset>
                </wp:positionH>
                <wp:positionV relativeFrom="paragraph">
                  <wp:posOffset>-135890</wp:posOffset>
                </wp:positionV>
                <wp:extent cx="520065" cy="0"/>
                <wp:effectExtent l="13335" t="6985" r="9525" b="12065"/>
                <wp:wrapNone/>
                <wp:docPr id="11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55pt,-10.7pt" to="52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5qFAIAACs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" strokecolor="#231f20" strokeweight=".5pt">
                <w10:wrap anchorx="page"/>
              </v:line>
            </w:pict>
          </mc:Fallback>
        </mc:AlternateContent>
      </w:r>
      <w:r w:rsidR="00872D6D" w:rsidRPr="00E26E20">
        <w:rPr>
          <w:rFonts w:asciiTheme="minorHAnsi" w:hAnsiTheme="minorHAnsi" w:cstheme="minorHAnsi"/>
          <w:color w:val="231F20"/>
          <w:lang w:val="ru-RU"/>
        </w:rPr>
        <w:t>Для получения дополнительной информации см. "Прим. О - Приобретение активов."</w:t>
      </w:r>
    </w:p>
    <w:p w:rsidR="007B4E15" w:rsidRPr="00E26E20" w:rsidRDefault="00446D82" w:rsidP="007B4E15">
      <w:pPr>
        <w:pStyle w:val="a3"/>
        <w:spacing w:before="4"/>
        <w:rPr>
          <w:rFonts w:asciiTheme="minorHAnsi" w:hAnsiTheme="minorHAnsi" w:cstheme="minorHAnsi"/>
          <w:sz w:val="22"/>
          <w:lang w:val="ru-RU"/>
        </w:rPr>
      </w:pPr>
    </w:p>
    <w:p w:rsidR="007B4E15" w:rsidRPr="00E26E20" w:rsidRDefault="00872D6D" w:rsidP="007B4E15">
      <w:pPr>
        <w:pStyle w:val="210"/>
        <w:ind w:left="350"/>
        <w:rPr>
          <w:rFonts w:asciiTheme="minorHAnsi" w:hAnsiTheme="minorHAnsi" w:cstheme="minorHAnsi"/>
          <w:lang w:val="ru-RU"/>
        </w:rPr>
      </w:pPr>
      <w:r w:rsidRPr="00E26E20">
        <w:rPr>
          <w:rFonts w:asciiTheme="minorHAnsi" w:hAnsiTheme="minorHAnsi" w:cstheme="minorHAnsi"/>
          <w:color w:val="231F20"/>
          <w:w w:val="95"/>
          <w:lang w:val="ru-RU"/>
        </w:rPr>
        <w:t>Иные нематериальные активы</w:t>
      </w:r>
    </w:p>
    <w:p w:rsidR="007B4E15" w:rsidRPr="00E26E20" w:rsidRDefault="00872D6D" w:rsidP="007B4E15">
      <w:pPr>
        <w:pStyle w:val="a3"/>
        <w:spacing w:before="96" w:line="240" w:lineRule="exact"/>
        <w:ind w:left="150" w:right="206" w:firstLine="400"/>
        <w:jc w:val="both"/>
        <w:rPr>
          <w:rFonts w:asciiTheme="minorHAnsi" w:hAnsiTheme="minorHAnsi" w:cstheme="minorHAnsi"/>
          <w:lang w:val="ru-RU"/>
        </w:rPr>
      </w:pPr>
      <w:r w:rsidRPr="00E26E20">
        <w:rPr>
          <w:rFonts w:asciiTheme="minorHAnsi" w:hAnsiTheme="minorHAnsi" w:cstheme="minorHAnsi"/>
          <w:color w:val="231F20"/>
          <w:lang w:val="ru-RU"/>
        </w:rPr>
        <w:t>Нематериальные активы с неопределённым сроком амортизируются на линейной основе, исходя из предполагаемого срока полезного использования от 1 года до 20 лет.  Приведённая ниже таблица сводит воедино нематериальные активы по типам по сост. на 31 мая 2016 и 2015 гг.</w:t>
      </w:r>
    </w:p>
    <w:p w:rsidR="007B4E15" w:rsidRPr="00E26E20" w:rsidRDefault="00E26E20" w:rsidP="007B4E15">
      <w:pPr>
        <w:pStyle w:val="210"/>
        <w:tabs>
          <w:tab w:val="left" w:pos="7975"/>
        </w:tabs>
        <w:spacing w:before="147"/>
        <w:ind w:left="5632"/>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74624" behindDoc="0" locked="0" layoutInCell="1" allowOverlap="1">
                <wp:simplePos x="0" y="0"/>
                <wp:positionH relativeFrom="page">
                  <wp:posOffset>3874770</wp:posOffset>
                </wp:positionH>
                <wp:positionV relativeFrom="paragraph">
                  <wp:posOffset>257175</wp:posOffset>
                </wp:positionV>
                <wp:extent cx="1361440" cy="0"/>
                <wp:effectExtent l="7620" t="9525" r="12065" b="9525"/>
                <wp:wrapNone/>
                <wp:docPr id="11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1pt,20.25pt" to="41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75648" behindDoc="0" locked="0" layoutInCell="1" allowOverlap="1">
                <wp:simplePos x="0" y="0"/>
                <wp:positionH relativeFrom="page">
                  <wp:posOffset>5363210</wp:posOffset>
                </wp:positionH>
                <wp:positionV relativeFrom="paragraph">
                  <wp:posOffset>257175</wp:posOffset>
                </wp:positionV>
                <wp:extent cx="1361440" cy="0"/>
                <wp:effectExtent l="10160" t="9525" r="9525" b="9525"/>
                <wp:wrapNone/>
                <wp:docPr id="1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2.3pt,20.25pt" to="52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" strokecolor="#231f20" strokeweight="1pt">
                <w10:wrap anchorx="page"/>
              </v:line>
            </w:pict>
          </mc:Fallback>
        </mc:AlternateContent>
      </w:r>
      <w:r w:rsidR="00872D6D" w:rsidRPr="00E26E20">
        <w:rPr>
          <w:rFonts w:asciiTheme="minorHAnsi" w:hAnsiTheme="minorHAnsi" w:cstheme="minorHAnsi"/>
          <w:color w:val="231F20"/>
          <w:lang w:val="ru-RU"/>
        </w:rPr>
        <w:t>2016 г.</w:t>
      </w:r>
      <w:r w:rsidR="00872D6D" w:rsidRPr="00E26E20">
        <w:rPr>
          <w:rFonts w:asciiTheme="minorHAnsi" w:hAnsiTheme="minorHAnsi" w:cstheme="minorHAnsi"/>
          <w:color w:val="231F20"/>
          <w:lang w:val="ru-RU"/>
        </w:rPr>
        <w:tab/>
        <w:t>2015 г.</w:t>
      </w:r>
    </w:p>
    <w:p w:rsidR="007B4E15" w:rsidRPr="00E26E20" w:rsidRDefault="00446D82" w:rsidP="007B4E15">
      <w:pPr>
        <w:rPr>
          <w:rFonts w:asciiTheme="minorHAnsi" w:hAnsiTheme="minorHAnsi" w:cstheme="minorHAnsi"/>
          <w:lang w:val="ru-RU"/>
        </w:rPr>
        <w:sectPr w:rsidR="007B4E15" w:rsidRPr="00E26E20">
          <w:type w:val="continuous"/>
          <w:pgSz w:w="12060" w:h="15660"/>
          <w:pgMar w:top="1480" w:right="1260" w:bottom="280" w:left="1320" w:header="720" w:footer="720" w:gutter="0"/>
          <w:cols w:space="720"/>
        </w:sectPr>
      </w:pPr>
    </w:p>
    <w:p w:rsidR="007B4E15" w:rsidRPr="00E26E20" w:rsidRDefault="00446D82" w:rsidP="007B4E15">
      <w:pPr>
        <w:pStyle w:val="a3"/>
        <w:spacing w:before="8"/>
        <w:rPr>
          <w:rFonts w:asciiTheme="minorHAnsi" w:hAnsiTheme="minorHAnsi" w:cstheme="minorHAnsi"/>
          <w:b/>
          <w:sz w:val="21"/>
          <w:lang w:val="ru-RU"/>
        </w:rPr>
      </w:pPr>
    </w:p>
    <w:p w:rsidR="007B4E15" w:rsidRPr="00E26E20" w:rsidRDefault="00E26E20" w:rsidP="007B4E15">
      <w:pPr>
        <w:tabs>
          <w:tab w:val="left" w:pos="4965"/>
        </w:tabs>
        <w:ind w:left="1728"/>
        <w:rPr>
          <w:rFonts w:asciiTheme="minorHAnsi" w:hAnsiTheme="minorHAnsi" w:cstheme="minorHAnsi"/>
          <w:b/>
          <w:sz w:val="20"/>
          <w:lang w:val="ru-RU"/>
        </w:rPr>
      </w:pPr>
      <w:r>
        <w:rPr>
          <w:rFonts w:asciiTheme="minorHAnsi" w:hAnsiTheme="minorHAnsi" w:cstheme="minorHAnsi"/>
          <w:noProof/>
          <w:lang w:val="ru-RU" w:eastAsia="ru-RU"/>
        </w:rPr>
        <mc:AlternateContent>
          <mc:Choice Requires="wps">
            <w:drawing>
              <wp:anchor distT="0" distB="0" distL="114300" distR="114300" simplePos="0" relativeHeight="251676672" behindDoc="0" locked="0" layoutInCell="1" allowOverlap="1">
                <wp:simplePos x="0" y="0"/>
                <wp:positionH relativeFrom="page">
                  <wp:posOffset>3874770</wp:posOffset>
                </wp:positionH>
                <wp:positionV relativeFrom="paragraph">
                  <wp:posOffset>163830</wp:posOffset>
                </wp:positionV>
                <wp:extent cx="483870" cy="0"/>
                <wp:effectExtent l="7620" t="11430" r="13335" b="7620"/>
                <wp:wrapNone/>
                <wp:docPr id="11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1pt,12.9pt" to="343.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77696" behindDoc="0" locked="0" layoutInCell="1" allowOverlap="1">
                <wp:simplePos x="0" y="0"/>
                <wp:positionH relativeFrom="page">
                  <wp:posOffset>4485640</wp:posOffset>
                </wp:positionH>
                <wp:positionV relativeFrom="paragraph">
                  <wp:posOffset>163830</wp:posOffset>
                </wp:positionV>
                <wp:extent cx="750570" cy="0"/>
                <wp:effectExtent l="8890" t="11430" r="12065" b="7620"/>
                <wp:wrapNone/>
                <wp:docPr id="11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2pt,12.9pt" to="412.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78720" behindDoc="0" locked="0" layoutInCell="1" allowOverlap="1">
                <wp:simplePos x="0" y="0"/>
                <wp:positionH relativeFrom="page">
                  <wp:posOffset>5363210</wp:posOffset>
                </wp:positionH>
                <wp:positionV relativeFrom="paragraph">
                  <wp:posOffset>163830</wp:posOffset>
                </wp:positionV>
                <wp:extent cx="483870" cy="0"/>
                <wp:effectExtent l="10160" t="11430" r="10795" b="7620"/>
                <wp:wrapNone/>
                <wp:docPr id="11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2.3pt,12.9pt" to="460.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" strokecolor="#231f20" strokeweight="1pt">
                <w10:wrap anchorx="page"/>
              </v:line>
            </w:pict>
          </mc:Fallback>
        </mc:AlternateContent>
      </w:r>
      <w:r w:rsidR="00872D6D" w:rsidRPr="00E26E20">
        <w:rPr>
          <w:rFonts w:asciiTheme="minorHAnsi" w:hAnsiTheme="minorHAnsi" w:cstheme="minorHAnsi"/>
          <w:b/>
          <w:color w:val="231F20"/>
          <w:sz w:val="20"/>
          <w:lang w:val="ru-RU"/>
        </w:rPr>
        <w:t>(тыс.)</w:t>
      </w:r>
      <w:r w:rsidR="00872D6D" w:rsidRPr="00E26E20">
        <w:rPr>
          <w:rFonts w:asciiTheme="minorHAnsi" w:hAnsiTheme="minorHAnsi" w:cstheme="minorHAnsi"/>
          <w:b/>
          <w:color w:val="231F20"/>
          <w:sz w:val="20"/>
          <w:lang w:val="ru-RU"/>
        </w:rPr>
        <w:tab/>
        <w:t>Стоимость</w:t>
      </w:r>
    </w:p>
    <w:p w:rsidR="007B4E15" w:rsidRPr="00E26E20" w:rsidRDefault="00E26E20" w:rsidP="007B4E15">
      <w:pPr>
        <w:pStyle w:val="a3"/>
        <w:spacing w:before="63"/>
        <w:ind w:left="150"/>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49376" behindDoc="1" locked="0" layoutInCell="1" allowOverlap="1">
                <wp:simplePos x="0" y="0"/>
                <wp:positionH relativeFrom="page">
                  <wp:posOffset>4651375</wp:posOffset>
                </wp:positionH>
                <wp:positionV relativeFrom="paragraph">
                  <wp:posOffset>345440</wp:posOffset>
                </wp:positionV>
                <wp:extent cx="419100" cy="0"/>
                <wp:effectExtent l="12700" t="12065" r="6350" b="6985"/>
                <wp:wrapNone/>
                <wp:docPr id="10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25pt,27.2pt" to="399.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JXFQIAACsEAAAOAAAAZHJzL2Uyb0RvYy54bWysU8GO2jAQvVfqP1i+QxLIUo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" strokecolor="#231f20" strokeweight=".5pt">
                <w10:wrap anchorx="page"/>
              </v:line>
            </w:pict>
          </mc:Fallback>
        </mc:AlternateContent>
      </w:r>
      <w:r w:rsidR="00872D6D" w:rsidRPr="00E26E20">
        <w:rPr>
          <w:rFonts w:asciiTheme="minorHAnsi" w:hAnsiTheme="minorHAnsi" w:cstheme="minorHAnsi"/>
          <w:color w:val="231F20"/>
          <w:lang w:val="ru-RU"/>
        </w:rPr>
        <w:t>Нематериальные активы с неопределённым сроком полезного использования:</w:t>
      </w:r>
    </w:p>
    <w:p w:rsidR="007B4E15" w:rsidRPr="00E26E20" w:rsidRDefault="00872D6D" w:rsidP="007B4E15">
      <w:pPr>
        <w:pStyle w:val="210"/>
        <w:tabs>
          <w:tab w:val="left" w:pos="1715"/>
        </w:tabs>
        <w:spacing w:before="77" w:line="200" w:lineRule="exact"/>
        <w:ind w:left="150" w:firstLine="3"/>
        <w:rPr>
          <w:rFonts w:asciiTheme="minorHAnsi" w:hAnsiTheme="minorHAnsi" w:cstheme="minorHAnsi"/>
        </w:rPr>
      </w:pPr>
      <w:r w:rsidRPr="00E26E20">
        <w:rPr>
          <w:rFonts w:asciiTheme="minorHAnsi" w:hAnsiTheme="minorHAnsi" w:cstheme="minorHAnsi"/>
          <w:b w:val="0"/>
          <w:lang w:val="ru-RU"/>
        </w:rPr>
        <w:br w:type="column"/>
      </w:r>
      <w:r w:rsidRPr="00E26E20">
        <w:rPr>
          <w:rFonts w:asciiTheme="minorHAnsi" w:hAnsiTheme="minorHAnsi" w:cstheme="minorHAnsi"/>
          <w:color w:val="231F20"/>
        </w:rPr>
        <w:t>Накопленная амортизация</w:t>
      </w:r>
      <w:r w:rsidRPr="00E26E20">
        <w:rPr>
          <w:rFonts w:asciiTheme="minorHAnsi" w:hAnsiTheme="minorHAnsi" w:cstheme="minorHAnsi"/>
          <w:color w:val="231F20"/>
        </w:rPr>
        <w:tab/>
        <w:t>Стоимость</w:t>
      </w:r>
    </w:p>
    <w:p w:rsidR="007B4E15" w:rsidRPr="00E26E20" w:rsidRDefault="00872D6D" w:rsidP="007B4E15">
      <w:pPr>
        <w:spacing w:before="77" w:line="200" w:lineRule="exact"/>
        <w:ind w:left="150" w:firstLine="3"/>
        <w:rPr>
          <w:rFonts w:asciiTheme="minorHAnsi" w:hAnsiTheme="minorHAnsi" w:cstheme="minorHAnsi"/>
          <w:b/>
          <w:sz w:val="20"/>
        </w:rPr>
      </w:pPr>
      <w:r w:rsidRPr="00E26E20">
        <w:rPr>
          <w:rFonts w:asciiTheme="minorHAnsi" w:hAnsiTheme="minorHAnsi" w:cstheme="minorHAnsi"/>
        </w:rPr>
        <w:br w:type="column"/>
      </w:r>
      <w:r w:rsidRPr="00E26E20">
        <w:rPr>
          <w:rFonts w:asciiTheme="minorHAnsi" w:hAnsiTheme="minorHAnsi" w:cstheme="minorHAnsi"/>
          <w:b/>
          <w:color w:val="231F20"/>
          <w:w w:val="90"/>
          <w:sz w:val="20"/>
        </w:rPr>
        <w:t>Накопленная амортизация</w:t>
      </w:r>
    </w:p>
    <w:p w:rsidR="007B4E15" w:rsidRPr="00E26E20" w:rsidRDefault="00446D82" w:rsidP="007B4E15">
      <w:pPr>
        <w:spacing w:line="200" w:lineRule="exact"/>
        <w:rPr>
          <w:rFonts w:asciiTheme="minorHAnsi" w:hAnsiTheme="minorHAnsi" w:cstheme="minorHAnsi"/>
          <w:sz w:val="20"/>
        </w:rPr>
        <w:sectPr w:rsidR="007B4E15" w:rsidRPr="00E26E20">
          <w:type w:val="continuous"/>
          <w:pgSz w:w="12060" w:h="15660"/>
          <w:pgMar w:top="1480" w:right="1260" w:bottom="280" w:left="1320" w:header="720" w:footer="720" w:gutter="0"/>
          <w:cols w:num="3" w:space="720" w:equalWidth="0">
            <w:col w:w="5361" w:space="233"/>
            <w:col w:w="2111" w:space="233"/>
            <w:col w:w="1542"/>
          </w:cols>
        </w:sectPr>
      </w:pP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4667"/>
        <w:gridCol w:w="762"/>
        <w:gridCol w:w="461"/>
        <w:gridCol w:w="660"/>
        <w:gridCol w:w="461"/>
        <w:gridCol w:w="762"/>
        <w:gridCol w:w="461"/>
        <w:gridCol w:w="695"/>
      </w:tblGrid>
      <w:tr w:rsidR="002D5A02" w:rsidRPr="00E26E20" w:rsidTr="007307D7">
        <w:trPr>
          <w:trHeight w:hRule="exact" w:val="229"/>
        </w:trPr>
        <w:tc>
          <w:tcPr>
            <w:tcW w:w="4667" w:type="dxa"/>
          </w:tcPr>
          <w:p w:rsidR="007B4E15" w:rsidRPr="00E26E20" w:rsidRDefault="00872D6D" w:rsidP="007307D7">
            <w:pPr>
              <w:pStyle w:val="TableParagraph"/>
              <w:spacing w:line="207" w:lineRule="exact"/>
              <w:ind w:left="235"/>
              <w:rPr>
                <w:rFonts w:asciiTheme="minorHAnsi" w:hAnsiTheme="minorHAnsi" w:cstheme="minorHAnsi"/>
                <w:sz w:val="20"/>
              </w:rPr>
            </w:pPr>
            <w:r w:rsidRPr="00E26E20">
              <w:rPr>
                <w:rFonts w:asciiTheme="minorHAnsi" w:hAnsiTheme="minorHAnsi" w:cstheme="minorHAnsi"/>
                <w:color w:val="231F20"/>
                <w:sz w:val="20"/>
              </w:rPr>
              <w:t>Торговые марки</w:t>
            </w:r>
          </w:p>
        </w:tc>
        <w:tc>
          <w:tcPr>
            <w:tcW w:w="762" w:type="dxa"/>
            <w:tcBorders>
              <w:bottom w:val="single" w:sz="4" w:space="0" w:color="231F20"/>
            </w:tcBorders>
          </w:tcPr>
          <w:p w:rsidR="007B4E15" w:rsidRPr="00E26E20" w:rsidRDefault="00872D6D" w:rsidP="007307D7">
            <w:pPr>
              <w:pStyle w:val="TableParagraph"/>
              <w:spacing w:line="207" w:lineRule="exact"/>
              <w:ind w:right="1"/>
              <w:jc w:val="right"/>
              <w:rPr>
                <w:rFonts w:asciiTheme="minorHAnsi" w:hAnsiTheme="minorHAnsi" w:cstheme="minorHAnsi"/>
                <w:sz w:val="20"/>
              </w:rPr>
            </w:pPr>
            <w:r w:rsidRPr="00E26E20">
              <w:rPr>
                <w:rFonts w:asciiTheme="minorHAnsi" w:hAnsiTheme="minorHAnsi" w:cstheme="minorHAnsi"/>
                <w:color w:val="231F20"/>
                <w:sz w:val="20"/>
              </w:rPr>
              <w:t>14 501 долл. США</w:t>
            </w:r>
          </w:p>
        </w:tc>
        <w:tc>
          <w:tcPr>
            <w:tcW w:w="461" w:type="dxa"/>
          </w:tcPr>
          <w:p w:rsidR="007B4E15" w:rsidRPr="00E26E20" w:rsidRDefault="00446D82" w:rsidP="007307D7">
            <w:pPr>
              <w:rPr>
                <w:rFonts w:asciiTheme="minorHAnsi" w:hAnsiTheme="minorHAnsi" w:cstheme="minorHAnsi"/>
              </w:rPr>
            </w:pPr>
          </w:p>
        </w:tc>
        <w:tc>
          <w:tcPr>
            <w:tcW w:w="1883" w:type="dxa"/>
            <w:gridSpan w:val="3"/>
          </w:tcPr>
          <w:p w:rsidR="007B4E15" w:rsidRPr="00E26E20" w:rsidRDefault="00872D6D" w:rsidP="007307D7">
            <w:pPr>
              <w:pStyle w:val="TableParagraph"/>
              <w:tabs>
                <w:tab w:val="left" w:pos="598"/>
                <w:tab w:val="left" w:pos="1120"/>
              </w:tabs>
              <w:spacing w:line="207" w:lineRule="exact"/>
              <w:ind w:left="1"/>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w:t>
            </w:r>
            <w:r w:rsidRPr="00E26E20">
              <w:rPr>
                <w:rFonts w:asciiTheme="minorHAnsi" w:hAnsiTheme="minorHAnsi" w:cstheme="minorHAnsi"/>
                <w:color w:val="231F20"/>
                <w:sz w:val="20"/>
              </w:rPr>
              <w:tab/>
              <w:t>12 601 долл. США</w:t>
            </w:r>
          </w:p>
        </w:tc>
        <w:tc>
          <w:tcPr>
            <w:tcW w:w="461" w:type="dxa"/>
          </w:tcPr>
          <w:p w:rsidR="007B4E15" w:rsidRPr="00E26E20" w:rsidRDefault="00446D82" w:rsidP="007307D7">
            <w:pPr>
              <w:rPr>
                <w:rFonts w:asciiTheme="minorHAnsi" w:hAnsiTheme="minorHAnsi" w:cstheme="minorHAnsi"/>
              </w:rPr>
            </w:pPr>
          </w:p>
        </w:tc>
        <w:tc>
          <w:tcPr>
            <w:tcW w:w="695" w:type="dxa"/>
            <w:tcBorders>
              <w:bottom w:val="single" w:sz="4" w:space="0" w:color="231F20"/>
            </w:tcBorders>
          </w:tcPr>
          <w:p w:rsidR="007B4E15" w:rsidRPr="00E26E20" w:rsidRDefault="00872D6D" w:rsidP="007307D7">
            <w:pPr>
              <w:pStyle w:val="TableParagraph"/>
              <w:tabs>
                <w:tab w:val="left" w:pos="597"/>
              </w:tabs>
              <w:spacing w:line="207" w:lineRule="exact"/>
              <w:ind w:right="33"/>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w:t>
            </w:r>
          </w:p>
        </w:tc>
      </w:tr>
      <w:tr w:rsidR="002D5A02" w:rsidRPr="00E26E20" w:rsidTr="007307D7">
        <w:trPr>
          <w:trHeight w:hRule="exact" w:val="267"/>
        </w:trPr>
        <w:tc>
          <w:tcPr>
            <w:tcW w:w="4667" w:type="dxa"/>
          </w:tcPr>
          <w:p w:rsidR="007B4E15" w:rsidRPr="00E26E20" w:rsidRDefault="00872D6D" w:rsidP="007307D7">
            <w:pPr>
              <w:pStyle w:val="TableParagraph"/>
              <w:spacing w:before="30"/>
              <w:ind w:left="435"/>
              <w:rPr>
                <w:rFonts w:asciiTheme="minorHAnsi" w:hAnsiTheme="minorHAnsi" w:cstheme="minorHAnsi"/>
                <w:sz w:val="20"/>
                <w:lang w:val="ru-RU"/>
              </w:rPr>
            </w:pPr>
            <w:r w:rsidRPr="00E26E20">
              <w:rPr>
                <w:rFonts w:asciiTheme="minorHAnsi" w:hAnsiTheme="minorHAnsi" w:cstheme="minorHAnsi"/>
                <w:color w:val="231F20"/>
                <w:w w:val="105"/>
                <w:sz w:val="20"/>
                <w:lang w:val="ru-RU"/>
              </w:rPr>
              <w:t>Нематериальные активы с неопределённым сроком полезного использования, всего:</w:t>
            </w:r>
          </w:p>
        </w:tc>
        <w:tc>
          <w:tcPr>
            <w:tcW w:w="762" w:type="dxa"/>
            <w:tcBorders>
              <w:top w:val="single" w:sz="4" w:space="0" w:color="231F20"/>
            </w:tcBorders>
          </w:tcPr>
          <w:p w:rsidR="007B4E15" w:rsidRPr="00E26E20" w:rsidRDefault="00872D6D" w:rsidP="007307D7">
            <w:pPr>
              <w:pStyle w:val="TableParagraph"/>
              <w:spacing w:before="25"/>
              <w:ind w:right="1"/>
              <w:jc w:val="right"/>
              <w:rPr>
                <w:rFonts w:asciiTheme="minorHAnsi" w:hAnsiTheme="minorHAnsi" w:cstheme="minorHAnsi"/>
                <w:sz w:val="20"/>
              </w:rPr>
            </w:pPr>
            <w:r w:rsidRPr="00E26E20">
              <w:rPr>
                <w:rFonts w:asciiTheme="minorHAnsi" w:hAnsiTheme="minorHAnsi" w:cstheme="minorHAnsi"/>
                <w:color w:val="231F20"/>
                <w:sz w:val="20"/>
              </w:rPr>
              <w:t>14 501</w:t>
            </w:r>
          </w:p>
        </w:tc>
        <w:tc>
          <w:tcPr>
            <w:tcW w:w="461" w:type="dxa"/>
          </w:tcPr>
          <w:p w:rsidR="007B4E15" w:rsidRPr="00E26E20" w:rsidRDefault="00446D82" w:rsidP="007307D7">
            <w:pPr>
              <w:rPr>
                <w:rFonts w:asciiTheme="minorHAnsi" w:hAnsiTheme="minorHAnsi" w:cstheme="minorHAnsi"/>
              </w:rPr>
            </w:pPr>
          </w:p>
        </w:tc>
        <w:tc>
          <w:tcPr>
            <w:tcW w:w="1883" w:type="dxa"/>
            <w:gridSpan w:val="3"/>
          </w:tcPr>
          <w:p w:rsidR="007B4E15" w:rsidRPr="00E26E20" w:rsidRDefault="00872D6D" w:rsidP="007307D7">
            <w:pPr>
              <w:pStyle w:val="TableParagraph"/>
              <w:tabs>
                <w:tab w:val="left" w:pos="1326"/>
              </w:tabs>
              <w:spacing w:before="30"/>
              <w:ind w:left="599"/>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12 601</w:t>
            </w:r>
          </w:p>
        </w:tc>
        <w:tc>
          <w:tcPr>
            <w:tcW w:w="461" w:type="dxa"/>
          </w:tcPr>
          <w:p w:rsidR="007B4E15" w:rsidRPr="00E26E20" w:rsidRDefault="00446D82" w:rsidP="007307D7">
            <w:pPr>
              <w:rPr>
                <w:rFonts w:asciiTheme="minorHAnsi" w:hAnsiTheme="minorHAnsi" w:cstheme="minorHAnsi"/>
              </w:rPr>
            </w:pPr>
          </w:p>
        </w:tc>
        <w:tc>
          <w:tcPr>
            <w:tcW w:w="695" w:type="dxa"/>
            <w:tcBorders>
              <w:top w:val="single" w:sz="4" w:space="0" w:color="231F20"/>
            </w:tcBorders>
          </w:tcPr>
          <w:p w:rsidR="007B4E15" w:rsidRPr="00E26E20" w:rsidRDefault="00872D6D" w:rsidP="007307D7">
            <w:pPr>
              <w:pStyle w:val="TableParagraph"/>
              <w:spacing w:before="25"/>
              <w:ind w:right="33"/>
              <w:jc w:val="right"/>
              <w:rPr>
                <w:rFonts w:asciiTheme="minorHAnsi" w:hAnsiTheme="minorHAnsi" w:cstheme="minorHAnsi"/>
                <w:sz w:val="20"/>
              </w:rPr>
            </w:pPr>
            <w:r w:rsidRPr="00E26E20">
              <w:rPr>
                <w:rFonts w:asciiTheme="minorHAnsi" w:hAnsiTheme="minorHAnsi" w:cstheme="minorHAnsi"/>
                <w:color w:val="231F20"/>
                <w:sz w:val="20"/>
              </w:rPr>
              <w:t>-</w:t>
            </w:r>
          </w:p>
        </w:tc>
      </w:tr>
      <w:tr w:rsidR="002D5A02" w:rsidRPr="00E26E20" w:rsidTr="007307D7">
        <w:trPr>
          <w:trHeight w:hRule="exact" w:val="216"/>
        </w:trPr>
        <w:tc>
          <w:tcPr>
            <w:tcW w:w="4667" w:type="dxa"/>
          </w:tcPr>
          <w:p w:rsidR="007B4E15" w:rsidRPr="00E26E20" w:rsidRDefault="00872D6D" w:rsidP="007307D7">
            <w:pPr>
              <w:pStyle w:val="TableParagraph"/>
              <w:spacing w:line="223"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Нематериальные активы с определённым сроком полезного использования:</w:t>
            </w:r>
          </w:p>
        </w:tc>
        <w:tc>
          <w:tcPr>
            <w:tcW w:w="762" w:type="dxa"/>
          </w:tcPr>
          <w:p w:rsidR="007B4E15" w:rsidRPr="00E26E20" w:rsidRDefault="00446D82" w:rsidP="007307D7">
            <w:pPr>
              <w:rPr>
                <w:rFonts w:asciiTheme="minorHAnsi" w:hAnsiTheme="minorHAnsi" w:cstheme="minorHAnsi"/>
                <w:lang w:val="ru-RU"/>
              </w:rPr>
            </w:pPr>
          </w:p>
        </w:tc>
        <w:tc>
          <w:tcPr>
            <w:tcW w:w="461" w:type="dxa"/>
          </w:tcPr>
          <w:p w:rsidR="007B4E15" w:rsidRPr="00E26E20" w:rsidRDefault="00446D82" w:rsidP="007307D7">
            <w:pPr>
              <w:rPr>
                <w:rFonts w:asciiTheme="minorHAnsi" w:hAnsiTheme="minorHAnsi" w:cstheme="minorHAnsi"/>
                <w:lang w:val="ru-RU"/>
              </w:rPr>
            </w:pPr>
          </w:p>
        </w:tc>
        <w:tc>
          <w:tcPr>
            <w:tcW w:w="1883" w:type="dxa"/>
            <w:gridSpan w:val="3"/>
          </w:tcPr>
          <w:p w:rsidR="007B4E15" w:rsidRPr="00E26E20" w:rsidRDefault="00446D82" w:rsidP="007307D7">
            <w:pPr>
              <w:rPr>
                <w:rFonts w:asciiTheme="minorHAnsi" w:hAnsiTheme="minorHAnsi" w:cstheme="minorHAnsi"/>
                <w:lang w:val="ru-RU"/>
              </w:rPr>
            </w:pPr>
          </w:p>
        </w:tc>
        <w:tc>
          <w:tcPr>
            <w:tcW w:w="461" w:type="dxa"/>
          </w:tcPr>
          <w:p w:rsidR="007B4E15" w:rsidRPr="00E26E20" w:rsidRDefault="00446D82" w:rsidP="007307D7">
            <w:pPr>
              <w:rPr>
                <w:rFonts w:asciiTheme="minorHAnsi" w:hAnsiTheme="minorHAnsi" w:cstheme="minorHAnsi"/>
                <w:lang w:val="ru-RU"/>
              </w:rPr>
            </w:pPr>
          </w:p>
        </w:tc>
        <w:tc>
          <w:tcPr>
            <w:tcW w:w="695" w:type="dxa"/>
          </w:tcPr>
          <w:p w:rsidR="007B4E15" w:rsidRPr="00E26E20" w:rsidRDefault="00446D82" w:rsidP="007307D7">
            <w:pPr>
              <w:rPr>
                <w:rFonts w:asciiTheme="minorHAnsi" w:hAnsiTheme="minorHAnsi" w:cstheme="minorHAnsi"/>
                <w:lang w:val="ru-RU"/>
              </w:rPr>
            </w:pPr>
          </w:p>
        </w:tc>
      </w:tr>
      <w:tr w:rsidR="002D5A02" w:rsidRPr="00E26E20" w:rsidTr="007307D7">
        <w:trPr>
          <w:trHeight w:hRule="exact" w:val="224"/>
        </w:trPr>
        <w:tc>
          <w:tcPr>
            <w:tcW w:w="4667" w:type="dxa"/>
          </w:tcPr>
          <w:p w:rsidR="007B4E15" w:rsidRPr="00E26E20" w:rsidRDefault="00872D6D" w:rsidP="007307D7">
            <w:pPr>
              <w:pStyle w:val="TableParagraph"/>
              <w:spacing w:line="207" w:lineRule="exact"/>
              <w:ind w:left="235"/>
              <w:rPr>
                <w:rFonts w:asciiTheme="minorHAnsi" w:hAnsiTheme="minorHAnsi" w:cstheme="minorHAnsi"/>
                <w:sz w:val="20"/>
              </w:rPr>
            </w:pPr>
            <w:r w:rsidRPr="00E26E20">
              <w:rPr>
                <w:rFonts w:asciiTheme="minorHAnsi" w:hAnsiTheme="minorHAnsi" w:cstheme="minorHAnsi"/>
                <w:color w:val="231F20"/>
                <w:sz w:val="20"/>
              </w:rPr>
              <w:t>Отношения с потребителями</w:t>
            </w:r>
          </w:p>
        </w:tc>
        <w:tc>
          <w:tcPr>
            <w:tcW w:w="762" w:type="dxa"/>
          </w:tcPr>
          <w:p w:rsidR="007B4E15" w:rsidRPr="00E26E20" w:rsidRDefault="00872D6D" w:rsidP="007307D7">
            <w:pPr>
              <w:pStyle w:val="TableParagraph"/>
              <w:spacing w:line="207" w:lineRule="exact"/>
              <w:ind w:right="1"/>
              <w:jc w:val="right"/>
              <w:rPr>
                <w:rFonts w:asciiTheme="minorHAnsi" w:hAnsiTheme="minorHAnsi" w:cstheme="minorHAnsi"/>
                <w:sz w:val="20"/>
              </w:rPr>
            </w:pPr>
            <w:r w:rsidRPr="00E26E20">
              <w:rPr>
                <w:rFonts w:asciiTheme="minorHAnsi" w:hAnsiTheme="minorHAnsi" w:cstheme="minorHAnsi"/>
                <w:color w:val="231F20"/>
                <w:sz w:val="20"/>
              </w:rPr>
              <w:t>96 072</w:t>
            </w:r>
          </w:p>
        </w:tc>
        <w:tc>
          <w:tcPr>
            <w:tcW w:w="461" w:type="dxa"/>
          </w:tcPr>
          <w:p w:rsidR="007B4E15" w:rsidRPr="00E26E20" w:rsidRDefault="00446D82" w:rsidP="007307D7">
            <w:pPr>
              <w:rPr>
                <w:rFonts w:asciiTheme="minorHAnsi" w:hAnsiTheme="minorHAnsi" w:cstheme="minorHAnsi"/>
              </w:rPr>
            </w:pPr>
          </w:p>
        </w:tc>
        <w:tc>
          <w:tcPr>
            <w:tcW w:w="660" w:type="dxa"/>
          </w:tcPr>
          <w:p w:rsidR="007B4E15" w:rsidRPr="00E26E20" w:rsidRDefault="00872D6D" w:rsidP="007307D7">
            <w:pPr>
              <w:pStyle w:val="TableParagraph"/>
              <w:spacing w:line="20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35 561</w:t>
            </w:r>
          </w:p>
        </w:tc>
        <w:tc>
          <w:tcPr>
            <w:tcW w:w="461" w:type="dxa"/>
          </w:tcPr>
          <w:p w:rsidR="007B4E15" w:rsidRPr="00E26E20" w:rsidRDefault="00446D82" w:rsidP="007307D7">
            <w:pPr>
              <w:rPr>
                <w:rFonts w:asciiTheme="minorHAnsi" w:hAnsiTheme="minorHAnsi" w:cstheme="minorHAnsi"/>
              </w:rPr>
            </w:pPr>
          </w:p>
        </w:tc>
        <w:tc>
          <w:tcPr>
            <w:tcW w:w="762" w:type="dxa"/>
          </w:tcPr>
          <w:p w:rsidR="007B4E15" w:rsidRPr="00E26E20" w:rsidRDefault="00872D6D" w:rsidP="007307D7">
            <w:pPr>
              <w:pStyle w:val="TableParagraph"/>
              <w:spacing w:line="207" w:lineRule="exact"/>
              <w:jc w:val="right"/>
              <w:rPr>
                <w:rFonts w:asciiTheme="minorHAnsi" w:hAnsiTheme="minorHAnsi" w:cstheme="minorHAnsi"/>
                <w:sz w:val="20"/>
              </w:rPr>
            </w:pPr>
            <w:r w:rsidRPr="00E26E20">
              <w:rPr>
                <w:rFonts w:asciiTheme="minorHAnsi" w:hAnsiTheme="minorHAnsi" w:cstheme="minorHAnsi"/>
                <w:color w:val="231F20"/>
                <w:sz w:val="20"/>
              </w:rPr>
              <w:t>119 871 долл. США</w:t>
            </w:r>
          </w:p>
        </w:tc>
        <w:tc>
          <w:tcPr>
            <w:tcW w:w="461" w:type="dxa"/>
          </w:tcPr>
          <w:p w:rsidR="007B4E15" w:rsidRPr="00E26E20" w:rsidRDefault="00446D82" w:rsidP="007307D7">
            <w:pPr>
              <w:rPr>
                <w:rFonts w:asciiTheme="minorHAnsi" w:hAnsiTheme="minorHAnsi" w:cstheme="minorHAnsi"/>
              </w:rPr>
            </w:pPr>
          </w:p>
        </w:tc>
        <w:tc>
          <w:tcPr>
            <w:tcW w:w="695" w:type="dxa"/>
          </w:tcPr>
          <w:p w:rsidR="007B4E15" w:rsidRPr="00E26E20" w:rsidRDefault="00872D6D" w:rsidP="007307D7">
            <w:pPr>
              <w:pStyle w:val="TableParagraph"/>
              <w:spacing w:line="207" w:lineRule="exact"/>
              <w:ind w:right="35"/>
              <w:jc w:val="right"/>
              <w:rPr>
                <w:rFonts w:asciiTheme="minorHAnsi" w:hAnsiTheme="minorHAnsi" w:cstheme="minorHAnsi"/>
                <w:sz w:val="20"/>
              </w:rPr>
            </w:pPr>
            <w:r w:rsidRPr="00E26E20">
              <w:rPr>
                <w:rFonts w:asciiTheme="minorHAnsi" w:hAnsiTheme="minorHAnsi" w:cstheme="minorHAnsi"/>
                <w:color w:val="231F20"/>
                <w:w w:val="95"/>
                <w:sz w:val="20"/>
              </w:rPr>
              <w:t>34 421 долл. США</w:t>
            </w:r>
          </w:p>
        </w:tc>
      </w:tr>
      <w:tr w:rsidR="002D5A02" w:rsidRPr="00E26E20" w:rsidTr="007307D7">
        <w:trPr>
          <w:trHeight w:hRule="exact" w:val="216"/>
        </w:trPr>
        <w:tc>
          <w:tcPr>
            <w:tcW w:w="4667" w:type="dxa"/>
          </w:tcPr>
          <w:p w:rsidR="007B4E15" w:rsidRPr="00E26E20" w:rsidRDefault="00872D6D" w:rsidP="007307D7">
            <w:pPr>
              <w:pStyle w:val="TableParagraph"/>
              <w:spacing w:line="215" w:lineRule="exact"/>
              <w:ind w:left="235"/>
              <w:rPr>
                <w:rFonts w:asciiTheme="minorHAnsi" w:hAnsiTheme="minorHAnsi" w:cstheme="minorHAnsi"/>
                <w:sz w:val="20"/>
              </w:rPr>
            </w:pPr>
            <w:r w:rsidRPr="00E26E20">
              <w:rPr>
                <w:rFonts w:asciiTheme="minorHAnsi" w:hAnsiTheme="minorHAnsi" w:cstheme="minorHAnsi"/>
                <w:color w:val="231F20"/>
                <w:sz w:val="20"/>
              </w:rPr>
              <w:t>Соглашения о неконкуренции</w:t>
            </w:r>
          </w:p>
        </w:tc>
        <w:tc>
          <w:tcPr>
            <w:tcW w:w="762" w:type="dxa"/>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9 422</w:t>
            </w:r>
          </w:p>
        </w:tc>
        <w:tc>
          <w:tcPr>
            <w:tcW w:w="461" w:type="dxa"/>
          </w:tcPr>
          <w:p w:rsidR="007B4E15" w:rsidRPr="00E26E20" w:rsidRDefault="00446D82" w:rsidP="007307D7">
            <w:pPr>
              <w:rPr>
                <w:rFonts w:asciiTheme="minorHAnsi" w:hAnsiTheme="minorHAnsi" w:cstheme="minorHAnsi"/>
              </w:rPr>
            </w:pPr>
          </w:p>
        </w:tc>
        <w:tc>
          <w:tcPr>
            <w:tcW w:w="660" w:type="dxa"/>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6 237</w:t>
            </w:r>
          </w:p>
        </w:tc>
        <w:tc>
          <w:tcPr>
            <w:tcW w:w="461" w:type="dxa"/>
          </w:tcPr>
          <w:p w:rsidR="007B4E15" w:rsidRPr="00E26E20" w:rsidRDefault="00446D82" w:rsidP="007307D7">
            <w:pPr>
              <w:rPr>
                <w:rFonts w:asciiTheme="minorHAnsi" w:hAnsiTheme="minorHAnsi" w:cstheme="minorHAnsi"/>
              </w:rPr>
            </w:pPr>
          </w:p>
        </w:tc>
        <w:tc>
          <w:tcPr>
            <w:tcW w:w="762" w:type="dxa"/>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sz w:val="20"/>
              </w:rPr>
              <w:t>14 221</w:t>
            </w:r>
          </w:p>
        </w:tc>
        <w:tc>
          <w:tcPr>
            <w:tcW w:w="461" w:type="dxa"/>
          </w:tcPr>
          <w:p w:rsidR="007B4E15" w:rsidRPr="00E26E20" w:rsidRDefault="00446D82" w:rsidP="007307D7">
            <w:pPr>
              <w:rPr>
                <w:rFonts w:asciiTheme="minorHAnsi" w:hAnsiTheme="minorHAnsi" w:cstheme="minorHAnsi"/>
              </w:rPr>
            </w:pPr>
          </w:p>
        </w:tc>
        <w:tc>
          <w:tcPr>
            <w:tcW w:w="695" w:type="dxa"/>
          </w:tcPr>
          <w:p w:rsidR="007B4E15" w:rsidRPr="00E26E20" w:rsidRDefault="00872D6D" w:rsidP="007307D7">
            <w:pPr>
              <w:pStyle w:val="TableParagraph"/>
              <w:spacing w:line="215" w:lineRule="exact"/>
              <w:ind w:right="34"/>
              <w:jc w:val="right"/>
              <w:rPr>
                <w:rFonts w:asciiTheme="minorHAnsi" w:hAnsiTheme="minorHAnsi" w:cstheme="minorHAnsi"/>
                <w:sz w:val="20"/>
              </w:rPr>
            </w:pPr>
            <w:r w:rsidRPr="00E26E20">
              <w:rPr>
                <w:rFonts w:asciiTheme="minorHAnsi" w:hAnsiTheme="minorHAnsi" w:cstheme="minorHAnsi"/>
                <w:color w:val="231F20"/>
                <w:w w:val="95"/>
                <w:sz w:val="20"/>
              </w:rPr>
              <w:t>6 897</w:t>
            </w:r>
          </w:p>
        </w:tc>
      </w:tr>
      <w:tr w:rsidR="002D5A02" w:rsidRPr="00E26E20" w:rsidTr="007307D7">
        <w:trPr>
          <w:trHeight w:hRule="exact" w:val="216"/>
        </w:trPr>
        <w:tc>
          <w:tcPr>
            <w:tcW w:w="4667" w:type="dxa"/>
          </w:tcPr>
          <w:p w:rsidR="007B4E15" w:rsidRPr="00E26E20" w:rsidRDefault="00872D6D" w:rsidP="007307D7">
            <w:pPr>
              <w:pStyle w:val="TableParagraph"/>
              <w:spacing w:line="215" w:lineRule="exact"/>
              <w:ind w:left="235"/>
              <w:rPr>
                <w:rFonts w:asciiTheme="minorHAnsi" w:hAnsiTheme="minorHAnsi" w:cstheme="minorHAnsi"/>
                <w:sz w:val="20"/>
              </w:rPr>
            </w:pPr>
            <w:r w:rsidRPr="00E26E20">
              <w:rPr>
                <w:rFonts w:asciiTheme="minorHAnsi" w:hAnsiTheme="minorHAnsi" w:cstheme="minorHAnsi"/>
                <w:color w:val="231F20"/>
                <w:w w:val="105"/>
                <w:sz w:val="20"/>
              </w:rPr>
              <w:t>Технологии/ноу-хау</w:t>
            </w:r>
          </w:p>
        </w:tc>
        <w:tc>
          <w:tcPr>
            <w:tcW w:w="762" w:type="dxa"/>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sz w:val="20"/>
              </w:rPr>
              <w:t>21 689</w:t>
            </w:r>
          </w:p>
        </w:tc>
        <w:tc>
          <w:tcPr>
            <w:tcW w:w="461" w:type="dxa"/>
          </w:tcPr>
          <w:p w:rsidR="007B4E15" w:rsidRPr="00E26E20" w:rsidRDefault="00446D82" w:rsidP="007307D7">
            <w:pPr>
              <w:rPr>
                <w:rFonts w:asciiTheme="minorHAnsi" w:hAnsiTheme="minorHAnsi" w:cstheme="minorHAnsi"/>
              </w:rPr>
            </w:pPr>
          </w:p>
        </w:tc>
        <w:tc>
          <w:tcPr>
            <w:tcW w:w="660" w:type="dxa"/>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3 865</w:t>
            </w:r>
          </w:p>
        </w:tc>
        <w:tc>
          <w:tcPr>
            <w:tcW w:w="461" w:type="dxa"/>
          </w:tcPr>
          <w:p w:rsidR="007B4E15" w:rsidRPr="00E26E20" w:rsidRDefault="00446D82" w:rsidP="007307D7">
            <w:pPr>
              <w:rPr>
                <w:rFonts w:asciiTheme="minorHAnsi" w:hAnsiTheme="minorHAnsi" w:cstheme="minorHAnsi"/>
              </w:rPr>
            </w:pPr>
          </w:p>
        </w:tc>
        <w:tc>
          <w:tcPr>
            <w:tcW w:w="762" w:type="dxa"/>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sz w:val="20"/>
              </w:rPr>
              <w:t>15 633</w:t>
            </w:r>
          </w:p>
        </w:tc>
        <w:tc>
          <w:tcPr>
            <w:tcW w:w="461" w:type="dxa"/>
          </w:tcPr>
          <w:p w:rsidR="007B4E15" w:rsidRPr="00E26E20" w:rsidRDefault="00446D82" w:rsidP="007307D7">
            <w:pPr>
              <w:rPr>
                <w:rFonts w:asciiTheme="minorHAnsi" w:hAnsiTheme="minorHAnsi" w:cstheme="minorHAnsi"/>
              </w:rPr>
            </w:pPr>
          </w:p>
        </w:tc>
        <w:tc>
          <w:tcPr>
            <w:tcW w:w="695" w:type="dxa"/>
          </w:tcPr>
          <w:p w:rsidR="007B4E15" w:rsidRPr="00E26E20" w:rsidRDefault="00872D6D" w:rsidP="007307D7">
            <w:pPr>
              <w:pStyle w:val="TableParagraph"/>
              <w:spacing w:line="215" w:lineRule="exact"/>
              <w:ind w:right="34"/>
              <w:jc w:val="right"/>
              <w:rPr>
                <w:rFonts w:asciiTheme="minorHAnsi" w:hAnsiTheme="minorHAnsi" w:cstheme="minorHAnsi"/>
                <w:sz w:val="20"/>
              </w:rPr>
            </w:pPr>
            <w:r w:rsidRPr="00E26E20">
              <w:rPr>
                <w:rFonts w:asciiTheme="minorHAnsi" w:hAnsiTheme="minorHAnsi" w:cstheme="minorHAnsi"/>
                <w:color w:val="231F20"/>
                <w:w w:val="95"/>
                <w:sz w:val="20"/>
              </w:rPr>
              <w:t>2 350</w:t>
            </w:r>
          </w:p>
        </w:tc>
      </w:tr>
      <w:tr w:rsidR="002D5A02" w:rsidRPr="00E26E20" w:rsidTr="007307D7">
        <w:trPr>
          <w:trHeight w:hRule="exact" w:val="237"/>
        </w:trPr>
        <w:tc>
          <w:tcPr>
            <w:tcW w:w="4667" w:type="dxa"/>
          </w:tcPr>
          <w:p w:rsidR="007B4E15" w:rsidRPr="00E26E20" w:rsidRDefault="00872D6D" w:rsidP="007307D7">
            <w:pPr>
              <w:pStyle w:val="TableParagraph"/>
              <w:spacing w:line="215" w:lineRule="exact"/>
              <w:ind w:left="235"/>
              <w:rPr>
                <w:rFonts w:asciiTheme="minorHAnsi" w:hAnsiTheme="minorHAnsi" w:cstheme="minorHAnsi"/>
                <w:sz w:val="20"/>
              </w:rPr>
            </w:pPr>
            <w:r w:rsidRPr="00E26E20">
              <w:rPr>
                <w:rFonts w:asciiTheme="minorHAnsi" w:hAnsiTheme="minorHAnsi" w:cstheme="minorHAnsi"/>
                <w:color w:val="231F20"/>
                <w:sz w:val="20"/>
              </w:rPr>
              <w:t>Прочие</w:t>
            </w:r>
          </w:p>
        </w:tc>
        <w:tc>
          <w:tcPr>
            <w:tcW w:w="762" w:type="dxa"/>
            <w:tcBorders>
              <w:bottom w:val="single" w:sz="4" w:space="0" w:color="231F20"/>
            </w:tcBorders>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4 012</w:t>
            </w:r>
          </w:p>
        </w:tc>
        <w:tc>
          <w:tcPr>
            <w:tcW w:w="461" w:type="dxa"/>
          </w:tcPr>
          <w:p w:rsidR="007B4E15" w:rsidRPr="00E26E20" w:rsidRDefault="00446D82" w:rsidP="007307D7">
            <w:pPr>
              <w:rPr>
                <w:rFonts w:asciiTheme="minorHAnsi" w:hAnsiTheme="minorHAnsi" w:cstheme="minorHAnsi"/>
              </w:rPr>
            </w:pPr>
          </w:p>
        </w:tc>
        <w:tc>
          <w:tcPr>
            <w:tcW w:w="660" w:type="dxa"/>
            <w:tcBorders>
              <w:bottom w:val="single" w:sz="4" w:space="0" w:color="231F20"/>
            </w:tcBorders>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3 869</w:t>
            </w:r>
          </w:p>
        </w:tc>
        <w:tc>
          <w:tcPr>
            <w:tcW w:w="461" w:type="dxa"/>
          </w:tcPr>
          <w:p w:rsidR="007B4E15" w:rsidRPr="00E26E20" w:rsidRDefault="00446D82" w:rsidP="007307D7">
            <w:pPr>
              <w:rPr>
                <w:rFonts w:asciiTheme="minorHAnsi" w:hAnsiTheme="minorHAnsi" w:cstheme="minorHAnsi"/>
              </w:rPr>
            </w:pPr>
          </w:p>
        </w:tc>
        <w:tc>
          <w:tcPr>
            <w:tcW w:w="762" w:type="dxa"/>
            <w:tcBorders>
              <w:bottom w:val="single" w:sz="4" w:space="0" w:color="231F20"/>
            </w:tcBorders>
          </w:tcPr>
          <w:p w:rsidR="007B4E15" w:rsidRPr="00E26E20" w:rsidRDefault="00872D6D" w:rsidP="007307D7">
            <w:pPr>
              <w:pStyle w:val="TableParagraph"/>
              <w:spacing w:line="215"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4 338</w:t>
            </w:r>
          </w:p>
        </w:tc>
        <w:tc>
          <w:tcPr>
            <w:tcW w:w="461" w:type="dxa"/>
          </w:tcPr>
          <w:p w:rsidR="007B4E15" w:rsidRPr="00E26E20" w:rsidRDefault="00446D82" w:rsidP="007307D7">
            <w:pPr>
              <w:rPr>
                <w:rFonts w:asciiTheme="minorHAnsi" w:hAnsiTheme="minorHAnsi" w:cstheme="minorHAnsi"/>
              </w:rPr>
            </w:pPr>
          </w:p>
        </w:tc>
        <w:tc>
          <w:tcPr>
            <w:tcW w:w="695" w:type="dxa"/>
            <w:tcBorders>
              <w:bottom w:val="single" w:sz="4" w:space="0" w:color="231F20"/>
            </w:tcBorders>
          </w:tcPr>
          <w:p w:rsidR="007B4E15" w:rsidRPr="00E26E20" w:rsidRDefault="00872D6D" w:rsidP="007307D7">
            <w:pPr>
              <w:pStyle w:val="TableParagraph"/>
              <w:spacing w:line="215" w:lineRule="exact"/>
              <w:ind w:right="34"/>
              <w:jc w:val="right"/>
              <w:rPr>
                <w:rFonts w:asciiTheme="minorHAnsi" w:hAnsiTheme="minorHAnsi" w:cstheme="minorHAnsi"/>
                <w:sz w:val="20"/>
              </w:rPr>
            </w:pPr>
            <w:r w:rsidRPr="00E26E20">
              <w:rPr>
                <w:rFonts w:asciiTheme="minorHAnsi" w:hAnsiTheme="minorHAnsi" w:cstheme="minorHAnsi"/>
                <w:color w:val="231F20"/>
                <w:w w:val="95"/>
                <w:sz w:val="20"/>
              </w:rPr>
              <w:t>3 879</w:t>
            </w:r>
          </w:p>
        </w:tc>
      </w:tr>
      <w:tr w:rsidR="002D5A02" w:rsidRPr="00E26E20" w:rsidTr="007307D7">
        <w:trPr>
          <w:trHeight w:hRule="exact" w:val="296"/>
        </w:trPr>
        <w:tc>
          <w:tcPr>
            <w:tcW w:w="4667" w:type="dxa"/>
          </w:tcPr>
          <w:p w:rsidR="007B4E15" w:rsidRPr="00E26E20" w:rsidRDefault="00872D6D" w:rsidP="007307D7">
            <w:pPr>
              <w:pStyle w:val="TableParagraph"/>
              <w:spacing w:before="30"/>
              <w:ind w:left="435"/>
              <w:rPr>
                <w:rFonts w:asciiTheme="minorHAnsi" w:hAnsiTheme="minorHAnsi" w:cstheme="minorHAnsi"/>
                <w:sz w:val="20"/>
                <w:lang w:val="ru-RU"/>
              </w:rPr>
            </w:pPr>
            <w:r w:rsidRPr="00E26E20">
              <w:rPr>
                <w:rFonts w:asciiTheme="minorHAnsi" w:hAnsiTheme="minorHAnsi" w:cstheme="minorHAnsi"/>
                <w:color w:val="231F20"/>
                <w:w w:val="105"/>
                <w:sz w:val="20"/>
                <w:lang w:val="ru-RU"/>
              </w:rPr>
              <w:t>Нематериальные активы с определённым сроком полезного использования, всего:</w:t>
            </w:r>
          </w:p>
        </w:tc>
        <w:tc>
          <w:tcPr>
            <w:tcW w:w="762" w:type="dxa"/>
            <w:tcBorders>
              <w:top w:val="single" w:sz="4" w:space="0" w:color="231F20"/>
              <w:bottom w:val="single" w:sz="4" w:space="0" w:color="231F20"/>
            </w:tcBorders>
          </w:tcPr>
          <w:p w:rsidR="007B4E15" w:rsidRPr="00E26E20" w:rsidRDefault="00872D6D" w:rsidP="007307D7">
            <w:pPr>
              <w:pStyle w:val="TableParagraph"/>
              <w:spacing w:before="25"/>
              <w:ind w:right="1"/>
              <w:jc w:val="right"/>
              <w:rPr>
                <w:rFonts w:asciiTheme="minorHAnsi" w:hAnsiTheme="minorHAnsi" w:cstheme="minorHAnsi"/>
                <w:sz w:val="20"/>
              </w:rPr>
            </w:pPr>
            <w:r w:rsidRPr="00E26E20">
              <w:rPr>
                <w:rFonts w:asciiTheme="minorHAnsi" w:hAnsiTheme="minorHAnsi" w:cstheme="minorHAnsi"/>
                <w:color w:val="231F20"/>
                <w:w w:val="95"/>
                <w:sz w:val="20"/>
              </w:rPr>
              <w:t>131 195</w:t>
            </w:r>
          </w:p>
        </w:tc>
        <w:tc>
          <w:tcPr>
            <w:tcW w:w="461" w:type="dxa"/>
          </w:tcPr>
          <w:p w:rsidR="007B4E15" w:rsidRPr="00E26E20" w:rsidRDefault="00446D82" w:rsidP="007307D7">
            <w:pPr>
              <w:rPr>
                <w:rFonts w:asciiTheme="minorHAnsi" w:hAnsiTheme="minorHAnsi" w:cstheme="minorHAnsi"/>
              </w:rPr>
            </w:pPr>
          </w:p>
        </w:tc>
        <w:tc>
          <w:tcPr>
            <w:tcW w:w="660" w:type="dxa"/>
            <w:tcBorders>
              <w:top w:val="single" w:sz="4" w:space="0" w:color="231F20"/>
              <w:bottom w:val="single" w:sz="4" w:space="0" w:color="231F20"/>
            </w:tcBorders>
          </w:tcPr>
          <w:p w:rsidR="007B4E15" w:rsidRPr="00E26E20" w:rsidRDefault="00872D6D" w:rsidP="007307D7">
            <w:pPr>
              <w:pStyle w:val="TableParagraph"/>
              <w:spacing w:before="25"/>
              <w:ind w:right="1"/>
              <w:jc w:val="right"/>
              <w:rPr>
                <w:rFonts w:asciiTheme="minorHAnsi" w:hAnsiTheme="minorHAnsi" w:cstheme="minorHAnsi"/>
                <w:sz w:val="20"/>
              </w:rPr>
            </w:pPr>
            <w:r w:rsidRPr="00E26E20">
              <w:rPr>
                <w:rFonts w:asciiTheme="minorHAnsi" w:hAnsiTheme="minorHAnsi" w:cstheme="minorHAnsi"/>
                <w:color w:val="231F20"/>
                <w:sz w:val="20"/>
              </w:rPr>
              <w:t>49 532</w:t>
            </w:r>
          </w:p>
        </w:tc>
        <w:tc>
          <w:tcPr>
            <w:tcW w:w="461" w:type="dxa"/>
          </w:tcPr>
          <w:p w:rsidR="007B4E15" w:rsidRPr="00E26E20" w:rsidRDefault="00446D82" w:rsidP="007307D7">
            <w:pPr>
              <w:rPr>
                <w:rFonts w:asciiTheme="minorHAnsi" w:hAnsiTheme="minorHAnsi" w:cstheme="minorHAnsi"/>
              </w:rPr>
            </w:pPr>
          </w:p>
        </w:tc>
        <w:tc>
          <w:tcPr>
            <w:tcW w:w="762" w:type="dxa"/>
            <w:tcBorders>
              <w:top w:val="single" w:sz="4" w:space="0" w:color="231F20"/>
              <w:bottom w:val="single" w:sz="4" w:space="0" w:color="231F20"/>
            </w:tcBorders>
          </w:tcPr>
          <w:p w:rsidR="007B4E15" w:rsidRPr="00E26E20" w:rsidRDefault="00872D6D" w:rsidP="007307D7">
            <w:pPr>
              <w:pStyle w:val="TableParagraph"/>
              <w:spacing w:before="25"/>
              <w:ind w:right="1"/>
              <w:jc w:val="right"/>
              <w:rPr>
                <w:rFonts w:asciiTheme="minorHAnsi" w:hAnsiTheme="minorHAnsi" w:cstheme="minorHAnsi"/>
                <w:sz w:val="20"/>
              </w:rPr>
            </w:pPr>
            <w:r w:rsidRPr="00E26E20">
              <w:rPr>
                <w:rFonts w:asciiTheme="minorHAnsi" w:hAnsiTheme="minorHAnsi" w:cstheme="minorHAnsi"/>
                <w:color w:val="231F20"/>
                <w:w w:val="95"/>
                <w:sz w:val="20"/>
              </w:rPr>
              <w:t>154 063</w:t>
            </w:r>
          </w:p>
        </w:tc>
        <w:tc>
          <w:tcPr>
            <w:tcW w:w="461" w:type="dxa"/>
          </w:tcPr>
          <w:p w:rsidR="007B4E15" w:rsidRPr="00E26E20" w:rsidRDefault="00446D82" w:rsidP="007307D7">
            <w:pPr>
              <w:rPr>
                <w:rFonts w:asciiTheme="minorHAnsi" w:hAnsiTheme="minorHAnsi" w:cstheme="minorHAnsi"/>
              </w:rPr>
            </w:pPr>
          </w:p>
        </w:tc>
        <w:tc>
          <w:tcPr>
            <w:tcW w:w="695" w:type="dxa"/>
            <w:tcBorders>
              <w:top w:val="single" w:sz="4" w:space="0" w:color="231F20"/>
              <w:bottom w:val="single" w:sz="4" w:space="0" w:color="231F20"/>
            </w:tcBorders>
          </w:tcPr>
          <w:p w:rsidR="007B4E15" w:rsidRPr="00E26E20" w:rsidRDefault="00872D6D" w:rsidP="007307D7">
            <w:pPr>
              <w:pStyle w:val="TableParagraph"/>
              <w:spacing w:before="25"/>
              <w:ind w:right="36"/>
              <w:jc w:val="right"/>
              <w:rPr>
                <w:rFonts w:asciiTheme="minorHAnsi" w:hAnsiTheme="minorHAnsi" w:cstheme="minorHAnsi"/>
                <w:sz w:val="20"/>
              </w:rPr>
            </w:pPr>
            <w:r w:rsidRPr="00E26E20">
              <w:rPr>
                <w:rFonts w:asciiTheme="minorHAnsi" w:hAnsiTheme="minorHAnsi" w:cstheme="minorHAnsi"/>
                <w:color w:val="231F20"/>
                <w:sz w:val="20"/>
              </w:rPr>
              <w:t>47 547</w:t>
            </w:r>
          </w:p>
        </w:tc>
      </w:tr>
      <w:tr w:rsidR="002D5A02" w:rsidRPr="00E26E20" w:rsidTr="007307D7">
        <w:trPr>
          <w:trHeight w:hRule="exact" w:val="336"/>
        </w:trPr>
        <w:tc>
          <w:tcPr>
            <w:tcW w:w="4667" w:type="dxa"/>
          </w:tcPr>
          <w:p w:rsidR="007B4E15" w:rsidRPr="00E26E20" w:rsidRDefault="00872D6D" w:rsidP="007307D7">
            <w:pPr>
              <w:pStyle w:val="TableParagraph"/>
              <w:spacing w:before="30"/>
              <w:ind w:left="35"/>
              <w:rPr>
                <w:rFonts w:asciiTheme="minorHAnsi" w:hAnsiTheme="minorHAnsi" w:cstheme="minorHAnsi"/>
                <w:sz w:val="20"/>
              </w:rPr>
            </w:pPr>
            <w:r w:rsidRPr="00E26E20">
              <w:rPr>
                <w:rFonts w:asciiTheme="minorHAnsi" w:hAnsiTheme="minorHAnsi" w:cstheme="minorHAnsi"/>
                <w:color w:val="231F20"/>
                <w:w w:val="105"/>
                <w:sz w:val="20"/>
              </w:rPr>
              <w:t>Нематериальные активы, всего</w:t>
            </w:r>
          </w:p>
        </w:tc>
        <w:tc>
          <w:tcPr>
            <w:tcW w:w="762" w:type="dxa"/>
            <w:tcBorders>
              <w:top w:val="single" w:sz="4" w:space="0" w:color="231F20"/>
              <w:bottom w:val="single" w:sz="4" w:space="0" w:color="231F20"/>
            </w:tcBorders>
          </w:tcPr>
          <w:p w:rsidR="007B4E15" w:rsidRPr="00E26E20" w:rsidRDefault="00872D6D" w:rsidP="007307D7">
            <w:pPr>
              <w:pStyle w:val="TableParagraph"/>
              <w:spacing w:before="25"/>
              <w:jc w:val="right"/>
              <w:rPr>
                <w:rFonts w:asciiTheme="minorHAnsi" w:hAnsiTheme="minorHAnsi" w:cstheme="minorHAnsi"/>
                <w:sz w:val="20"/>
              </w:rPr>
            </w:pPr>
            <w:r w:rsidRPr="00E26E20">
              <w:rPr>
                <w:rFonts w:asciiTheme="minorHAnsi" w:hAnsiTheme="minorHAnsi" w:cstheme="minorHAnsi"/>
                <w:color w:val="231F20"/>
                <w:sz w:val="20"/>
              </w:rPr>
              <w:t>145 696 долл. США</w:t>
            </w:r>
          </w:p>
        </w:tc>
        <w:tc>
          <w:tcPr>
            <w:tcW w:w="461" w:type="dxa"/>
          </w:tcPr>
          <w:p w:rsidR="007B4E15" w:rsidRPr="00E26E20" w:rsidRDefault="00446D82" w:rsidP="007307D7">
            <w:pPr>
              <w:rPr>
                <w:rFonts w:asciiTheme="minorHAnsi" w:hAnsiTheme="minorHAnsi" w:cstheme="minorHAnsi"/>
              </w:rPr>
            </w:pPr>
          </w:p>
        </w:tc>
        <w:tc>
          <w:tcPr>
            <w:tcW w:w="660" w:type="dxa"/>
            <w:tcBorders>
              <w:top w:val="single" w:sz="4" w:space="0" w:color="231F20"/>
              <w:bottom w:val="single" w:sz="4" w:space="0" w:color="231F20"/>
            </w:tcBorders>
          </w:tcPr>
          <w:p w:rsidR="007B4E15" w:rsidRPr="00E26E20" w:rsidRDefault="00872D6D" w:rsidP="007307D7">
            <w:pPr>
              <w:pStyle w:val="TableParagraph"/>
              <w:spacing w:before="25"/>
              <w:ind w:right="1"/>
              <w:jc w:val="right"/>
              <w:rPr>
                <w:rFonts w:asciiTheme="minorHAnsi" w:hAnsiTheme="minorHAnsi" w:cstheme="minorHAnsi"/>
                <w:sz w:val="20"/>
              </w:rPr>
            </w:pPr>
            <w:r w:rsidRPr="00E26E20">
              <w:rPr>
                <w:rFonts w:asciiTheme="minorHAnsi" w:hAnsiTheme="minorHAnsi" w:cstheme="minorHAnsi"/>
                <w:color w:val="231F20"/>
                <w:w w:val="95"/>
                <w:sz w:val="20"/>
              </w:rPr>
              <w:t>49 532 долл. США</w:t>
            </w:r>
          </w:p>
        </w:tc>
        <w:tc>
          <w:tcPr>
            <w:tcW w:w="461" w:type="dxa"/>
          </w:tcPr>
          <w:p w:rsidR="007B4E15" w:rsidRPr="00E26E20" w:rsidRDefault="00446D82" w:rsidP="007307D7">
            <w:pPr>
              <w:rPr>
                <w:rFonts w:asciiTheme="minorHAnsi" w:hAnsiTheme="minorHAnsi" w:cstheme="minorHAnsi"/>
              </w:rPr>
            </w:pPr>
          </w:p>
        </w:tc>
        <w:tc>
          <w:tcPr>
            <w:tcW w:w="762" w:type="dxa"/>
            <w:tcBorders>
              <w:top w:val="single" w:sz="4" w:space="0" w:color="231F20"/>
              <w:bottom w:val="single" w:sz="4" w:space="0" w:color="231F20"/>
            </w:tcBorders>
          </w:tcPr>
          <w:p w:rsidR="007B4E15" w:rsidRPr="00E26E20" w:rsidRDefault="00872D6D" w:rsidP="007307D7">
            <w:pPr>
              <w:pStyle w:val="TableParagraph"/>
              <w:spacing w:before="25"/>
              <w:jc w:val="right"/>
              <w:rPr>
                <w:rFonts w:asciiTheme="minorHAnsi" w:hAnsiTheme="minorHAnsi" w:cstheme="minorHAnsi"/>
                <w:sz w:val="20"/>
              </w:rPr>
            </w:pPr>
            <w:r w:rsidRPr="00E26E20">
              <w:rPr>
                <w:rFonts w:asciiTheme="minorHAnsi" w:hAnsiTheme="minorHAnsi" w:cstheme="minorHAnsi"/>
                <w:color w:val="231F20"/>
                <w:sz w:val="20"/>
              </w:rPr>
              <w:t>166 664 долл. США</w:t>
            </w:r>
          </w:p>
        </w:tc>
        <w:tc>
          <w:tcPr>
            <w:tcW w:w="461" w:type="dxa"/>
          </w:tcPr>
          <w:p w:rsidR="007B4E15" w:rsidRPr="00E26E20" w:rsidRDefault="00446D82" w:rsidP="007307D7">
            <w:pPr>
              <w:rPr>
                <w:rFonts w:asciiTheme="minorHAnsi" w:hAnsiTheme="minorHAnsi" w:cstheme="minorHAnsi"/>
              </w:rPr>
            </w:pPr>
          </w:p>
        </w:tc>
        <w:tc>
          <w:tcPr>
            <w:tcW w:w="695" w:type="dxa"/>
            <w:tcBorders>
              <w:top w:val="single" w:sz="4" w:space="0" w:color="231F20"/>
              <w:bottom w:val="single" w:sz="4" w:space="0" w:color="231F20"/>
            </w:tcBorders>
          </w:tcPr>
          <w:p w:rsidR="007B4E15" w:rsidRPr="00E26E20" w:rsidRDefault="00872D6D" w:rsidP="007307D7">
            <w:pPr>
              <w:pStyle w:val="TableParagraph"/>
              <w:spacing w:before="25"/>
              <w:ind w:right="35"/>
              <w:jc w:val="right"/>
              <w:rPr>
                <w:rFonts w:asciiTheme="minorHAnsi" w:hAnsiTheme="minorHAnsi" w:cstheme="minorHAnsi"/>
                <w:sz w:val="20"/>
              </w:rPr>
            </w:pPr>
            <w:r w:rsidRPr="00E26E20">
              <w:rPr>
                <w:rFonts w:asciiTheme="minorHAnsi" w:hAnsiTheme="minorHAnsi" w:cstheme="minorHAnsi"/>
                <w:color w:val="231F20"/>
                <w:w w:val="95"/>
                <w:sz w:val="20"/>
              </w:rPr>
              <w:t>47 547 долл. США</w:t>
            </w:r>
          </w:p>
        </w:tc>
      </w:tr>
    </w:tbl>
    <w:p w:rsidR="007B4E15" w:rsidRPr="00E26E20" w:rsidRDefault="00E26E20" w:rsidP="007B4E15">
      <w:pPr>
        <w:rPr>
          <w:rFonts w:asciiTheme="minorHAnsi" w:hAnsiTheme="minorHAnsi" w:cstheme="minorHAnsi"/>
          <w:sz w:val="2"/>
          <w:szCs w:val="2"/>
        </w:rPr>
      </w:pPr>
      <w:r>
        <w:rPr>
          <w:rFonts w:asciiTheme="minorHAnsi" w:hAnsiTheme="minorHAnsi" w:cstheme="minorHAnsi"/>
          <w:noProof/>
          <w:lang w:val="ru-RU" w:eastAsia="ru-RU"/>
        </w:rPr>
        <mc:AlternateContent>
          <mc:Choice Requires="wps">
            <w:drawing>
              <wp:anchor distT="0" distB="0" distL="114300" distR="114300" simplePos="0" relativeHeight="251738112" behindDoc="1" locked="0" layoutInCell="1" allowOverlap="1">
                <wp:simplePos x="0" y="0"/>
                <wp:positionH relativeFrom="page">
                  <wp:posOffset>5557520</wp:posOffset>
                </wp:positionH>
                <wp:positionV relativeFrom="page">
                  <wp:posOffset>3491865</wp:posOffset>
                </wp:positionV>
                <wp:extent cx="520065" cy="0"/>
                <wp:effectExtent l="13970" t="5715" r="8890" b="13335"/>
                <wp:wrapNone/>
                <wp:docPr id="10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6pt,274.95pt" to="478.55pt,2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39136" behindDoc="1" locked="0" layoutInCell="1" allowOverlap="1">
                <wp:simplePos x="0" y="0"/>
                <wp:positionH relativeFrom="page">
                  <wp:posOffset>5557520</wp:posOffset>
                </wp:positionH>
                <wp:positionV relativeFrom="page">
                  <wp:posOffset>3954145</wp:posOffset>
                </wp:positionV>
                <wp:extent cx="520065" cy="0"/>
                <wp:effectExtent l="13970" t="10795" r="8890" b="8255"/>
                <wp:wrapNone/>
                <wp:docPr id="10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6pt,311.35pt" to="478.55pt,3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40160" behindDoc="1" locked="0" layoutInCell="1" allowOverlap="1">
                <wp:simplePos x="0" y="0"/>
                <wp:positionH relativeFrom="page">
                  <wp:posOffset>5557520</wp:posOffset>
                </wp:positionH>
                <wp:positionV relativeFrom="page">
                  <wp:posOffset>4142105</wp:posOffset>
                </wp:positionV>
                <wp:extent cx="520065" cy="0"/>
                <wp:effectExtent l="13970" t="8255" r="8890" b="10795"/>
                <wp:wrapNone/>
                <wp:docPr id="10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6pt,326.15pt" to="478.55pt,3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79744" behindDoc="0" locked="0" layoutInCell="1" allowOverlap="1">
                <wp:simplePos x="0" y="0"/>
                <wp:positionH relativeFrom="page">
                  <wp:posOffset>5974080</wp:posOffset>
                </wp:positionH>
                <wp:positionV relativeFrom="page">
                  <wp:posOffset>7173595</wp:posOffset>
                </wp:positionV>
                <wp:extent cx="750570" cy="0"/>
                <wp:effectExtent l="11430" t="10795" r="9525" b="8255"/>
                <wp:wrapNone/>
                <wp:docPr id="10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0.4pt,564.85pt" to="529.5pt,5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" strokecolor="#231f20" strokeweight="1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50400" behindDoc="1" locked="0" layoutInCell="1" allowOverlap="1">
                <wp:simplePos x="0" y="0"/>
                <wp:positionH relativeFrom="page">
                  <wp:posOffset>3874770</wp:posOffset>
                </wp:positionH>
                <wp:positionV relativeFrom="page">
                  <wp:posOffset>8751570</wp:posOffset>
                </wp:positionV>
                <wp:extent cx="483870" cy="0"/>
                <wp:effectExtent l="7620" t="7620" r="13335" b="11430"/>
                <wp:wrapNone/>
                <wp:docPr id="10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1pt,689.1pt" to="343.2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51424" behindDoc="1" locked="0" layoutInCell="1" allowOverlap="1">
                <wp:simplePos x="0" y="0"/>
                <wp:positionH relativeFrom="page">
                  <wp:posOffset>4651375</wp:posOffset>
                </wp:positionH>
                <wp:positionV relativeFrom="page">
                  <wp:posOffset>8751570</wp:posOffset>
                </wp:positionV>
                <wp:extent cx="419100" cy="0"/>
                <wp:effectExtent l="12700" t="7620" r="6350" b="11430"/>
                <wp:wrapNone/>
                <wp:docPr id="10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25pt,689.1pt" to="399.2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hkFgIAACoEAAAOAAAAZHJzL2Uyb0RvYy54bWysU8GO2jAQvVfqP1i+QxLIsh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52448" behindDoc="1" locked="0" layoutInCell="1" allowOverlap="1">
                <wp:simplePos x="0" y="0"/>
                <wp:positionH relativeFrom="page">
                  <wp:posOffset>5363210</wp:posOffset>
                </wp:positionH>
                <wp:positionV relativeFrom="page">
                  <wp:posOffset>8751570</wp:posOffset>
                </wp:positionV>
                <wp:extent cx="483870" cy="0"/>
                <wp:effectExtent l="10160" t="7620" r="10795" b="11430"/>
                <wp:wrapNone/>
                <wp:docPr id="10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3pt,689.1pt" to="460.4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IsFgIAACoEAAAOAAAAZHJzL2Uyb0RvYy54bWysU9uO2yAQfa/Uf0C8J77Em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53472" behindDoc="1" locked="0" layoutInCell="1" allowOverlap="1">
                <wp:simplePos x="0" y="0"/>
                <wp:positionH relativeFrom="page">
                  <wp:posOffset>6139815</wp:posOffset>
                </wp:positionH>
                <wp:positionV relativeFrom="page">
                  <wp:posOffset>8751570</wp:posOffset>
                </wp:positionV>
                <wp:extent cx="419100" cy="0"/>
                <wp:effectExtent l="5715" t="7620" r="13335" b="11430"/>
                <wp:wrapNone/>
                <wp:docPr id="10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45pt,689.1pt" to="516.4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RVFQIAACo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" strokecolor="#231f20" strokeweight=".5pt">
                <w10:wrap anchorx="page" anchory="page"/>
              </v:line>
            </w:pict>
          </mc:Fallback>
        </mc:AlternateContent>
      </w:r>
    </w:p>
    <w:p w:rsidR="007B4E15" w:rsidRPr="00E26E20" w:rsidRDefault="00446D82" w:rsidP="007B4E15">
      <w:pPr>
        <w:rPr>
          <w:rFonts w:asciiTheme="minorHAnsi" w:hAnsiTheme="minorHAnsi" w:cstheme="minorHAnsi"/>
          <w:sz w:val="2"/>
          <w:szCs w:val="2"/>
        </w:rPr>
        <w:sectPr w:rsidR="007B4E15" w:rsidRPr="00E26E20">
          <w:type w:val="continuous"/>
          <w:pgSz w:w="12060" w:h="15660"/>
          <w:pgMar w:top="1480" w:right="1260" w:bottom="280" w:left="1320" w:header="720" w:footer="720" w:gutter="0"/>
          <w:cols w:space="720"/>
        </w:sectPr>
      </w:pPr>
    </w:p>
    <w:p w:rsidR="007B4E15" w:rsidRPr="00E26E20" w:rsidRDefault="00872D6D" w:rsidP="007B4E15">
      <w:pPr>
        <w:pStyle w:val="a3"/>
        <w:spacing w:before="38" w:line="240" w:lineRule="exact"/>
        <w:ind w:left="150" w:right="160" w:firstLine="400"/>
        <w:rPr>
          <w:rFonts w:asciiTheme="minorHAnsi" w:hAnsiTheme="minorHAnsi" w:cstheme="minorHAnsi"/>
          <w:lang w:val="ru-RU"/>
        </w:rPr>
      </w:pPr>
      <w:r w:rsidRPr="00E26E20">
        <w:rPr>
          <w:rFonts w:asciiTheme="minorHAnsi" w:hAnsiTheme="minorHAnsi" w:cstheme="minorHAnsi"/>
          <w:color w:val="231F20"/>
          <w:lang w:val="ru-RU"/>
        </w:rPr>
        <w:t>Отражены затраты на амортизацию в размере 15 813 000, 20 422 000, 17 386 000 долл. США по 2016, 2015 и 2014 фин. гг. соответственно.</w:t>
      </w:r>
    </w:p>
    <w:p w:rsidR="007B4E15" w:rsidRPr="00E26E20" w:rsidRDefault="00446D82" w:rsidP="007B4E15">
      <w:pPr>
        <w:pStyle w:val="a3"/>
        <w:spacing w:before="10"/>
        <w:rPr>
          <w:rFonts w:asciiTheme="minorHAnsi" w:hAnsiTheme="minorHAnsi" w:cstheme="minorHAnsi"/>
          <w:lang w:val="ru-RU"/>
        </w:rPr>
      </w:pPr>
    </w:p>
    <w:p w:rsidR="007B4E15" w:rsidRPr="00E26E20" w:rsidRDefault="00872D6D" w:rsidP="007B4E15">
      <w:pPr>
        <w:pStyle w:val="a3"/>
        <w:ind w:left="550"/>
        <w:rPr>
          <w:rFonts w:asciiTheme="minorHAnsi" w:hAnsiTheme="minorHAnsi" w:cstheme="minorHAnsi"/>
          <w:lang w:val="ru-RU"/>
        </w:rPr>
      </w:pPr>
      <w:r w:rsidRPr="00E26E20">
        <w:rPr>
          <w:rFonts w:asciiTheme="minorHAnsi" w:hAnsiTheme="minorHAnsi" w:cstheme="minorHAnsi"/>
          <w:color w:val="231F20"/>
          <w:lang w:val="ru-RU"/>
        </w:rPr>
        <w:t>Затраты на амортизацию на последующие 5 фин. гг. оцениваются как:</w:t>
      </w:r>
    </w:p>
    <w:p w:rsidR="007B4E15" w:rsidRPr="00E26E20" w:rsidRDefault="00446D82" w:rsidP="007B4E15">
      <w:pPr>
        <w:pStyle w:val="a3"/>
        <w:spacing w:before="4"/>
        <w:rPr>
          <w:rFonts w:asciiTheme="minorHAnsi" w:hAnsiTheme="minorHAnsi" w:cstheme="minorHAnsi"/>
          <w:sz w:val="17"/>
          <w:lang w:val="ru-RU"/>
        </w:rPr>
      </w:pPr>
    </w:p>
    <w:p w:rsidR="007B4E15" w:rsidRPr="00E26E20" w:rsidRDefault="00872D6D" w:rsidP="007B4E15">
      <w:pPr>
        <w:pStyle w:val="210"/>
        <w:spacing w:after="43"/>
        <w:ind w:left="295" w:right="1214"/>
        <w:jc w:val="center"/>
        <w:rPr>
          <w:rFonts w:asciiTheme="minorHAnsi" w:hAnsiTheme="minorHAnsi" w:cstheme="minorHAnsi"/>
        </w:rPr>
      </w:pPr>
      <w:r w:rsidRPr="00E26E20">
        <w:rPr>
          <w:rFonts w:asciiTheme="minorHAnsi" w:hAnsiTheme="minorHAnsi" w:cstheme="minorHAnsi"/>
          <w:color w:val="231F20"/>
          <w:w w:val="95"/>
        </w:rPr>
        <w:t>(тыс.)</w:t>
      </w:r>
    </w:p>
    <w:tbl>
      <w:tblPr>
        <w:tblStyle w:val="TableNormal0"/>
        <w:tblW w:w="0" w:type="auto"/>
        <w:tblInd w:w="1315" w:type="dxa"/>
        <w:tblBorders>
          <w:top w:val="nil"/>
          <w:left w:val="nil"/>
          <w:bottom w:val="nil"/>
          <w:right w:val="nil"/>
          <w:insideH w:val="nil"/>
          <w:insideV w:val="nil"/>
        </w:tblBorders>
        <w:tblLayout w:type="fixed"/>
        <w:tblLook w:val="01E0" w:firstRow="1" w:lastRow="1" w:firstColumn="1" w:lastColumn="1" w:noHBand="0" w:noVBand="0"/>
      </w:tblPr>
      <w:tblGrid>
        <w:gridCol w:w="3271"/>
        <w:gridCol w:w="3518"/>
      </w:tblGrid>
      <w:tr w:rsidR="002D5A02" w:rsidRPr="00E26E20" w:rsidTr="007307D7">
        <w:trPr>
          <w:trHeight w:hRule="exact" w:val="221"/>
        </w:trPr>
        <w:tc>
          <w:tcPr>
            <w:tcW w:w="3271" w:type="dxa"/>
          </w:tcPr>
          <w:p w:rsidR="007B4E15" w:rsidRPr="00E26E20" w:rsidRDefault="00872D6D" w:rsidP="007307D7">
            <w:pPr>
              <w:pStyle w:val="TableParagraph"/>
              <w:spacing w:line="208" w:lineRule="exact"/>
              <w:ind w:left="35"/>
              <w:rPr>
                <w:rFonts w:asciiTheme="minorHAnsi" w:hAnsiTheme="minorHAnsi" w:cstheme="minorHAnsi"/>
                <w:sz w:val="20"/>
              </w:rPr>
            </w:pPr>
            <w:r w:rsidRPr="00E26E20">
              <w:rPr>
                <w:rFonts w:asciiTheme="minorHAnsi" w:hAnsiTheme="minorHAnsi" w:cstheme="minorHAnsi"/>
                <w:color w:val="231F20"/>
                <w:sz w:val="20"/>
              </w:rPr>
              <w:t>2017</w:t>
            </w:r>
          </w:p>
        </w:tc>
        <w:tc>
          <w:tcPr>
            <w:tcW w:w="3518" w:type="dxa"/>
          </w:tcPr>
          <w:p w:rsidR="007B4E15" w:rsidRPr="00E26E20" w:rsidRDefault="00872D6D" w:rsidP="007307D7">
            <w:pPr>
              <w:pStyle w:val="TableParagraph"/>
              <w:spacing w:line="208"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13 664 долл. США</w:t>
            </w:r>
          </w:p>
        </w:tc>
      </w:tr>
      <w:tr w:rsidR="002D5A02" w:rsidRPr="00E26E20" w:rsidTr="007307D7">
        <w:trPr>
          <w:trHeight w:hRule="exact" w:val="240"/>
        </w:trPr>
        <w:tc>
          <w:tcPr>
            <w:tcW w:w="327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2018</w:t>
            </w:r>
          </w:p>
        </w:tc>
        <w:tc>
          <w:tcPr>
            <w:tcW w:w="3518"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13 225 долл. США</w:t>
            </w:r>
          </w:p>
        </w:tc>
      </w:tr>
      <w:tr w:rsidR="002D5A02" w:rsidRPr="00E26E20" w:rsidTr="007307D7">
        <w:trPr>
          <w:trHeight w:hRule="exact" w:val="240"/>
        </w:trPr>
        <w:tc>
          <w:tcPr>
            <w:tcW w:w="327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2019</w:t>
            </w:r>
          </w:p>
        </w:tc>
        <w:tc>
          <w:tcPr>
            <w:tcW w:w="3518"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10 772 долл. США</w:t>
            </w:r>
          </w:p>
        </w:tc>
      </w:tr>
      <w:tr w:rsidR="002D5A02" w:rsidRPr="00E26E20" w:rsidTr="007307D7">
        <w:trPr>
          <w:trHeight w:hRule="exact" w:val="240"/>
        </w:trPr>
        <w:tc>
          <w:tcPr>
            <w:tcW w:w="327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2020</w:t>
            </w:r>
          </w:p>
        </w:tc>
        <w:tc>
          <w:tcPr>
            <w:tcW w:w="3518"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8 385 долл. США</w:t>
            </w:r>
          </w:p>
        </w:tc>
      </w:tr>
      <w:tr w:rsidR="002D5A02" w:rsidRPr="00E26E20" w:rsidTr="007307D7">
        <w:trPr>
          <w:trHeight w:hRule="exact" w:val="320"/>
        </w:trPr>
        <w:tc>
          <w:tcPr>
            <w:tcW w:w="327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2021</w:t>
            </w:r>
          </w:p>
        </w:tc>
        <w:tc>
          <w:tcPr>
            <w:tcW w:w="3518"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7 813 долл. США</w:t>
            </w:r>
          </w:p>
        </w:tc>
      </w:tr>
    </w:tbl>
    <w:p w:rsidR="007B4E15" w:rsidRPr="00E26E20" w:rsidRDefault="00446D82" w:rsidP="007B4E15">
      <w:pPr>
        <w:pStyle w:val="a3"/>
        <w:spacing w:before="11"/>
        <w:rPr>
          <w:rFonts w:asciiTheme="minorHAnsi" w:hAnsiTheme="minorHAnsi" w:cstheme="minorHAnsi"/>
          <w:b/>
          <w:sz w:val="18"/>
        </w:rPr>
      </w:pPr>
    </w:p>
    <w:p w:rsidR="007B4E15" w:rsidRPr="00E26E20" w:rsidRDefault="00872D6D" w:rsidP="007B4E15">
      <w:pPr>
        <w:spacing w:before="67"/>
        <w:ind w:left="150"/>
        <w:rPr>
          <w:rFonts w:asciiTheme="minorHAnsi" w:hAnsiTheme="minorHAnsi" w:cstheme="minorHAnsi"/>
          <w:b/>
          <w:sz w:val="20"/>
          <w:lang w:val="ru-RU"/>
        </w:rPr>
      </w:pPr>
      <w:r w:rsidRPr="00E26E20">
        <w:rPr>
          <w:rFonts w:asciiTheme="minorHAnsi" w:hAnsiTheme="minorHAnsi" w:cstheme="minorHAnsi"/>
          <w:b/>
          <w:color w:val="231F20"/>
          <w:w w:val="95"/>
          <w:sz w:val="20"/>
          <w:lang w:val="ru-RU"/>
        </w:rPr>
        <w:t xml:space="preserve">Примечание </w:t>
      </w:r>
      <w:r w:rsidRPr="00E26E20">
        <w:rPr>
          <w:rFonts w:asciiTheme="minorHAnsi" w:hAnsiTheme="minorHAnsi" w:cstheme="minorHAnsi"/>
          <w:b/>
          <w:color w:val="231F20"/>
          <w:w w:val="95"/>
          <w:sz w:val="20"/>
        </w:rPr>
        <w:t>D</w:t>
      </w:r>
      <w:r w:rsidRPr="00E26E20">
        <w:rPr>
          <w:rFonts w:asciiTheme="minorHAnsi" w:hAnsiTheme="minorHAnsi" w:cstheme="minorHAnsi"/>
          <w:b/>
          <w:color w:val="231F20"/>
          <w:w w:val="95"/>
          <w:sz w:val="20"/>
          <w:lang w:val="ru-RU"/>
        </w:rPr>
        <w:t xml:space="preserve"> - Реструктуризация и иные затраты</w:t>
      </w:r>
    </w:p>
    <w:p w:rsidR="007B4E15" w:rsidRPr="00E26E20" w:rsidRDefault="00872D6D" w:rsidP="007B4E15">
      <w:pPr>
        <w:pStyle w:val="a3"/>
        <w:spacing w:before="131" w:line="240" w:lineRule="exact"/>
        <w:ind w:left="15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Мы рассматриваем деятельность по реструктуризации в качестве деятельности на постоянной основе, посредством которой мы существенно корректируем нашу деятельность, в частности, в областях консолидации производственных мощностей, перенос производства той или иной продукции на иные мощности, управление персоналом (в т.ч. оптимизация численности или иные существенные изменения в кадровой политике).  </w:t>
      </w:r>
    </w:p>
    <w:p w:rsidR="007B4E15" w:rsidRPr="00E26E20" w:rsidRDefault="00446D82" w:rsidP="007B4E15">
      <w:pPr>
        <w:pStyle w:val="a3"/>
        <w:spacing w:before="8"/>
        <w:rPr>
          <w:rFonts w:asciiTheme="minorHAnsi" w:hAnsiTheme="minorHAnsi" w:cstheme="minorHAnsi"/>
          <w:lang w:val="ru-RU"/>
        </w:rPr>
      </w:pPr>
    </w:p>
    <w:p w:rsidR="007B4E15" w:rsidRPr="00E26E20" w:rsidRDefault="00872D6D" w:rsidP="007B4E15">
      <w:pPr>
        <w:pStyle w:val="a3"/>
        <w:spacing w:before="1" w:line="240" w:lineRule="exact"/>
        <w:ind w:left="15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Расширение обязательств, связанных с нашей деятельностью в области реструктуризации, в сочетании со сверкой с реструктуризационными и иными расходами (доходами), отражённые в консолидированном балансе 2016 фин. г., в суммированном виде отражено ниже: </w:t>
      </w:r>
    </w:p>
    <w:p w:rsidR="007B4E15" w:rsidRPr="00E26E20" w:rsidRDefault="00446D82" w:rsidP="007B4E15">
      <w:pPr>
        <w:pStyle w:val="a3"/>
        <w:spacing w:before="3" w:after="1"/>
        <w:rPr>
          <w:rFonts w:asciiTheme="minorHAnsi" w:hAnsiTheme="minorHAnsi" w:cstheme="minorHAnsi"/>
          <w:sz w:val="12"/>
          <w:lang w:val="ru-RU"/>
        </w:rPr>
      </w:pP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3963"/>
        <w:gridCol w:w="922"/>
        <w:gridCol w:w="200"/>
        <w:gridCol w:w="758"/>
        <w:gridCol w:w="189"/>
        <w:gridCol w:w="882"/>
        <w:gridCol w:w="200"/>
        <w:gridCol w:w="1140"/>
        <w:gridCol w:w="200"/>
        <w:gridCol w:w="701"/>
      </w:tblGrid>
      <w:tr w:rsidR="002D5A02" w:rsidRPr="00E26E20" w:rsidTr="007307D7">
        <w:trPr>
          <w:trHeight w:hRule="exact" w:val="525"/>
        </w:trPr>
        <w:tc>
          <w:tcPr>
            <w:tcW w:w="3963" w:type="dxa"/>
          </w:tcPr>
          <w:p w:rsidR="007B4E15" w:rsidRPr="00E26E20" w:rsidRDefault="00446D82" w:rsidP="007307D7">
            <w:pPr>
              <w:pStyle w:val="TableParagraph"/>
              <w:spacing w:before="10"/>
              <w:rPr>
                <w:rFonts w:asciiTheme="minorHAnsi" w:hAnsiTheme="minorHAnsi" w:cstheme="minorHAnsi"/>
                <w:sz w:val="21"/>
                <w:lang w:val="ru-RU"/>
              </w:rPr>
            </w:pPr>
          </w:p>
          <w:p w:rsidR="007B4E15" w:rsidRPr="00E26E20" w:rsidRDefault="00872D6D" w:rsidP="007307D7">
            <w:pPr>
              <w:pStyle w:val="TableParagraph"/>
              <w:ind w:left="1261"/>
              <w:rPr>
                <w:rFonts w:asciiTheme="minorHAnsi" w:hAnsiTheme="minorHAnsi" w:cstheme="minorHAnsi"/>
                <w:b/>
                <w:sz w:val="20"/>
              </w:rPr>
            </w:pPr>
            <w:r w:rsidRPr="00E26E20">
              <w:rPr>
                <w:rFonts w:asciiTheme="minorHAnsi" w:hAnsiTheme="minorHAnsi" w:cstheme="minorHAnsi"/>
                <w:b/>
                <w:color w:val="231F20"/>
                <w:w w:val="95"/>
                <w:sz w:val="20"/>
              </w:rPr>
              <w:t>(тыс.)</w:t>
            </w:r>
          </w:p>
        </w:tc>
        <w:tc>
          <w:tcPr>
            <w:tcW w:w="922" w:type="dxa"/>
            <w:tcBorders>
              <w:bottom w:val="single" w:sz="8" w:space="0" w:color="231F20"/>
            </w:tcBorders>
          </w:tcPr>
          <w:p w:rsidR="007B4E15" w:rsidRPr="00E26E20" w:rsidRDefault="00872D6D" w:rsidP="007307D7">
            <w:pPr>
              <w:pStyle w:val="TableParagraph"/>
              <w:spacing w:before="94" w:line="200" w:lineRule="exact"/>
              <w:ind w:left="110" w:hanging="110"/>
              <w:rPr>
                <w:rFonts w:asciiTheme="minorHAnsi" w:hAnsiTheme="minorHAnsi" w:cstheme="minorHAnsi"/>
                <w:b/>
                <w:sz w:val="20"/>
              </w:rPr>
            </w:pPr>
            <w:r w:rsidRPr="00E26E20">
              <w:rPr>
                <w:rFonts w:asciiTheme="minorHAnsi" w:hAnsiTheme="minorHAnsi" w:cstheme="minorHAnsi"/>
                <w:b/>
                <w:color w:val="231F20"/>
                <w:w w:val="90"/>
                <w:sz w:val="20"/>
              </w:rPr>
              <w:t>Баланс на начало периода</w:t>
            </w:r>
          </w:p>
        </w:tc>
        <w:tc>
          <w:tcPr>
            <w:tcW w:w="200" w:type="dxa"/>
          </w:tcPr>
          <w:p w:rsidR="007B4E15" w:rsidRPr="00E26E20" w:rsidRDefault="00446D82" w:rsidP="007307D7">
            <w:pPr>
              <w:rPr>
                <w:rFonts w:asciiTheme="minorHAnsi" w:hAnsiTheme="minorHAnsi" w:cstheme="minorHAnsi"/>
              </w:rPr>
            </w:pPr>
          </w:p>
        </w:tc>
        <w:tc>
          <w:tcPr>
            <w:tcW w:w="758" w:type="dxa"/>
            <w:tcBorders>
              <w:bottom w:val="single" w:sz="8" w:space="0" w:color="231F20"/>
            </w:tcBorders>
          </w:tcPr>
          <w:p w:rsidR="007B4E15" w:rsidRPr="00E26E20" w:rsidRDefault="00446D82" w:rsidP="007307D7">
            <w:pPr>
              <w:pStyle w:val="TableParagraph"/>
              <w:spacing w:before="10"/>
              <w:rPr>
                <w:rFonts w:asciiTheme="minorHAnsi" w:hAnsiTheme="minorHAnsi" w:cstheme="minorHAnsi"/>
                <w:sz w:val="21"/>
              </w:rPr>
            </w:pPr>
          </w:p>
          <w:p w:rsidR="007B4E15" w:rsidRPr="00E26E20" w:rsidRDefault="00872D6D" w:rsidP="007307D7">
            <w:pPr>
              <w:pStyle w:val="TableParagraph"/>
              <w:ind w:right="11"/>
              <w:jc w:val="center"/>
              <w:rPr>
                <w:rFonts w:asciiTheme="minorHAnsi" w:hAnsiTheme="minorHAnsi" w:cstheme="minorHAnsi"/>
                <w:b/>
                <w:sz w:val="20"/>
              </w:rPr>
            </w:pPr>
            <w:r w:rsidRPr="00E26E20">
              <w:rPr>
                <w:rFonts w:asciiTheme="minorHAnsi" w:hAnsiTheme="minorHAnsi" w:cstheme="minorHAnsi"/>
                <w:b/>
                <w:color w:val="231F20"/>
                <w:w w:val="90"/>
                <w:sz w:val="20"/>
              </w:rPr>
              <w:t>Статья затрат</w:t>
            </w:r>
          </w:p>
        </w:tc>
        <w:tc>
          <w:tcPr>
            <w:tcW w:w="189" w:type="dxa"/>
          </w:tcPr>
          <w:p w:rsidR="007B4E15" w:rsidRPr="00E26E20" w:rsidRDefault="00446D82" w:rsidP="007307D7">
            <w:pPr>
              <w:rPr>
                <w:rFonts w:asciiTheme="minorHAnsi" w:hAnsiTheme="minorHAnsi" w:cstheme="minorHAnsi"/>
              </w:rPr>
            </w:pPr>
          </w:p>
        </w:tc>
        <w:tc>
          <w:tcPr>
            <w:tcW w:w="882" w:type="dxa"/>
            <w:tcBorders>
              <w:bottom w:val="single" w:sz="8" w:space="0" w:color="231F20"/>
            </w:tcBorders>
          </w:tcPr>
          <w:p w:rsidR="007B4E15" w:rsidRPr="00E26E20" w:rsidRDefault="00446D82" w:rsidP="007307D7">
            <w:pPr>
              <w:pStyle w:val="TableParagraph"/>
              <w:spacing w:before="10"/>
              <w:rPr>
                <w:rFonts w:asciiTheme="minorHAnsi" w:hAnsiTheme="minorHAnsi" w:cstheme="minorHAnsi"/>
                <w:sz w:val="21"/>
              </w:rPr>
            </w:pPr>
          </w:p>
          <w:p w:rsidR="007B4E15" w:rsidRPr="00E26E20" w:rsidRDefault="00872D6D" w:rsidP="007307D7">
            <w:pPr>
              <w:pStyle w:val="TableParagraph"/>
              <w:jc w:val="right"/>
              <w:rPr>
                <w:rFonts w:asciiTheme="minorHAnsi" w:hAnsiTheme="minorHAnsi" w:cstheme="minorHAnsi"/>
                <w:b/>
                <w:sz w:val="20"/>
              </w:rPr>
            </w:pPr>
            <w:r w:rsidRPr="00E26E20">
              <w:rPr>
                <w:rFonts w:asciiTheme="minorHAnsi" w:hAnsiTheme="minorHAnsi" w:cstheme="minorHAnsi"/>
                <w:b/>
                <w:color w:val="231F20"/>
                <w:w w:val="90"/>
                <w:sz w:val="20"/>
              </w:rPr>
              <w:t>Выплаты</w:t>
            </w:r>
          </w:p>
        </w:tc>
        <w:tc>
          <w:tcPr>
            <w:tcW w:w="200" w:type="dxa"/>
          </w:tcPr>
          <w:p w:rsidR="007B4E15" w:rsidRPr="00E26E20" w:rsidRDefault="00446D82" w:rsidP="007307D7">
            <w:pPr>
              <w:rPr>
                <w:rFonts w:asciiTheme="minorHAnsi" w:hAnsiTheme="minorHAnsi" w:cstheme="minorHAnsi"/>
              </w:rPr>
            </w:pPr>
          </w:p>
        </w:tc>
        <w:tc>
          <w:tcPr>
            <w:tcW w:w="1140" w:type="dxa"/>
            <w:tcBorders>
              <w:bottom w:val="single" w:sz="8" w:space="0" w:color="231F20"/>
            </w:tcBorders>
          </w:tcPr>
          <w:p w:rsidR="007B4E15" w:rsidRPr="00E26E20" w:rsidRDefault="00446D82" w:rsidP="007307D7">
            <w:pPr>
              <w:pStyle w:val="TableParagraph"/>
              <w:spacing w:before="10"/>
              <w:rPr>
                <w:rFonts w:asciiTheme="minorHAnsi" w:hAnsiTheme="minorHAnsi" w:cstheme="minorHAnsi"/>
                <w:sz w:val="21"/>
              </w:rPr>
            </w:pPr>
          </w:p>
          <w:p w:rsidR="007B4E15" w:rsidRPr="00E26E20" w:rsidRDefault="00872D6D" w:rsidP="007307D7">
            <w:pPr>
              <w:pStyle w:val="TableParagraph"/>
              <w:ind w:right="-20"/>
              <w:rPr>
                <w:rFonts w:asciiTheme="minorHAnsi" w:hAnsiTheme="minorHAnsi" w:cstheme="minorHAnsi"/>
                <w:b/>
                <w:sz w:val="20"/>
              </w:rPr>
            </w:pPr>
            <w:r w:rsidRPr="00E26E20">
              <w:rPr>
                <w:rFonts w:asciiTheme="minorHAnsi" w:hAnsiTheme="minorHAnsi" w:cstheme="minorHAnsi"/>
                <w:b/>
                <w:color w:val="231F20"/>
                <w:spacing w:val="-1"/>
                <w:w w:val="95"/>
                <w:sz w:val="20"/>
              </w:rPr>
              <w:t>Корректировки</w:t>
            </w:r>
          </w:p>
        </w:tc>
        <w:tc>
          <w:tcPr>
            <w:tcW w:w="200" w:type="dxa"/>
          </w:tcPr>
          <w:p w:rsidR="007B4E15" w:rsidRPr="00E26E20" w:rsidRDefault="00446D82" w:rsidP="007307D7">
            <w:pPr>
              <w:rPr>
                <w:rFonts w:asciiTheme="minorHAnsi" w:hAnsiTheme="minorHAnsi" w:cstheme="minorHAnsi"/>
              </w:rPr>
            </w:pPr>
          </w:p>
        </w:tc>
        <w:tc>
          <w:tcPr>
            <w:tcW w:w="701" w:type="dxa"/>
            <w:tcBorders>
              <w:bottom w:val="single" w:sz="8" w:space="0" w:color="231F20"/>
            </w:tcBorders>
          </w:tcPr>
          <w:p w:rsidR="007B4E15" w:rsidRPr="00E26E20" w:rsidRDefault="00872D6D" w:rsidP="007307D7">
            <w:pPr>
              <w:pStyle w:val="TableParagraph"/>
              <w:spacing w:before="94" w:line="200" w:lineRule="exact"/>
              <w:ind w:right="-10" w:firstLine="34"/>
              <w:rPr>
                <w:rFonts w:asciiTheme="minorHAnsi" w:hAnsiTheme="minorHAnsi" w:cstheme="minorHAnsi"/>
                <w:b/>
                <w:sz w:val="20"/>
              </w:rPr>
            </w:pPr>
            <w:r w:rsidRPr="00E26E20">
              <w:rPr>
                <w:rFonts w:asciiTheme="minorHAnsi" w:hAnsiTheme="minorHAnsi" w:cstheme="minorHAnsi"/>
                <w:b/>
                <w:color w:val="231F20"/>
                <w:w w:val="95"/>
                <w:sz w:val="20"/>
              </w:rPr>
              <w:t>Баланс на конец периода</w:t>
            </w:r>
          </w:p>
        </w:tc>
      </w:tr>
      <w:tr w:rsidR="002D5A02" w:rsidRPr="00E26E20" w:rsidTr="007307D7">
        <w:trPr>
          <w:trHeight w:hRule="exact" w:val="316"/>
        </w:trPr>
        <w:tc>
          <w:tcPr>
            <w:tcW w:w="3963" w:type="dxa"/>
          </w:tcPr>
          <w:p w:rsidR="007B4E15" w:rsidRPr="00E26E20" w:rsidRDefault="00872D6D" w:rsidP="007307D7">
            <w:pPr>
              <w:pStyle w:val="TableParagraph"/>
              <w:spacing w:before="59"/>
              <w:ind w:left="35"/>
              <w:rPr>
                <w:rFonts w:asciiTheme="minorHAnsi" w:hAnsiTheme="minorHAnsi" w:cstheme="minorHAnsi"/>
                <w:sz w:val="20"/>
                <w:lang w:val="ru-RU"/>
              </w:rPr>
            </w:pPr>
            <w:r w:rsidRPr="00E26E20">
              <w:rPr>
                <w:rFonts w:asciiTheme="minorHAnsi" w:hAnsiTheme="minorHAnsi" w:cstheme="minorHAnsi"/>
                <w:color w:val="231F20"/>
                <w:sz w:val="20"/>
                <w:lang w:val="ru-RU"/>
              </w:rPr>
              <w:t>Ранний выход на пенсию и досрочное увольнение</w:t>
            </w:r>
          </w:p>
        </w:tc>
        <w:tc>
          <w:tcPr>
            <w:tcW w:w="922" w:type="dxa"/>
            <w:tcBorders>
              <w:top w:val="single" w:sz="8" w:space="0" w:color="231F20"/>
            </w:tcBorders>
          </w:tcPr>
          <w:p w:rsidR="007B4E15" w:rsidRPr="00E26E20" w:rsidRDefault="00872D6D" w:rsidP="007307D7">
            <w:pPr>
              <w:pStyle w:val="TableParagraph"/>
              <w:spacing w:before="49"/>
              <w:ind w:right="182"/>
              <w:jc w:val="right"/>
              <w:rPr>
                <w:rFonts w:asciiTheme="minorHAnsi" w:hAnsiTheme="minorHAnsi" w:cstheme="minorHAnsi"/>
                <w:sz w:val="20"/>
              </w:rPr>
            </w:pPr>
            <w:r w:rsidRPr="00E26E20">
              <w:rPr>
                <w:rFonts w:asciiTheme="minorHAnsi" w:hAnsiTheme="minorHAnsi" w:cstheme="minorHAnsi"/>
                <w:color w:val="231F20"/>
                <w:sz w:val="20"/>
              </w:rPr>
              <w:t>2 170 долл. США</w:t>
            </w:r>
          </w:p>
        </w:tc>
        <w:tc>
          <w:tcPr>
            <w:tcW w:w="200" w:type="dxa"/>
          </w:tcPr>
          <w:p w:rsidR="007B4E15" w:rsidRPr="00E26E20" w:rsidRDefault="00446D82" w:rsidP="007307D7">
            <w:pPr>
              <w:rPr>
                <w:rFonts w:asciiTheme="minorHAnsi" w:hAnsiTheme="minorHAnsi" w:cstheme="minorHAnsi"/>
              </w:rPr>
            </w:pPr>
          </w:p>
        </w:tc>
        <w:tc>
          <w:tcPr>
            <w:tcW w:w="758" w:type="dxa"/>
            <w:tcBorders>
              <w:top w:val="single" w:sz="8" w:space="0" w:color="231F20"/>
            </w:tcBorders>
          </w:tcPr>
          <w:p w:rsidR="007B4E15" w:rsidRPr="00E26E20" w:rsidRDefault="00872D6D" w:rsidP="007307D7">
            <w:pPr>
              <w:pStyle w:val="TableParagraph"/>
              <w:spacing w:before="49"/>
              <w:ind w:right="10"/>
              <w:jc w:val="center"/>
              <w:rPr>
                <w:rFonts w:asciiTheme="minorHAnsi" w:hAnsiTheme="minorHAnsi" w:cstheme="minorHAnsi"/>
                <w:sz w:val="20"/>
              </w:rPr>
            </w:pPr>
            <w:r w:rsidRPr="00E26E20">
              <w:rPr>
                <w:rFonts w:asciiTheme="minorHAnsi" w:hAnsiTheme="minorHAnsi" w:cstheme="minorHAnsi"/>
                <w:color w:val="231F20"/>
                <w:sz w:val="20"/>
              </w:rPr>
              <w:t>6 137 долл. США</w:t>
            </w:r>
          </w:p>
        </w:tc>
        <w:tc>
          <w:tcPr>
            <w:tcW w:w="189" w:type="dxa"/>
          </w:tcPr>
          <w:p w:rsidR="007B4E15" w:rsidRPr="00E26E20" w:rsidRDefault="00446D82" w:rsidP="007307D7">
            <w:pPr>
              <w:rPr>
                <w:rFonts w:asciiTheme="minorHAnsi" w:hAnsiTheme="minorHAnsi" w:cstheme="minorHAnsi"/>
              </w:rPr>
            </w:pPr>
          </w:p>
        </w:tc>
        <w:tc>
          <w:tcPr>
            <w:tcW w:w="882" w:type="dxa"/>
            <w:tcBorders>
              <w:top w:val="single" w:sz="8" w:space="0" w:color="231F20"/>
            </w:tcBorders>
          </w:tcPr>
          <w:p w:rsidR="007B4E15" w:rsidRPr="00E26E20" w:rsidRDefault="00872D6D" w:rsidP="007307D7">
            <w:pPr>
              <w:pStyle w:val="TableParagraph"/>
              <w:spacing w:before="49"/>
              <w:ind w:right="25"/>
              <w:jc w:val="right"/>
              <w:rPr>
                <w:rFonts w:asciiTheme="minorHAnsi" w:hAnsiTheme="minorHAnsi" w:cstheme="minorHAnsi"/>
                <w:sz w:val="20"/>
              </w:rPr>
            </w:pPr>
            <w:r w:rsidRPr="00E26E20">
              <w:rPr>
                <w:rFonts w:asciiTheme="minorHAnsi" w:hAnsiTheme="minorHAnsi" w:cstheme="minorHAnsi"/>
                <w:color w:val="231F20"/>
                <w:sz w:val="20"/>
              </w:rPr>
              <w:t>(5 746)</w:t>
            </w:r>
          </w:p>
        </w:tc>
        <w:tc>
          <w:tcPr>
            <w:tcW w:w="200" w:type="dxa"/>
          </w:tcPr>
          <w:p w:rsidR="007B4E15" w:rsidRPr="00E26E20" w:rsidRDefault="00446D82" w:rsidP="007307D7">
            <w:pPr>
              <w:rPr>
                <w:rFonts w:asciiTheme="minorHAnsi" w:hAnsiTheme="minorHAnsi" w:cstheme="minorHAnsi"/>
              </w:rPr>
            </w:pPr>
          </w:p>
        </w:tc>
        <w:tc>
          <w:tcPr>
            <w:tcW w:w="1140" w:type="dxa"/>
            <w:tcBorders>
              <w:top w:val="single" w:sz="8" w:space="0" w:color="231F20"/>
            </w:tcBorders>
          </w:tcPr>
          <w:p w:rsidR="007B4E15" w:rsidRPr="00E26E20" w:rsidRDefault="00872D6D" w:rsidP="007307D7">
            <w:pPr>
              <w:pStyle w:val="TableParagraph"/>
              <w:spacing w:before="49"/>
              <w:ind w:left="336" w:right="-20"/>
              <w:rPr>
                <w:rFonts w:asciiTheme="minorHAnsi" w:hAnsiTheme="minorHAnsi" w:cstheme="minorHAnsi"/>
                <w:sz w:val="20"/>
              </w:rPr>
            </w:pPr>
            <w:r w:rsidRPr="00E26E20">
              <w:rPr>
                <w:rFonts w:asciiTheme="minorHAnsi" w:hAnsiTheme="minorHAnsi" w:cstheme="minorHAnsi"/>
                <w:color w:val="231F20"/>
                <w:sz w:val="20"/>
              </w:rPr>
              <w:t>(730)</w:t>
            </w:r>
          </w:p>
        </w:tc>
        <w:tc>
          <w:tcPr>
            <w:tcW w:w="200" w:type="dxa"/>
          </w:tcPr>
          <w:p w:rsidR="007B4E15" w:rsidRPr="00E26E20" w:rsidRDefault="00446D82" w:rsidP="007307D7">
            <w:pPr>
              <w:rPr>
                <w:rFonts w:asciiTheme="minorHAnsi" w:hAnsiTheme="minorHAnsi" w:cstheme="minorHAnsi"/>
              </w:rPr>
            </w:pPr>
          </w:p>
        </w:tc>
        <w:tc>
          <w:tcPr>
            <w:tcW w:w="701" w:type="dxa"/>
            <w:tcBorders>
              <w:top w:val="single" w:sz="8" w:space="0" w:color="231F20"/>
            </w:tcBorders>
          </w:tcPr>
          <w:p w:rsidR="007B4E15" w:rsidRPr="00E26E20" w:rsidRDefault="00872D6D" w:rsidP="007307D7">
            <w:pPr>
              <w:pStyle w:val="TableParagraph"/>
              <w:spacing w:before="49"/>
              <w:ind w:right="71"/>
              <w:jc w:val="right"/>
              <w:rPr>
                <w:rFonts w:asciiTheme="minorHAnsi" w:hAnsiTheme="minorHAnsi" w:cstheme="minorHAnsi"/>
                <w:sz w:val="20"/>
              </w:rPr>
            </w:pPr>
            <w:r w:rsidRPr="00E26E20">
              <w:rPr>
                <w:rFonts w:asciiTheme="minorHAnsi" w:hAnsiTheme="minorHAnsi" w:cstheme="minorHAnsi"/>
                <w:color w:val="231F20"/>
                <w:sz w:val="20"/>
              </w:rPr>
              <w:t>1 831 долл. США</w:t>
            </w:r>
          </w:p>
        </w:tc>
      </w:tr>
      <w:tr w:rsidR="002D5A02" w:rsidRPr="00E26E20" w:rsidTr="007307D7">
        <w:trPr>
          <w:trHeight w:hRule="exact" w:val="249"/>
        </w:trPr>
        <w:tc>
          <w:tcPr>
            <w:tcW w:w="3963"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Вывод объектов из эксплуатации и иные затраты</w:t>
            </w:r>
          </w:p>
        </w:tc>
        <w:tc>
          <w:tcPr>
            <w:tcW w:w="922" w:type="dxa"/>
            <w:tcBorders>
              <w:bottom w:val="single" w:sz="4" w:space="0" w:color="231F20"/>
            </w:tcBorders>
          </w:tcPr>
          <w:p w:rsidR="007B4E15" w:rsidRPr="00E26E20" w:rsidRDefault="00872D6D" w:rsidP="007307D7">
            <w:pPr>
              <w:pStyle w:val="TableParagraph"/>
              <w:spacing w:line="227" w:lineRule="exact"/>
              <w:ind w:right="182"/>
              <w:jc w:val="right"/>
              <w:rPr>
                <w:rFonts w:asciiTheme="minorHAnsi" w:hAnsiTheme="minorHAnsi" w:cstheme="minorHAnsi"/>
                <w:sz w:val="20"/>
              </w:rPr>
            </w:pPr>
            <w:r w:rsidRPr="00E26E20">
              <w:rPr>
                <w:rFonts w:asciiTheme="minorHAnsi" w:hAnsiTheme="minorHAnsi" w:cstheme="minorHAnsi"/>
                <w:color w:val="231F20"/>
                <w:sz w:val="20"/>
              </w:rPr>
              <w:t>371</w:t>
            </w:r>
          </w:p>
        </w:tc>
        <w:tc>
          <w:tcPr>
            <w:tcW w:w="200" w:type="dxa"/>
          </w:tcPr>
          <w:p w:rsidR="007B4E15" w:rsidRPr="00E26E20" w:rsidRDefault="00446D82" w:rsidP="007307D7">
            <w:pPr>
              <w:rPr>
                <w:rFonts w:asciiTheme="minorHAnsi" w:hAnsiTheme="minorHAnsi" w:cstheme="minorHAnsi"/>
              </w:rPr>
            </w:pPr>
          </w:p>
        </w:tc>
        <w:tc>
          <w:tcPr>
            <w:tcW w:w="758" w:type="dxa"/>
            <w:tcBorders>
              <w:bottom w:val="single" w:sz="4" w:space="0" w:color="231F20"/>
            </w:tcBorders>
          </w:tcPr>
          <w:p w:rsidR="007B4E15" w:rsidRPr="00E26E20" w:rsidRDefault="00872D6D" w:rsidP="007307D7">
            <w:pPr>
              <w:pStyle w:val="TableParagraph"/>
              <w:spacing w:line="227" w:lineRule="exact"/>
              <w:ind w:left="204" w:right="11"/>
              <w:jc w:val="center"/>
              <w:rPr>
                <w:rFonts w:asciiTheme="minorHAnsi" w:hAnsiTheme="minorHAnsi" w:cstheme="minorHAnsi"/>
                <w:sz w:val="20"/>
              </w:rPr>
            </w:pPr>
            <w:r w:rsidRPr="00E26E20">
              <w:rPr>
                <w:rFonts w:asciiTheme="minorHAnsi" w:hAnsiTheme="minorHAnsi" w:cstheme="minorHAnsi"/>
                <w:color w:val="231F20"/>
                <w:sz w:val="20"/>
              </w:rPr>
              <w:t>7 967</w:t>
            </w:r>
          </w:p>
        </w:tc>
        <w:tc>
          <w:tcPr>
            <w:tcW w:w="189" w:type="dxa"/>
          </w:tcPr>
          <w:p w:rsidR="007B4E15" w:rsidRPr="00E26E20" w:rsidRDefault="00446D82" w:rsidP="007307D7">
            <w:pPr>
              <w:rPr>
                <w:rFonts w:asciiTheme="minorHAnsi" w:hAnsiTheme="minorHAnsi" w:cstheme="minorHAnsi"/>
              </w:rPr>
            </w:pPr>
          </w:p>
        </w:tc>
        <w:tc>
          <w:tcPr>
            <w:tcW w:w="882" w:type="dxa"/>
            <w:tcBorders>
              <w:bottom w:val="single" w:sz="4" w:space="0" w:color="231F20"/>
            </w:tcBorders>
          </w:tcPr>
          <w:p w:rsidR="007B4E15" w:rsidRPr="00E26E20" w:rsidRDefault="00872D6D" w:rsidP="007307D7">
            <w:pPr>
              <w:pStyle w:val="TableParagraph"/>
              <w:spacing w:line="227" w:lineRule="exact"/>
              <w:ind w:right="25"/>
              <w:jc w:val="right"/>
              <w:rPr>
                <w:rFonts w:asciiTheme="minorHAnsi" w:hAnsiTheme="minorHAnsi" w:cstheme="minorHAnsi"/>
                <w:sz w:val="20"/>
              </w:rPr>
            </w:pPr>
            <w:r w:rsidRPr="00E26E20">
              <w:rPr>
                <w:rFonts w:asciiTheme="minorHAnsi" w:hAnsiTheme="minorHAnsi" w:cstheme="minorHAnsi"/>
                <w:color w:val="231F20"/>
                <w:w w:val="95"/>
                <w:sz w:val="20"/>
              </w:rPr>
              <w:t>(7 482)</w:t>
            </w:r>
          </w:p>
        </w:tc>
        <w:tc>
          <w:tcPr>
            <w:tcW w:w="200" w:type="dxa"/>
          </w:tcPr>
          <w:p w:rsidR="007B4E15" w:rsidRPr="00E26E20" w:rsidRDefault="00446D82" w:rsidP="007307D7">
            <w:pPr>
              <w:rPr>
                <w:rFonts w:asciiTheme="minorHAnsi" w:hAnsiTheme="minorHAnsi" w:cstheme="minorHAnsi"/>
              </w:rPr>
            </w:pPr>
          </w:p>
        </w:tc>
        <w:tc>
          <w:tcPr>
            <w:tcW w:w="1140" w:type="dxa"/>
            <w:tcBorders>
              <w:bottom w:val="single" w:sz="4" w:space="0" w:color="231F20"/>
            </w:tcBorders>
          </w:tcPr>
          <w:p w:rsidR="007B4E15" w:rsidRPr="00E26E20" w:rsidRDefault="00872D6D" w:rsidP="007307D7">
            <w:pPr>
              <w:pStyle w:val="TableParagraph"/>
              <w:spacing w:line="227" w:lineRule="exact"/>
              <w:ind w:left="439" w:right="-20"/>
              <w:rPr>
                <w:rFonts w:asciiTheme="minorHAnsi" w:hAnsiTheme="minorHAnsi" w:cstheme="minorHAnsi"/>
                <w:sz w:val="20"/>
              </w:rPr>
            </w:pPr>
            <w:r w:rsidRPr="00E26E20">
              <w:rPr>
                <w:rFonts w:asciiTheme="minorHAnsi" w:hAnsiTheme="minorHAnsi" w:cstheme="minorHAnsi"/>
                <w:color w:val="231F20"/>
                <w:sz w:val="20"/>
              </w:rPr>
              <w:t>(203)</w:t>
            </w:r>
          </w:p>
        </w:tc>
        <w:tc>
          <w:tcPr>
            <w:tcW w:w="200" w:type="dxa"/>
          </w:tcPr>
          <w:p w:rsidR="007B4E15" w:rsidRPr="00E26E20" w:rsidRDefault="00446D82" w:rsidP="007307D7">
            <w:pPr>
              <w:rPr>
                <w:rFonts w:asciiTheme="minorHAnsi" w:hAnsiTheme="minorHAnsi" w:cstheme="minorHAnsi"/>
              </w:rPr>
            </w:pPr>
          </w:p>
        </w:tc>
        <w:tc>
          <w:tcPr>
            <w:tcW w:w="701" w:type="dxa"/>
            <w:tcBorders>
              <w:bottom w:val="single" w:sz="4" w:space="0" w:color="231F20"/>
            </w:tcBorders>
          </w:tcPr>
          <w:p w:rsidR="007B4E15" w:rsidRPr="00E26E20" w:rsidRDefault="00872D6D" w:rsidP="007307D7">
            <w:pPr>
              <w:pStyle w:val="TableParagraph"/>
              <w:spacing w:line="227" w:lineRule="exact"/>
              <w:ind w:right="71"/>
              <w:jc w:val="right"/>
              <w:rPr>
                <w:rFonts w:asciiTheme="minorHAnsi" w:hAnsiTheme="minorHAnsi" w:cstheme="minorHAnsi"/>
                <w:sz w:val="20"/>
              </w:rPr>
            </w:pPr>
            <w:r w:rsidRPr="00E26E20">
              <w:rPr>
                <w:rFonts w:asciiTheme="minorHAnsi" w:hAnsiTheme="minorHAnsi" w:cstheme="minorHAnsi"/>
                <w:color w:val="231F20"/>
                <w:sz w:val="20"/>
              </w:rPr>
              <w:t>653</w:t>
            </w:r>
          </w:p>
        </w:tc>
      </w:tr>
      <w:tr w:rsidR="002D5A02" w:rsidRPr="00E26E20" w:rsidTr="007307D7">
        <w:trPr>
          <w:trHeight w:hRule="exact" w:val="360"/>
        </w:trPr>
        <w:tc>
          <w:tcPr>
            <w:tcW w:w="3963" w:type="dxa"/>
          </w:tcPr>
          <w:p w:rsidR="007B4E15" w:rsidRPr="00E26E20" w:rsidRDefault="00446D82" w:rsidP="007307D7">
            <w:pPr>
              <w:rPr>
                <w:rFonts w:asciiTheme="minorHAnsi" w:hAnsiTheme="minorHAnsi" w:cstheme="minorHAnsi"/>
              </w:rPr>
            </w:pPr>
          </w:p>
        </w:tc>
        <w:tc>
          <w:tcPr>
            <w:tcW w:w="922" w:type="dxa"/>
            <w:tcBorders>
              <w:top w:val="single" w:sz="4" w:space="0" w:color="231F20"/>
              <w:bottom w:val="single" w:sz="4" w:space="0" w:color="231F20"/>
            </w:tcBorders>
          </w:tcPr>
          <w:p w:rsidR="007B4E15" w:rsidRPr="00E26E20" w:rsidRDefault="00872D6D" w:rsidP="007307D7">
            <w:pPr>
              <w:pStyle w:val="TableParagraph"/>
              <w:spacing w:before="49"/>
              <w:ind w:right="182"/>
              <w:jc w:val="right"/>
              <w:rPr>
                <w:rFonts w:asciiTheme="minorHAnsi" w:hAnsiTheme="minorHAnsi" w:cstheme="minorHAnsi"/>
                <w:sz w:val="20"/>
              </w:rPr>
            </w:pPr>
            <w:r w:rsidRPr="00E26E20">
              <w:rPr>
                <w:rFonts w:asciiTheme="minorHAnsi" w:hAnsiTheme="minorHAnsi" w:cstheme="minorHAnsi"/>
                <w:color w:val="231F20"/>
                <w:sz w:val="20"/>
              </w:rPr>
              <w:t>2 541 долл. США</w:t>
            </w:r>
          </w:p>
        </w:tc>
        <w:tc>
          <w:tcPr>
            <w:tcW w:w="200" w:type="dxa"/>
          </w:tcPr>
          <w:p w:rsidR="007B4E15" w:rsidRPr="00E26E20" w:rsidRDefault="00446D82" w:rsidP="007307D7">
            <w:pPr>
              <w:rPr>
                <w:rFonts w:asciiTheme="minorHAnsi" w:hAnsiTheme="minorHAnsi" w:cstheme="minorHAnsi"/>
              </w:rPr>
            </w:pPr>
          </w:p>
        </w:tc>
        <w:tc>
          <w:tcPr>
            <w:tcW w:w="758" w:type="dxa"/>
            <w:tcBorders>
              <w:top w:val="single" w:sz="4" w:space="0" w:color="231F20"/>
            </w:tcBorders>
          </w:tcPr>
          <w:p w:rsidR="007B4E15" w:rsidRPr="00E26E20" w:rsidRDefault="00872D6D" w:rsidP="007307D7">
            <w:pPr>
              <w:pStyle w:val="TableParagraph"/>
              <w:spacing w:before="49"/>
              <w:ind w:left="100" w:right="11"/>
              <w:jc w:val="center"/>
              <w:rPr>
                <w:rFonts w:asciiTheme="minorHAnsi" w:hAnsiTheme="minorHAnsi" w:cstheme="minorHAnsi"/>
                <w:sz w:val="20"/>
              </w:rPr>
            </w:pPr>
            <w:r w:rsidRPr="00E26E20">
              <w:rPr>
                <w:rFonts w:asciiTheme="minorHAnsi" w:hAnsiTheme="minorHAnsi" w:cstheme="minorHAnsi"/>
                <w:color w:val="231F20"/>
                <w:sz w:val="20"/>
              </w:rPr>
              <w:t>14 104</w:t>
            </w:r>
          </w:p>
        </w:tc>
        <w:tc>
          <w:tcPr>
            <w:tcW w:w="189" w:type="dxa"/>
          </w:tcPr>
          <w:p w:rsidR="007B4E15" w:rsidRPr="00E26E20" w:rsidRDefault="00446D82" w:rsidP="007307D7">
            <w:pPr>
              <w:rPr>
                <w:rFonts w:asciiTheme="minorHAnsi" w:hAnsiTheme="minorHAnsi" w:cstheme="minorHAnsi"/>
              </w:rPr>
            </w:pPr>
          </w:p>
        </w:tc>
        <w:tc>
          <w:tcPr>
            <w:tcW w:w="882" w:type="dxa"/>
            <w:tcBorders>
              <w:top w:val="single" w:sz="4" w:space="0" w:color="231F20"/>
              <w:bottom w:val="single" w:sz="4" w:space="0" w:color="231F20"/>
            </w:tcBorders>
          </w:tcPr>
          <w:p w:rsidR="007B4E15" w:rsidRPr="00E26E20" w:rsidRDefault="00872D6D" w:rsidP="007307D7">
            <w:pPr>
              <w:pStyle w:val="TableParagraph"/>
              <w:spacing w:before="49"/>
              <w:ind w:right="26"/>
              <w:jc w:val="right"/>
              <w:rPr>
                <w:rFonts w:asciiTheme="minorHAnsi" w:hAnsiTheme="minorHAnsi" w:cstheme="minorHAnsi"/>
                <w:sz w:val="20"/>
              </w:rPr>
            </w:pPr>
            <w:r w:rsidRPr="00E26E20">
              <w:rPr>
                <w:rFonts w:asciiTheme="minorHAnsi" w:hAnsiTheme="minorHAnsi" w:cstheme="minorHAnsi"/>
                <w:color w:val="231F20"/>
                <w:sz w:val="20"/>
              </w:rPr>
              <w:t>(13 228)</w:t>
            </w:r>
          </w:p>
        </w:tc>
        <w:tc>
          <w:tcPr>
            <w:tcW w:w="200" w:type="dxa"/>
          </w:tcPr>
          <w:p w:rsidR="007B4E15" w:rsidRPr="00E26E20" w:rsidRDefault="00446D82" w:rsidP="007307D7">
            <w:pPr>
              <w:rPr>
                <w:rFonts w:asciiTheme="minorHAnsi" w:hAnsiTheme="minorHAnsi" w:cstheme="minorHAnsi"/>
              </w:rPr>
            </w:pPr>
          </w:p>
        </w:tc>
        <w:tc>
          <w:tcPr>
            <w:tcW w:w="1140" w:type="dxa"/>
            <w:tcBorders>
              <w:top w:val="single" w:sz="4" w:space="0" w:color="231F20"/>
              <w:bottom w:val="single" w:sz="4" w:space="0" w:color="231F20"/>
            </w:tcBorders>
          </w:tcPr>
          <w:p w:rsidR="007B4E15" w:rsidRPr="00E26E20" w:rsidRDefault="00872D6D" w:rsidP="007307D7">
            <w:pPr>
              <w:pStyle w:val="TableParagraph"/>
              <w:spacing w:before="49"/>
              <w:ind w:left="336" w:right="-20"/>
              <w:rPr>
                <w:rFonts w:asciiTheme="minorHAnsi" w:hAnsiTheme="minorHAnsi" w:cstheme="minorHAnsi"/>
                <w:sz w:val="20"/>
              </w:rPr>
            </w:pPr>
            <w:r w:rsidRPr="00E26E20">
              <w:rPr>
                <w:rFonts w:asciiTheme="minorHAnsi" w:hAnsiTheme="minorHAnsi" w:cstheme="minorHAnsi"/>
                <w:color w:val="231F20"/>
                <w:sz w:val="20"/>
              </w:rPr>
              <w:t>(933) долл. США</w:t>
            </w:r>
          </w:p>
        </w:tc>
        <w:tc>
          <w:tcPr>
            <w:tcW w:w="200" w:type="dxa"/>
          </w:tcPr>
          <w:p w:rsidR="007B4E15" w:rsidRPr="00E26E20" w:rsidRDefault="00446D82" w:rsidP="007307D7">
            <w:pPr>
              <w:rPr>
                <w:rFonts w:asciiTheme="minorHAnsi" w:hAnsiTheme="minorHAnsi" w:cstheme="minorHAnsi"/>
              </w:rPr>
            </w:pPr>
          </w:p>
        </w:tc>
        <w:tc>
          <w:tcPr>
            <w:tcW w:w="701" w:type="dxa"/>
            <w:tcBorders>
              <w:top w:val="single" w:sz="4" w:space="0" w:color="231F20"/>
              <w:bottom w:val="single" w:sz="4" w:space="0" w:color="231F20"/>
            </w:tcBorders>
          </w:tcPr>
          <w:p w:rsidR="007B4E15" w:rsidRPr="00E26E20" w:rsidRDefault="00872D6D" w:rsidP="007307D7">
            <w:pPr>
              <w:pStyle w:val="TableParagraph"/>
              <w:spacing w:before="49"/>
              <w:ind w:right="71"/>
              <w:jc w:val="right"/>
              <w:rPr>
                <w:rFonts w:asciiTheme="minorHAnsi" w:hAnsiTheme="minorHAnsi" w:cstheme="minorHAnsi"/>
                <w:sz w:val="20"/>
              </w:rPr>
            </w:pPr>
            <w:r w:rsidRPr="00E26E20">
              <w:rPr>
                <w:rFonts w:asciiTheme="minorHAnsi" w:hAnsiTheme="minorHAnsi" w:cstheme="minorHAnsi"/>
                <w:color w:val="231F20"/>
                <w:sz w:val="20"/>
              </w:rPr>
              <w:t>2,484 долл. США</w:t>
            </w:r>
          </w:p>
        </w:tc>
      </w:tr>
      <w:tr w:rsidR="002D5A02" w:rsidRPr="00E26E20" w:rsidTr="007307D7">
        <w:trPr>
          <w:trHeight w:hRule="exact" w:val="320"/>
        </w:trPr>
        <w:tc>
          <w:tcPr>
            <w:tcW w:w="3963" w:type="dxa"/>
          </w:tcPr>
          <w:p w:rsidR="007B4E15" w:rsidRPr="00E26E20" w:rsidRDefault="00872D6D" w:rsidP="007307D7">
            <w:pPr>
              <w:pStyle w:val="TableParagraph"/>
              <w:spacing w:before="54"/>
              <w:ind w:left="35"/>
              <w:rPr>
                <w:rFonts w:asciiTheme="minorHAnsi" w:hAnsiTheme="minorHAnsi" w:cstheme="minorHAnsi"/>
                <w:sz w:val="20"/>
                <w:lang w:val="ru-RU"/>
              </w:rPr>
            </w:pPr>
            <w:r w:rsidRPr="00E26E20">
              <w:rPr>
                <w:rFonts w:asciiTheme="minorHAnsi" w:hAnsiTheme="minorHAnsi" w:cstheme="minorHAnsi"/>
                <w:color w:val="231F20"/>
                <w:sz w:val="20"/>
                <w:lang w:val="ru-RU"/>
              </w:rPr>
              <w:t>Чистая прибыль от продажи активов</w:t>
            </w:r>
          </w:p>
        </w:tc>
        <w:tc>
          <w:tcPr>
            <w:tcW w:w="922" w:type="dxa"/>
            <w:tcBorders>
              <w:top w:val="single" w:sz="4" w:space="0" w:color="231F20"/>
            </w:tcBorders>
          </w:tcPr>
          <w:p w:rsidR="007B4E15" w:rsidRPr="00E26E20" w:rsidRDefault="00446D82" w:rsidP="007307D7">
            <w:pPr>
              <w:rPr>
                <w:rFonts w:asciiTheme="minorHAnsi" w:hAnsiTheme="minorHAnsi" w:cstheme="minorHAnsi"/>
                <w:lang w:val="ru-RU"/>
              </w:rPr>
            </w:pPr>
          </w:p>
        </w:tc>
        <w:tc>
          <w:tcPr>
            <w:tcW w:w="200" w:type="dxa"/>
          </w:tcPr>
          <w:p w:rsidR="007B4E15" w:rsidRPr="00E26E20" w:rsidRDefault="00446D82" w:rsidP="007307D7">
            <w:pPr>
              <w:rPr>
                <w:rFonts w:asciiTheme="minorHAnsi" w:hAnsiTheme="minorHAnsi" w:cstheme="minorHAnsi"/>
                <w:lang w:val="ru-RU"/>
              </w:rPr>
            </w:pPr>
          </w:p>
        </w:tc>
        <w:tc>
          <w:tcPr>
            <w:tcW w:w="758" w:type="dxa"/>
            <w:tcBorders>
              <w:bottom w:val="single" w:sz="4" w:space="0" w:color="231F20"/>
            </w:tcBorders>
          </w:tcPr>
          <w:p w:rsidR="007B4E15" w:rsidRPr="00E26E20" w:rsidRDefault="00872D6D" w:rsidP="007307D7">
            <w:pPr>
              <w:pStyle w:val="TableParagraph"/>
              <w:spacing w:before="54"/>
              <w:ind w:left="193"/>
              <w:jc w:val="center"/>
              <w:rPr>
                <w:rFonts w:asciiTheme="minorHAnsi" w:hAnsiTheme="minorHAnsi" w:cstheme="minorHAnsi"/>
                <w:sz w:val="20"/>
              </w:rPr>
            </w:pPr>
            <w:r w:rsidRPr="00E26E20">
              <w:rPr>
                <w:rFonts w:asciiTheme="minorHAnsi" w:hAnsiTheme="minorHAnsi" w:cstheme="minorHAnsi"/>
                <w:color w:val="231F20"/>
                <w:w w:val="95"/>
                <w:sz w:val="20"/>
              </w:rPr>
              <w:t>(6 927)</w:t>
            </w:r>
          </w:p>
        </w:tc>
        <w:tc>
          <w:tcPr>
            <w:tcW w:w="189" w:type="dxa"/>
          </w:tcPr>
          <w:p w:rsidR="007B4E15" w:rsidRPr="00E26E20" w:rsidRDefault="00446D82" w:rsidP="007307D7">
            <w:pPr>
              <w:rPr>
                <w:rFonts w:asciiTheme="minorHAnsi" w:hAnsiTheme="minorHAnsi" w:cstheme="minorHAnsi"/>
              </w:rPr>
            </w:pPr>
          </w:p>
        </w:tc>
        <w:tc>
          <w:tcPr>
            <w:tcW w:w="882" w:type="dxa"/>
            <w:tcBorders>
              <w:top w:val="single" w:sz="4" w:space="0" w:color="231F20"/>
            </w:tcBorders>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1140" w:type="dxa"/>
            <w:tcBorders>
              <w:top w:val="single" w:sz="4" w:space="0" w:color="231F20"/>
            </w:tcBorders>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701" w:type="dxa"/>
            <w:tcBorders>
              <w:top w:val="single" w:sz="4"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340"/>
        </w:trPr>
        <w:tc>
          <w:tcPr>
            <w:tcW w:w="3963" w:type="dxa"/>
          </w:tcPr>
          <w:p w:rsidR="007B4E15" w:rsidRPr="00E26E20" w:rsidRDefault="00872D6D" w:rsidP="007307D7">
            <w:pPr>
              <w:pStyle w:val="TableParagraph"/>
              <w:spacing w:before="54"/>
              <w:ind w:left="35"/>
              <w:rPr>
                <w:rFonts w:asciiTheme="minorHAnsi" w:hAnsiTheme="minorHAnsi" w:cstheme="minorHAnsi"/>
                <w:sz w:val="20"/>
              </w:rPr>
            </w:pPr>
            <w:r w:rsidRPr="00E26E20">
              <w:rPr>
                <w:rFonts w:asciiTheme="minorHAnsi" w:hAnsiTheme="minorHAnsi" w:cstheme="minorHAnsi"/>
                <w:color w:val="231F20"/>
                <w:w w:val="105"/>
                <w:sz w:val="20"/>
              </w:rPr>
              <w:t>Реструктуризационные и иные затраты</w:t>
            </w:r>
          </w:p>
        </w:tc>
        <w:tc>
          <w:tcPr>
            <w:tcW w:w="922" w:type="dxa"/>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758" w:type="dxa"/>
            <w:tcBorders>
              <w:top w:val="single" w:sz="4" w:space="0" w:color="231F20"/>
              <w:bottom w:val="double" w:sz="7" w:space="0" w:color="231F20"/>
            </w:tcBorders>
          </w:tcPr>
          <w:p w:rsidR="007B4E15" w:rsidRPr="00E26E20" w:rsidRDefault="00872D6D" w:rsidP="007307D7">
            <w:pPr>
              <w:pStyle w:val="TableParagraph"/>
              <w:spacing w:before="49"/>
              <w:ind w:right="10"/>
              <w:jc w:val="center"/>
              <w:rPr>
                <w:rFonts w:asciiTheme="minorHAnsi" w:hAnsiTheme="minorHAnsi" w:cstheme="minorHAnsi"/>
                <w:sz w:val="20"/>
              </w:rPr>
            </w:pPr>
            <w:r w:rsidRPr="00E26E20">
              <w:rPr>
                <w:rFonts w:asciiTheme="minorHAnsi" w:hAnsiTheme="minorHAnsi" w:cstheme="minorHAnsi"/>
                <w:color w:val="231F20"/>
                <w:sz w:val="20"/>
              </w:rPr>
              <w:t>7 177 долл. США</w:t>
            </w:r>
          </w:p>
        </w:tc>
        <w:tc>
          <w:tcPr>
            <w:tcW w:w="189" w:type="dxa"/>
          </w:tcPr>
          <w:p w:rsidR="007B4E15" w:rsidRPr="00E26E20" w:rsidRDefault="00446D82" w:rsidP="007307D7">
            <w:pPr>
              <w:rPr>
                <w:rFonts w:asciiTheme="minorHAnsi" w:hAnsiTheme="minorHAnsi" w:cstheme="minorHAnsi"/>
              </w:rPr>
            </w:pPr>
          </w:p>
        </w:tc>
        <w:tc>
          <w:tcPr>
            <w:tcW w:w="882" w:type="dxa"/>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1140" w:type="dxa"/>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701" w:type="dxa"/>
          </w:tcPr>
          <w:p w:rsidR="007B4E15" w:rsidRPr="00E26E20" w:rsidRDefault="00446D82" w:rsidP="007307D7">
            <w:pPr>
              <w:rPr>
                <w:rFonts w:asciiTheme="minorHAnsi" w:hAnsiTheme="minorHAnsi" w:cstheme="minorHAnsi"/>
              </w:rPr>
            </w:pPr>
          </w:p>
        </w:tc>
      </w:tr>
    </w:tbl>
    <w:p w:rsidR="007B4E15" w:rsidRPr="00E26E20" w:rsidRDefault="00E26E20" w:rsidP="007B4E15">
      <w:pPr>
        <w:pStyle w:val="a3"/>
        <w:spacing w:before="24"/>
        <w:ind w:left="550"/>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54496" behindDoc="1" locked="0" layoutInCell="1" allowOverlap="1">
                <wp:simplePos x="0" y="0"/>
                <wp:positionH relativeFrom="page">
                  <wp:posOffset>3543935</wp:posOffset>
                </wp:positionH>
                <wp:positionV relativeFrom="paragraph">
                  <wp:posOffset>-476885</wp:posOffset>
                </wp:positionV>
                <wp:extent cx="353060" cy="0"/>
                <wp:effectExtent l="10160" t="8890" r="8255" b="10160"/>
                <wp:wrapNone/>
                <wp:docPr id="10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05pt,-37.55pt" to="306.8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pbFQIAACo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55520" behindDoc="1" locked="0" layoutInCell="1" allowOverlap="1">
                <wp:simplePos x="0" y="0"/>
                <wp:positionH relativeFrom="page">
                  <wp:posOffset>4794250</wp:posOffset>
                </wp:positionH>
                <wp:positionV relativeFrom="paragraph">
                  <wp:posOffset>-476885</wp:posOffset>
                </wp:positionV>
                <wp:extent cx="454660" cy="0"/>
                <wp:effectExtent l="12700" t="8890" r="8890" b="10160"/>
                <wp:wrapNone/>
                <wp:docPr id="9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5pt,-37.55pt" to="413.3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dTFQIAACk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56544" behindDoc="1" locked="0" layoutInCell="1" allowOverlap="1">
                <wp:simplePos x="0" y="0"/>
                <wp:positionH relativeFrom="page">
                  <wp:posOffset>5641340</wp:posOffset>
                </wp:positionH>
                <wp:positionV relativeFrom="paragraph">
                  <wp:posOffset>-476885</wp:posOffset>
                </wp:positionV>
                <wp:extent cx="298450" cy="0"/>
                <wp:effectExtent l="12065" t="8890" r="13335" b="10160"/>
                <wp:wrapNone/>
                <wp:docPr id="9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2pt,-37.55pt" to="467.7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57568" behindDoc="1" locked="0" layoutInCell="1" allowOverlap="1">
                <wp:simplePos x="0" y="0"/>
                <wp:positionH relativeFrom="page">
                  <wp:posOffset>6325235</wp:posOffset>
                </wp:positionH>
                <wp:positionV relativeFrom="paragraph">
                  <wp:posOffset>-476885</wp:posOffset>
                </wp:positionV>
                <wp:extent cx="353695" cy="0"/>
                <wp:effectExtent l="10160" t="8890" r="7620" b="10160"/>
                <wp:wrapNone/>
                <wp:docPr id="9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8.05pt,-37.55pt" to="525.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" strokecolor="#231f20" strokeweight=".5pt">
                <w10:wrap anchorx="page"/>
              </v:line>
            </w:pict>
          </mc:Fallback>
        </mc:AlternateContent>
      </w:r>
      <w:r w:rsidR="00872D6D" w:rsidRPr="00E26E20">
        <w:rPr>
          <w:rFonts w:asciiTheme="minorHAnsi" w:hAnsiTheme="minorHAnsi" w:cstheme="minorHAnsi"/>
          <w:color w:val="231F20"/>
          <w:lang w:val="ru-RU"/>
        </w:rPr>
        <w:t>На протяжении 2016 фин. г. Компанией были предприняты следующие действия в области реструктуризации:</w:t>
      </w:r>
    </w:p>
    <w:p w:rsidR="007B4E15" w:rsidRPr="00E26E20" w:rsidRDefault="00872D6D" w:rsidP="007B4E15">
      <w:pPr>
        <w:pStyle w:val="a5"/>
        <w:numPr>
          <w:ilvl w:val="0"/>
          <w:numId w:val="16"/>
        </w:numPr>
        <w:tabs>
          <w:tab w:val="left" w:pos="950"/>
        </w:tabs>
        <w:ind w:left="950" w:right="107"/>
        <w:rPr>
          <w:rFonts w:asciiTheme="minorHAnsi" w:hAnsiTheme="minorHAnsi" w:cstheme="minorHAnsi"/>
          <w:sz w:val="20"/>
          <w:lang w:val="ru-RU"/>
        </w:rPr>
      </w:pPr>
      <w:r w:rsidRPr="00E26E20">
        <w:rPr>
          <w:rFonts w:asciiTheme="minorHAnsi" w:hAnsiTheme="minorHAnsi" w:cstheme="minorHAnsi"/>
          <w:color w:val="231F20"/>
          <w:sz w:val="20"/>
          <w:lang w:val="ru-RU"/>
        </w:rPr>
        <w:t xml:space="preserve">В связи с закрытием производства </w:t>
      </w:r>
      <w:r w:rsidRPr="00E26E20">
        <w:rPr>
          <w:rFonts w:asciiTheme="minorHAnsi" w:hAnsiTheme="minorHAnsi" w:cstheme="minorHAnsi"/>
          <w:color w:val="231F20"/>
          <w:sz w:val="20"/>
        </w:rPr>
        <w:t>Engineered</w:t>
      </w:r>
      <w:r w:rsidRPr="00E26E20">
        <w:rPr>
          <w:rFonts w:asciiTheme="minorHAnsi" w:hAnsiTheme="minorHAnsi" w:cstheme="minorHAnsi"/>
          <w:color w:val="231F20"/>
          <w:sz w:val="20"/>
          <w:lang w:val="ru-RU"/>
        </w:rPr>
        <w:t xml:space="preserve"> </w:t>
      </w:r>
      <w:r w:rsidRPr="00E26E20">
        <w:rPr>
          <w:rFonts w:asciiTheme="minorHAnsi" w:hAnsiTheme="minorHAnsi" w:cstheme="minorHAnsi"/>
          <w:color w:val="231F20"/>
          <w:sz w:val="20"/>
        </w:rPr>
        <w:t>Cabs</w:t>
      </w:r>
      <w:r w:rsidRPr="00E26E20">
        <w:rPr>
          <w:rFonts w:asciiTheme="minorHAnsi" w:hAnsiTheme="minorHAnsi" w:cstheme="minorHAnsi"/>
          <w:color w:val="231F20"/>
          <w:sz w:val="20"/>
          <w:lang w:val="ru-RU"/>
        </w:rPr>
        <w:t xml:space="preserve"> в г. Флоренция, штат Сев. Каролина, Компания отразила выплаты выходного пособия в размере 1 929 000 долл. США и затраты на вывод объекта из эксплуатации в размере 1 283 000 долл. США. Компания также отразила чистый убыток в размере 207 000 долл. США от продажи актива.</w:t>
      </w:r>
    </w:p>
    <w:p w:rsidR="007B4E15" w:rsidRPr="00E26E20" w:rsidRDefault="00872D6D" w:rsidP="007B4E15">
      <w:pPr>
        <w:pStyle w:val="a5"/>
        <w:numPr>
          <w:ilvl w:val="0"/>
          <w:numId w:val="16"/>
        </w:numPr>
        <w:tabs>
          <w:tab w:val="left" w:pos="950"/>
        </w:tabs>
        <w:spacing w:before="126"/>
        <w:ind w:left="950" w:right="107"/>
        <w:rPr>
          <w:rFonts w:asciiTheme="minorHAnsi" w:hAnsiTheme="minorHAnsi" w:cstheme="minorHAnsi"/>
          <w:sz w:val="20"/>
          <w:lang w:val="ru-RU"/>
        </w:rPr>
      </w:pPr>
      <w:r w:rsidRPr="00E26E20">
        <w:rPr>
          <w:rFonts w:asciiTheme="minorHAnsi" w:hAnsiTheme="minorHAnsi" w:cstheme="minorHAnsi"/>
          <w:color w:val="231F20"/>
          <w:w w:val="105"/>
          <w:sz w:val="20"/>
          <w:lang w:val="ru-RU"/>
        </w:rPr>
        <w:t xml:space="preserve">Компания также отразила затраты на выплату выходного пособия в размере 1 803 000 долл. США, связанных с сокращением штатов нефтегазового сегмента в рамках </w:t>
      </w:r>
      <w:r w:rsidRPr="00E26E20">
        <w:rPr>
          <w:rFonts w:asciiTheme="minorHAnsi" w:hAnsiTheme="minorHAnsi" w:cstheme="minorHAnsi"/>
          <w:color w:val="231F20"/>
          <w:w w:val="105"/>
          <w:sz w:val="20"/>
        </w:rPr>
        <w:t>Pressure</w:t>
      </w:r>
      <w:r w:rsidRPr="00E26E20">
        <w:rPr>
          <w:rFonts w:asciiTheme="minorHAnsi" w:hAnsiTheme="minorHAnsi" w:cstheme="minorHAnsi"/>
          <w:color w:val="231F20"/>
          <w:w w:val="105"/>
          <w:sz w:val="20"/>
          <w:lang w:val="ru-RU"/>
        </w:rPr>
        <w:t xml:space="preserve"> </w:t>
      </w:r>
      <w:r w:rsidRPr="00E26E20">
        <w:rPr>
          <w:rFonts w:asciiTheme="minorHAnsi" w:hAnsiTheme="minorHAnsi" w:cstheme="minorHAnsi"/>
          <w:color w:val="231F20"/>
          <w:w w:val="105"/>
          <w:sz w:val="20"/>
        </w:rPr>
        <w:t>Cylinders</w:t>
      </w:r>
      <w:r w:rsidRPr="00E26E20">
        <w:rPr>
          <w:rFonts w:asciiTheme="minorHAnsi" w:hAnsiTheme="minorHAnsi" w:cstheme="minorHAnsi"/>
          <w:color w:val="231F20"/>
          <w:w w:val="105"/>
          <w:sz w:val="20"/>
          <w:lang w:val="ru-RU"/>
        </w:rPr>
        <w:t>.</w:t>
      </w:r>
    </w:p>
    <w:p w:rsidR="007B4E15" w:rsidRPr="00E26E20" w:rsidRDefault="00872D6D" w:rsidP="007B4E15">
      <w:pPr>
        <w:pStyle w:val="a5"/>
        <w:numPr>
          <w:ilvl w:val="0"/>
          <w:numId w:val="16"/>
        </w:numPr>
        <w:tabs>
          <w:tab w:val="left" w:pos="950"/>
        </w:tabs>
        <w:spacing w:before="126"/>
        <w:ind w:left="950" w:right="107"/>
        <w:rPr>
          <w:rFonts w:asciiTheme="minorHAnsi" w:hAnsiTheme="minorHAnsi" w:cstheme="minorHAnsi"/>
          <w:sz w:val="20"/>
        </w:rPr>
      </w:pPr>
      <w:r w:rsidRPr="00E26E20">
        <w:rPr>
          <w:rFonts w:asciiTheme="minorHAnsi" w:hAnsiTheme="minorHAnsi" w:cstheme="minorHAnsi"/>
          <w:color w:val="231F20"/>
          <w:w w:val="105"/>
          <w:sz w:val="20"/>
          <w:lang w:val="ru-RU"/>
        </w:rPr>
        <w:t xml:space="preserve">В связи с закрытием производства нержавеющей стали </w:t>
      </w:r>
      <w:r w:rsidRPr="00E26E20">
        <w:rPr>
          <w:rFonts w:asciiTheme="minorHAnsi" w:hAnsiTheme="minorHAnsi" w:cstheme="minorHAnsi"/>
          <w:color w:val="231F20"/>
          <w:w w:val="105"/>
          <w:sz w:val="20"/>
        </w:rPr>
        <w:t>PSM</w:t>
      </w:r>
      <w:r w:rsidRPr="00E26E20">
        <w:rPr>
          <w:rFonts w:asciiTheme="minorHAnsi" w:hAnsiTheme="minorHAnsi" w:cstheme="minorHAnsi"/>
          <w:color w:val="231F20"/>
          <w:w w:val="105"/>
          <w:sz w:val="20"/>
          <w:lang w:val="ru-RU"/>
        </w:rPr>
        <w:t xml:space="preserve">, компания отразила расходы на вывод объекта из эксплуатации в размере 5 863 000 и на выплату выходного пособия в размере 1 122 000 долл. США. Компания также зафиксировала чистую прибыль от продажи актива в размере 670 000 долл. </w:t>
      </w:r>
      <w:r w:rsidRPr="00E26E20">
        <w:rPr>
          <w:rFonts w:asciiTheme="minorHAnsi" w:hAnsiTheme="minorHAnsi" w:cstheme="minorHAnsi"/>
          <w:color w:val="231F20"/>
          <w:w w:val="105"/>
          <w:sz w:val="20"/>
        </w:rPr>
        <w:t>США.</w:t>
      </w:r>
    </w:p>
    <w:p w:rsidR="007B4E15" w:rsidRPr="00E26E20" w:rsidRDefault="00872D6D" w:rsidP="007B4E15">
      <w:pPr>
        <w:pStyle w:val="a5"/>
        <w:numPr>
          <w:ilvl w:val="0"/>
          <w:numId w:val="16"/>
        </w:numPr>
        <w:tabs>
          <w:tab w:val="left" w:pos="950"/>
        </w:tabs>
        <w:spacing w:before="126"/>
        <w:ind w:left="950" w:right="107"/>
        <w:rPr>
          <w:rFonts w:asciiTheme="minorHAnsi" w:hAnsiTheme="minorHAnsi" w:cstheme="minorHAnsi"/>
          <w:sz w:val="20"/>
        </w:rPr>
      </w:pPr>
      <w:r w:rsidRPr="00E26E20">
        <w:rPr>
          <w:rFonts w:asciiTheme="minorHAnsi" w:hAnsiTheme="minorHAnsi" w:cstheme="minorHAnsi"/>
          <w:color w:val="231F20"/>
          <w:w w:val="105"/>
          <w:sz w:val="20"/>
          <w:lang w:val="ru-RU"/>
        </w:rPr>
        <w:t xml:space="preserve">В связи с идущим в настоящее время закрытием производства стальной упаковки в Йорке, штат Пенсильвания, Компания отразила расходы на выплату выходного пособия в размере 589 000 долл. </w:t>
      </w:r>
      <w:r w:rsidRPr="00E26E20">
        <w:rPr>
          <w:rFonts w:asciiTheme="minorHAnsi" w:hAnsiTheme="minorHAnsi" w:cstheme="minorHAnsi"/>
          <w:color w:val="231F20"/>
          <w:w w:val="105"/>
          <w:sz w:val="20"/>
        </w:rPr>
        <w:t>США.</w:t>
      </w:r>
    </w:p>
    <w:p w:rsidR="007B4E15" w:rsidRPr="00E26E20" w:rsidRDefault="00872D6D" w:rsidP="007B4E15">
      <w:pPr>
        <w:pStyle w:val="a5"/>
        <w:numPr>
          <w:ilvl w:val="0"/>
          <w:numId w:val="16"/>
        </w:numPr>
        <w:tabs>
          <w:tab w:val="left" w:pos="950"/>
        </w:tabs>
        <w:spacing w:before="126"/>
        <w:ind w:left="950" w:right="107"/>
        <w:rPr>
          <w:rFonts w:asciiTheme="minorHAnsi" w:hAnsiTheme="minorHAnsi" w:cstheme="minorHAnsi"/>
          <w:sz w:val="20"/>
          <w:lang w:val="ru-RU"/>
        </w:rPr>
      </w:pPr>
      <w:r w:rsidRPr="00E26E20">
        <w:rPr>
          <w:rFonts w:asciiTheme="minorHAnsi" w:hAnsiTheme="minorHAnsi" w:cstheme="minorHAnsi"/>
          <w:color w:val="231F20"/>
          <w:sz w:val="20"/>
          <w:lang w:val="ru-RU"/>
        </w:rPr>
        <w:t>Компания отразила прибыль в размере 2 978 000 долл. США в связи с продажей активов завода по обработке стали в Балтиморе, находящихся в собственности Компании. Компания также отразила аккредитив на 240 000 долл. США на выплату выходного пособия и расходы на вывод объекта из эксплуатации в размере 130 000 в течение 2016 фин. г. в связи с данными процессами.</w:t>
      </w:r>
    </w:p>
    <w:p w:rsidR="007B4E15" w:rsidRPr="00E26E20" w:rsidRDefault="00872D6D" w:rsidP="007B4E15">
      <w:pPr>
        <w:pStyle w:val="a5"/>
        <w:numPr>
          <w:ilvl w:val="0"/>
          <w:numId w:val="16"/>
        </w:numPr>
        <w:tabs>
          <w:tab w:val="left" w:pos="950"/>
        </w:tabs>
        <w:spacing w:before="126"/>
        <w:ind w:left="950" w:right="107"/>
        <w:rPr>
          <w:rFonts w:asciiTheme="minorHAnsi" w:hAnsiTheme="minorHAnsi" w:cstheme="minorHAnsi"/>
          <w:sz w:val="20"/>
          <w:lang w:val="ru-RU"/>
        </w:rPr>
      </w:pPr>
      <w:r w:rsidRPr="00E26E20">
        <w:rPr>
          <w:rFonts w:asciiTheme="minorHAnsi" w:hAnsiTheme="minorHAnsi" w:cstheme="minorHAnsi"/>
          <w:color w:val="231F20"/>
          <w:w w:val="105"/>
          <w:sz w:val="20"/>
          <w:lang w:val="ru-RU"/>
        </w:rPr>
        <w:t>Компания отразила прибыль в размере 1 484 000 долл. США от продажи земли и строений находящихся в собственности Компании завода по производству металлических конструкций.</w:t>
      </w:r>
    </w:p>
    <w:p w:rsidR="007B4E15" w:rsidRPr="00E26E20" w:rsidRDefault="00446D82" w:rsidP="007B4E15">
      <w:pPr>
        <w:spacing w:line="240" w:lineRule="exact"/>
        <w:jc w:val="both"/>
        <w:rPr>
          <w:rFonts w:asciiTheme="minorHAnsi" w:hAnsiTheme="minorHAnsi" w:cstheme="minorHAnsi"/>
          <w:sz w:val="20"/>
          <w:lang w:val="ru-RU"/>
        </w:rPr>
        <w:sectPr w:rsidR="007B4E15" w:rsidRPr="00E26E20">
          <w:pgSz w:w="12060" w:h="15660"/>
          <w:pgMar w:top="1360" w:right="1360" w:bottom="1500" w:left="1320" w:header="0" w:footer="1304" w:gutter="0"/>
          <w:cols w:space="720"/>
        </w:sectPr>
      </w:pPr>
    </w:p>
    <w:p w:rsidR="007B4E15" w:rsidRPr="00E26E20" w:rsidRDefault="00872D6D" w:rsidP="007B4E15">
      <w:pPr>
        <w:pStyle w:val="a5"/>
        <w:numPr>
          <w:ilvl w:val="0"/>
          <w:numId w:val="16"/>
        </w:numPr>
        <w:tabs>
          <w:tab w:val="left" w:pos="950"/>
        </w:tabs>
        <w:spacing w:before="38"/>
        <w:ind w:left="950" w:right="107"/>
        <w:rPr>
          <w:rFonts w:asciiTheme="minorHAnsi" w:hAnsiTheme="minorHAnsi" w:cstheme="minorHAnsi"/>
          <w:sz w:val="20"/>
        </w:rPr>
      </w:pPr>
      <w:r w:rsidRPr="00E26E20">
        <w:rPr>
          <w:rFonts w:asciiTheme="minorHAnsi" w:hAnsiTheme="minorHAnsi" w:cstheme="minorHAnsi"/>
          <w:color w:val="231F20"/>
          <w:w w:val="105"/>
          <w:sz w:val="20"/>
          <w:lang w:val="ru-RU"/>
        </w:rPr>
        <w:t xml:space="preserve">Компания отразила прибыль в размере 1 928 000 долл. США от продажи пакета акций в </w:t>
      </w:r>
      <w:r w:rsidRPr="00E26E20">
        <w:rPr>
          <w:rFonts w:asciiTheme="minorHAnsi" w:hAnsiTheme="minorHAnsi" w:cstheme="minorHAnsi"/>
          <w:color w:val="231F20"/>
          <w:w w:val="105"/>
          <w:sz w:val="20"/>
        </w:rPr>
        <w:t>Worthington</w:t>
      </w:r>
      <w:r w:rsidRPr="00E26E20">
        <w:rPr>
          <w:rFonts w:asciiTheme="minorHAnsi" w:hAnsiTheme="minorHAnsi" w:cstheme="minorHAnsi"/>
          <w:color w:val="231F20"/>
          <w:w w:val="105"/>
          <w:sz w:val="20"/>
          <w:lang w:val="ru-RU"/>
        </w:rPr>
        <w:t xml:space="preserve"> </w:t>
      </w:r>
      <w:r w:rsidRPr="00E26E20">
        <w:rPr>
          <w:rFonts w:asciiTheme="minorHAnsi" w:hAnsiTheme="minorHAnsi" w:cstheme="minorHAnsi"/>
          <w:color w:val="231F20"/>
          <w:w w:val="105"/>
          <w:sz w:val="20"/>
        </w:rPr>
        <w:t>Nitin</w:t>
      </w:r>
      <w:r w:rsidRPr="00E26E20">
        <w:rPr>
          <w:rFonts w:asciiTheme="minorHAnsi" w:hAnsiTheme="minorHAnsi" w:cstheme="minorHAnsi"/>
          <w:color w:val="231F20"/>
          <w:w w:val="105"/>
          <w:sz w:val="20"/>
          <w:lang w:val="ru-RU"/>
        </w:rPr>
        <w:t xml:space="preserve"> </w:t>
      </w:r>
      <w:r w:rsidRPr="00E26E20">
        <w:rPr>
          <w:rFonts w:asciiTheme="minorHAnsi" w:hAnsiTheme="minorHAnsi" w:cstheme="minorHAnsi"/>
          <w:color w:val="231F20"/>
          <w:w w:val="105"/>
          <w:sz w:val="20"/>
        </w:rPr>
        <w:t>Cylinders</w:t>
      </w:r>
      <w:r w:rsidRPr="00E26E20">
        <w:rPr>
          <w:rFonts w:asciiTheme="minorHAnsi" w:hAnsiTheme="minorHAnsi" w:cstheme="minorHAnsi"/>
          <w:color w:val="231F20"/>
          <w:w w:val="105"/>
          <w:sz w:val="20"/>
          <w:lang w:val="ru-RU"/>
        </w:rPr>
        <w:t xml:space="preserve">, совместного предприятия по производству горючего в Индии. </w:t>
      </w:r>
      <w:r w:rsidRPr="00E26E20">
        <w:rPr>
          <w:rFonts w:asciiTheme="minorHAnsi" w:hAnsiTheme="minorHAnsi" w:cstheme="minorHAnsi"/>
          <w:color w:val="231F20"/>
          <w:w w:val="105"/>
          <w:sz w:val="20"/>
        </w:rPr>
        <w:t>Продажа была осуществлена 28 января 2016 г.</w:t>
      </w:r>
    </w:p>
    <w:p w:rsidR="007B4E15" w:rsidRPr="00E26E20" w:rsidRDefault="00872D6D" w:rsidP="007B4E15">
      <w:pPr>
        <w:pStyle w:val="a5"/>
        <w:numPr>
          <w:ilvl w:val="0"/>
          <w:numId w:val="16"/>
        </w:numPr>
        <w:tabs>
          <w:tab w:val="left" w:pos="950"/>
        </w:tabs>
        <w:spacing w:before="90"/>
        <w:ind w:left="950" w:right="107"/>
        <w:rPr>
          <w:rFonts w:asciiTheme="minorHAnsi" w:hAnsiTheme="minorHAnsi" w:cstheme="minorHAnsi"/>
          <w:sz w:val="20"/>
          <w:lang w:val="ru-RU"/>
        </w:rPr>
      </w:pPr>
      <w:r w:rsidRPr="00E26E20">
        <w:rPr>
          <w:rFonts w:asciiTheme="minorHAnsi" w:hAnsiTheme="minorHAnsi" w:cstheme="minorHAnsi"/>
          <w:color w:val="231F20"/>
          <w:sz w:val="20"/>
          <w:lang w:val="ru-RU"/>
        </w:rPr>
        <w:t>В связи с консолидацией бизнеса по производству холодильных трейлеров в Бостоне, штат Массачусетс с недавно приобретёнными производственными мощностями в г. Теодор, штат Алабама, Компания отразила затраты на выплаты выходного пособия в размере</w:t>
      </w:r>
    </w:p>
    <w:p w:rsidR="007B4E15" w:rsidRPr="00E26E20" w:rsidRDefault="00872D6D" w:rsidP="007B4E15">
      <w:pPr>
        <w:pStyle w:val="a3"/>
        <w:spacing w:before="1"/>
        <w:ind w:left="950"/>
        <w:rPr>
          <w:rFonts w:asciiTheme="minorHAnsi" w:hAnsiTheme="minorHAnsi" w:cstheme="minorHAnsi"/>
        </w:rPr>
      </w:pPr>
      <w:r w:rsidRPr="00E26E20">
        <w:rPr>
          <w:rFonts w:asciiTheme="minorHAnsi" w:hAnsiTheme="minorHAnsi" w:cstheme="minorHAnsi"/>
          <w:color w:val="231F20"/>
        </w:rPr>
        <w:t>550 000 долл. США.</w:t>
      </w:r>
    </w:p>
    <w:p w:rsidR="007B4E15" w:rsidRPr="00E26E20" w:rsidRDefault="00872D6D" w:rsidP="007B4E15">
      <w:pPr>
        <w:pStyle w:val="a5"/>
        <w:numPr>
          <w:ilvl w:val="0"/>
          <w:numId w:val="16"/>
        </w:numPr>
        <w:tabs>
          <w:tab w:val="left" w:pos="950"/>
        </w:tabs>
        <w:spacing w:before="84"/>
        <w:ind w:left="950" w:right="109"/>
        <w:rPr>
          <w:rFonts w:asciiTheme="minorHAnsi" w:hAnsiTheme="minorHAnsi" w:cstheme="minorHAnsi"/>
          <w:sz w:val="20"/>
        </w:rPr>
      </w:pPr>
      <w:r w:rsidRPr="00E26E20">
        <w:rPr>
          <w:rFonts w:asciiTheme="minorHAnsi" w:hAnsiTheme="minorHAnsi" w:cstheme="minorHAnsi"/>
          <w:color w:val="231F20"/>
          <w:sz w:val="20"/>
          <w:lang w:val="ru-RU"/>
        </w:rPr>
        <w:t xml:space="preserve">В связи с иной второстепенной деятельностью в области реструктуризации Компания отражает затраты на выплату выходного пособия и обслуживание производственных мощностей в размере 384 000 и 691 000 долл. </w:t>
      </w:r>
      <w:r w:rsidRPr="00E26E20">
        <w:rPr>
          <w:rFonts w:asciiTheme="minorHAnsi" w:hAnsiTheme="minorHAnsi" w:cstheme="minorHAnsi"/>
          <w:color w:val="231F20"/>
          <w:sz w:val="20"/>
        </w:rPr>
        <w:t xml:space="preserve">США соответственно.  </w:t>
      </w:r>
    </w:p>
    <w:p w:rsidR="007B4E15" w:rsidRPr="00E26E20" w:rsidRDefault="00446D82" w:rsidP="007B4E15">
      <w:pPr>
        <w:pStyle w:val="a3"/>
        <w:spacing w:before="11"/>
        <w:rPr>
          <w:rFonts w:asciiTheme="minorHAnsi" w:hAnsiTheme="minorHAnsi" w:cstheme="minorHAnsi"/>
          <w:sz w:val="14"/>
        </w:rPr>
      </w:pPr>
    </w:p>
    <w:p w:rsidR="007B4E15" w:rsidRPr="00E26E20" w:rsidRDefault="00872D6D" w:rsidP="007B4E15">
      <w:pPr>
        <w:pStyle w:val="a3"/>
        <w:ind w:left="550"/>
        <w:rPr>
          <w:rFonts w:asciiTheme="minorHAnsi" w:hAnsiTheme="minorHAnsi" w:cstheme="minorHAnsi"/>
          <w:lang w:val="ru-RU"/>
        </w:rPr>
      </w:pPr>
      <w:r w:rsidRPr="00E26E20">
        <w:rPr>
          <w:rFonts w:asciiTheme="minorHAnsi" w:hAnsiTheme="minorHAnsi" w:cstheme="minorHAnsi"/>
          <w:color w:val="231F20"/>
          <w:lang w:val="ru-RU"/>
        </w:rPr>
        <w:t>Общий объём обязательств по сост. на 31 мая 2016 г. предполагается к погашению в течение ближайших 12 месяцев.</w:t>
      </w:r>
    </w:p>
    <w:p w:rsidR="007B4E15" w:rsidRPr="00E26E20" w:rsidRDefault="00872D6D" w:rsidP="007B4E15">
      <w:pPr>
        <w:pStyle w:val="a3"/>
        <w:spacing w:before="175" w:line="240" w:lineRule="exact"/>
        <w:ind w:left="150" w:right="107" w:firstLine="400"/>
        <w:jc w:val="both"/>
        <w:rPr>
          <w:rFonts w:asciiTheme="minorHAnsi" w:hAnsiTheme="minorHAnsi" w:cstheme="minorHAnsi"/>
          <w:lang w:val="ru-RU"/>
        </w:rPr>
      </w:pPr>
      <w:r w:rsidRPr="00E26E20">
        <w:rPr>
          <w:rFonts w:asciiTheme="minorHAnsi" w:hAnsiTheme="minorHAnsi" w:cstheme="minorHAnsi"/>
          <w:color w:val="231F20"/>
          <w:lang w:val="ru-RU"/>
        </w:rPr>
        <w:t>Расширение обязательств, связанных с нашей деятельностью в области реструктуризации, в сочетании со сверкой с реструктуризационными и иными расходами (доходами), отражённые в консолидированном балансе 2015 фин. г., в суммированном виде отражено ниже:</w:t>
      </w:r>
    </w:p>
    <w:p w:rsidR="007B4E15" w:rsidRPr="00E26E20" w:rsidRDefault="00446D82" w:rsidP="007B4E15">
      <w:pPr>
        <w:pStyle w:val="a3"/>
        <w:spacing w:before="5"/>
        <w:rPr>
          <w:rFonts w:asciiTheme="minorHAnsi" w:hAnsiTheme="minorHAnsi" w:cstheme="minorHAnsi"/>
          <w:sz w:val="6"/>
          <w:lang w:val="ru-RU"/>
        </w:rPr>
      </w:pP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3963"/>
        <w:gridCol w:w="922"/>
        <w:gridCol w:w="200"/>
        <w:gridCol w:w="747"/>
        <w:gridCol w:w="200"/>
        <w:gridCol w:w="882"/>
        <w:gridCol w:w="200"/>
        <w:gridCol w:w="1140"/>
        <w:gridCol w:w="200"/>
        <w:gridCol w:w="701"/>
      </w:tblGrid>
      <w:tr w:rsidR="002D5A02" w:rsidRPr="00E26E20" w:rsidTr="007307D7">
        <w:trPr>
          <w:trHeight w:hRule="exact" w:val="525"/>
        </w:trPr>
        <w:tc>
          <w:tcPr>
            <w:tcW w:w="3963" w:type="dxa"/>
          </w:tcPr>
          <w:p w:rsidR="007B4E15" w:rsidRPr="00E26E20" w:rsidRDefault="00446D82" w:rsidP="007307D7">
            <w:pPr>
              <w:pStyle w:val="TableParagraph"/>
              <w:spacing w:before="10"/>
              <w:rPr>
                <w:rFonts w:asciiTheme="minorHAnsi" w:hAnsiTheme="minorHAnsi" w:cstheme="minorHAnsi"/>
                <w:sz w:val="21"/>
                <w:lang w:val="ru-RU"/>
              </w:rPr>
            </w:pPr>
          </w:p>
          <w:p w:rsidR="007B4E15" w:rsidRPr="00E26E20" w:rsidRDefault="00872D6D" w:rsidP="007307D7">
            <w:pPr>
              <w:pStyle w:val="TableParagraph"/>
              <w:ind w:left="1261"/>
              <w:rPr>
                <w:rFonts w:asciiTheme="minorHAnsi" w:hAnsiTheme="minorHAnsi" w:cstheme="minorHAnsi"/>
                <w:b/>
                <w:sz w:val="20"/>
              </w:rPr>
            </w:pPr>
            <w:r w:rsidRPr="00E26E20">
              <w:rPr>
                <w:rFonts w:asciiTheme="minorHAnsi" w:hAnsiTheme="minorHAnsi" w:cstheme="minorHAnsi"/>
                <w:b/>
                <w:color w:val="231F20"/>
                <w:w w:val="95"/>
                <w:sz w:val="20"/>
              </w:rPr>
              <w:t>(тыс.)</w:t>
            </w:r>
          </w:p>
        </w:tc>
        <w:tc>
          <w:tcPr>
            <w:tcW w:w="922" w:type="dxa"/>
            <w:tcBorders>
              <w:bottom w:val="single" w:sz="8" w:space="0" w:color="231F20"/>
            </w:tcBorders>
          </w:tcPr>
          <w:p w:rsidR="007B4E15" w:rsidRPr="00E26E20" w:rsidRDefault="00872D6D" w:rsidP="007307D7">
            <w:pPr>
              <w:pStyle w:val="TableParagraph"/>
              <w:spacing w:before="94" w:line="200" w:lineRule="exact"/>
              <w:ind w:left="110" w:hanging="110"/>
              <w:rPr>
                <w:rFonts w:asciiTheme="minorHAnsi" w:hAnsiTheme="minorHAnsi" w:cstheme="minorHAnsi"/>
                <w:b/>
                <w:sz w:val="20"/>
              </w:rPr>
            </w:pPr>
            <w:r w:rsidRPr="00E26E20">
              <w:rPr>
                <w:rFonts w:asciiTheme="minorHAnsi" w:hAnsiTheme="minorHAnsi" w:cstheme="minorHAnsi"/>
                <w:b/>
                <w:color w:val="231F20"/>
                <w:w w:val="90"/>
                <w:sz w:val="20"/>
              </w:rPr>
              <w:t>Баланс на начало периода</w:t>
            </w:r>
          </w:p>
        </w:tc>
        <w:tc>
          <w:tcPr>
            <w:tcW w:w="200" w:type="dxa"/>
          </w:tcPr>
          <w:p w:rsidR="007B4E15" w:rsidRPr="00E26E20" w:rsidRDefault="00446D82" w:rsidP="007307D7">
            <w:pPr>
              <w:rPr>
                <w:rFonts w:asciiTheme="minorHAnsi" w:hAnsiTheme="minorHAnsi" w:cstheme="minorHAnsi"/>
              </w:rPr>
            </w:pPr>
          </w:p>
        </w:tc>
        <w:tc>
          <w:tcPr>
            <w:tcW w:w="747" w:type="dxa"/>
            <w:tcBorders>
              <w:bottom w:val="single" w:sz="8" w:space="0" w:color="231F20"/>
            </w:tcBorders>
          </w:tcPr>
          <w:p w:rsidR="007B4E15" w:rsidRPr="00E26E20" w:rsidRDefault="00446D82" w:rsidP="007307D7">
            <w:pPr>
              <w:pStyle w:val="TableParagraph"/>
              <w:spacing w:before="10"/>
              <w:rPr>
                <w:rFonts w:asciiTheme="minorHAnsi" w:hAnsiTheme="minorHAnsi" w:cstheme="minorHAnsi"/>
                <w:sz w:val="21"/>
              </w:rPr>
            </w:pPr>
          </w:p>
          <w:p w:rsidR="007B4E15" w:rsidRPr="00E26E20" w:rsidRDefault="00872D6D" w:rsidP="007307D7">
            <w:pPr>
              <w:pStyle w:val="TableParagraph"/>
              <w:ind w:right="1"/>
              <w:jc w:val="center"/>
              <w:rPr>
                <w:rFonts w:asciiTheme="minorHAnsi" w:hAnsiTheme="minorHAnsi" w:cstheme="minorHAnsi"/>
                <w:b/>
                <w:sz w:val="20"/>
              </w:rPr>
            </w:pPr>
            <w:r w:rsidRPr="00E26E20">
              <w:rPr>
                <w:rFonts w:asciiTheme="minorHAnsi" w:hAnsiTheme="minorHAnsi" w:cstheme="minorHAnsi"/>
                <w:b/>
                <w:color w:val="231F20"/>
                <w:w w:val="90"/>
                <w:sz w:val="20"/>
              </w:rPr>
              <w:t>Статья затрат</w:t>
            </w:r>
          </w:p>
        </w:tc>
        <w:tc>
          <w:tcPr>
            <w:tcW w:w="200" w:type="dxa"/>
          </w:tcPr>
          <w:p w:rsidR="007B4E15" w:rsidRPr="00E26E20" w:rsidRDefault="00446D82" w:rsidP="007307D7">
            <w:pPr>
              <w:rPr>
                <w:rFonts w:asciiTheme="minorHAnsi" w:hAnsiTheme="minorHAnsi" w:cstheme="minorHAnsi"/>
              </w:rPr>
            </w:pPr>
          </w:p>
        </w:tc>
        <w:tc>
          <w:tcPr>
            <w:tcW w:w="882" w:type="dxa"/>
            <w:tcBorders>
              <w:bottom w:val="single" w:sz="8" w:space="0" w:color="231F20"/>
            </w:tcBorders>
          </w:tcPr>
          <w:p w:rsidR="007B4E15" w:rsidRPr="00E26E20" w:rsidRDefault="00446D82" w:rsidP="007307D7">
            <w:pPr>
              <w:pStyle w:val="TableParagraph"/>
              <w:spacing w:before="10"/>
              <w:rPr>
                <w:rFonts w:asciiTheme="minorHAnsi" w:hAnsiTheme="minorHAnsi" w:cstheme="minorHAnsi"/>
                <w:sz w:val="21"/>
              </w:rPr>
            </w:pPr>
          </w:p>
          <w:p w:rsidR="007B4E15" w:rsidRPr="00E26E20" w:rsidRDefault="00872D6D" w:rsidP="007307D7">
            <w:pPr>
              <w:pStyle w:val="TableParagraph"/>
              <w:rPr>
                <w:rFonts w:asciiTheme="minorHAnsi" w:hAnsiTheme="minorHAnsi" w:cstheme="minorHAnsi"/>
                <w:b/>
                <w:sz w:val="20"/>
              </w:rPr>
            </w:pPr>
            <w:r w:rsidRPr="00E26E20">
              <w:rPr>
                <w:rFonts w:asciiTheme="minorHAnsi" w:hAnsiTheme="minorHAnsi" w:cstheme="minorHAnsi"/>
                <w:b/>
                <w:color w:val="231F20"/>
                <w:w w:val="90"/>
                <w:sz w:val="20"/>
              </w:rPr>
              <w:t>Выплаты</w:t>
            </w:r>
          </w:p>
        </w:tc>
        <w:tc>
          <w:tcPr>
            <w:tcW w:w="200" w:type="dxa"/>
          </w:tcPr>
          <w:p w:rsidR="007B4E15" w:rsidRPr="00E26E20" w:rsidRDefault="00446D82" w:rsidP="007307D7">
            <w:pPr>
              <w:rPr>
                <w:rFonts w:asciiTheme="minorHAnsi" w:hAnsiTheme="minorHAnsi" w:cstheme="minorHAnsi"/>
              </w:rPr>
            </w:pPr>
          </w:p>
        </w:tc>
        <w:tc>
          <w:tcPr>
            <w:tcW w:w="1140" w:type="dxa"/>
            <w:tcBorders>
              <w:bottom w:val="single" w:sz="8" w:space="0" w:color="231F20"/>
            </w:tcBorders>
          </w:tcPr>
          <w:p w:rsidR="007B4E15" w:rsidRPr="00E26E20" w:rsidRDefault="00446D82" w:rsidP="007307D7">
            <w:pPr>
              <w:pStyle w:val="TableParagraph"/>
              <w:spacing w:before="10"/>
              <w:rPr>
                <w:rFonts w:asciiTheme="minorHAnsi" w:hAnsiTheme="minorHAnsi" w:cstheme="minorHAnsi"/>
                <w:sz w:val="21"/>
              </w:rPr>
            </w:pPr>
          </w:p>
          <w:p w:rsidR="007B4E15" w:rsidRPr="00E26E20" w:rsidRDefault="00872D6D" w:rsidP="007307D7">
            <w:pPr>
              <w:pStyle w:val="TableParagraph"/>
              <w:ind w:right="-20"/>
              <w:rPr>
                <w:rFonts w:asciiTheme="minorHAnsi" w:hAnsiTheme="minorHAnsi" w:cstheme="minorHAnsi"/>
                <w:b/>
                <w:sz w:val="20"/>
              </w:rPr>
            </w:pPr>
            <w:r w:rsidRPr="00E26E20">
              <w:rPr>
                <w:rFonts w:asciiTheme="minorHAnsi" w:hAnsiTheme="minorHAnsi" w:cstheme="minorHAnsi"/>
                <w:b/>
                <w:color w:val="231F20"/>
                <w:spacing w:val="-1"/>
                <w:w w:val="95"/>
                <w:sz w:val="20"/>
              </w:rPr>
              <w:t>Корректировки</w:t>
            </w:r>
          </w:p>
        </w:tc>
        <w:tc>
          <w:tcPr>
            <w:tcW w:w="200" w:type="dxa"/>
          </w:tcPr>
          <w:p w:rsidR="007B4E15" w:rsidRPr="00E26E20" w:rsidRDefault="00446D82" w:rsidP="007307D7">
            <w:pPr>
              <w:rPr>
                <w:rFonts w:asciiTheme="minorHAnsi" w:hAnsiTheme="minorHAnsi" w:cstheme="minorHAnsi"/>
              </w:rPr>
            </w:pPr>
          </w:p>
        </w:tc>
        <w:tc>
          <w:tcPr>
            <w:tcW w:w="701" w:type="dxa"/>
            <w:tcBorders>
              <w:bottom w:val="single" w:sz="8" w:space="0" w:color="231F20"/>
            </w:tcBorders>
          </w:tcPr>
          <w:p w:rsidR="007B4E15" w:rsidRPr="00E26E20" w:rsidRDefault="00872D6D" w:rsidP="007307D7">
            <w:pPr>
              <w:pStyle w:val="TableParagraph"/>
              <w:spacing w:before="94" w:line="200" w:lineRule="exact"/>
              <w:ind w:right="-10" w:firstLine="34"/>
              <w:rPr>
                <w:rFonts w:asciiTheme="minorHAnsi" w:hAnsiTheme="minorHAnsi" w:cstheme="minorHAnsi"/>
                <w:b/>
                <w:sz w:val="20"/>
              </w:rPr>
            </w:pPr>
            <w:r w:rsidRPr="00E26E20">
              <w:rPr>
                <w:rFonts w:asciiTheme="minorHAnsi" w:hAnsiTheme="minorHAnsi" w:cstheme="minorHAnsi"/>
                <w:b/>
                <w:color w:val="231F20"/>
                <w:w w:val="95"/>
                <w:sz w:val="20"/>
              </w:rPr>
              <w:t>Баланс на конец периода</w:t>
            </w:r>
          </w:p>
        </w:tc>
      </w:tr>
      <w:tr w:rsidR="002D5A02" w:rsidRPr="00E26E20" w:rsidTr="007307D7">
        <w:trPr>
          <w:trHeight w:hRule="exact" w:val="316"/>
        </w:trPr>
        <w:tc>
          <w:tcPr>
            <w:tcW w:w="3963" w:type="dxa"/>
          </w:tcPr>
          <w:p w:rsidR="007B4E15" w:rsidRPr="00E26E20" w:rsidRDefault="00872D6D" w:rsidP="007307D7">
            <w:pPr>
              <w:pStyle w:val="TableParagraph"/>
              <w:spacing w:before="59"/>
              <w:ind w:left="35"/>
              <w:rPr>
                <w:rFonts w:asciiTheme="minorHAnsi" w:hAnsiTheme="minorHAnsi" w:cstheme="minorHAnsi"/>
                <w:sz w:val="20"/>
                <w:lang w:val="ru-RU"/>
              </w:rPr>
            </w:pPr>
            <w:r w:rsidRPr="00E26E20">
              <w:rPr>
                <w:rFonts w:asciiTheme="minorHAnsi" w:hAnsiTheme="minorHAnsi" w:cstheme="minorHAnsi"/>
                <w:color w:val="231F20"/>
                <w:sz w:val="20"/>
                <w:lang w:val="ru-RU"/>
              </w:rPr>
              <w:t>Ранний выход на пенсию и досрочное увольнение</w:t>
            </w:r>
          </w:p>
        </w:tc>
        <w:tc>
          <w:tcPr>
            <w:tcW w:w="922" w:type="dxa"/>
            <w:tcBorders>
              <w:top w:val="single" w:sz="8" w:space="0" w:color="231F20"/>
            </w:tcBorders>
          </w:tcPr>
          <w:p w:rsidR="007B4E15" w:rsidRPr="00E26E20" w:rsidRDefault="00872D6D" w:rsidP="007307D7">
            <w:pPr>
              <w:pStyle w:val="TableParagraph"/>
              <w:spacing w:before="49"/>
              <w:ind w:right="182"/>
              <w:jc w:val="right"/>
              <w:rPr>
                <w:rFonts w:asciiTheme="minorHAnsi" w:hAnsiTheme="minorHAnsi" w:cstheme="minorHAnsi"/>
                <w:sz w:val="20"/>
              </w:rPr>
            </w:pPr>
            <w:r w:rsidRPr="00E26E20">
              <w:rPr>
                <w:rFonts w:asciiTheme="minorHAnsi" w:hAnsiTheme="minorHAnsi" w:cstheme="minorHAnsi"/>
                <w:color w:val="231F20"/>
                <w:sz w:val="20"/>
              </w:rPr>
              <w:t>6 495 долл. США</w:t>
            </w:r>
          </w:p>
        </w:tc>
        <w:tc>
          <w:tcPr>
            <w:tcW w:w="200" w:type="dxa"/>
          </w:tcPr>
          <w:p w:rsidR="007B4E15" w:rsidRPr="00E26E20" w:rsidRDefault="00446D82" w:rsidP="007307D7">
            <w:pPr>
              <w:rPr>
                <w:rFonts w:asciiTheme="minorHAnsi" w:hAnsiTheme="minorHAnsi" w:cstheme="minorHAnsi"/>
              </w:rPr>
            </w:pPr>
          </w:p>
        </w:tc>
        <w:tc>
          <w:tcPr>
            <w:tcW w:w="747" w:type="dxa"/>
            <w:tcBorders>
              <w:top w:val="single" w:sz="8" w:space="0" w:color="231F20"/>
            </w:tcBorders>
          </w:tcPr>
          <w:p w:rsidR="007B4E15" w:rsidRPr="00E26E20" w:rsidRDefault="00872D6D" w:rsidP="007307D7">
            <w:pPr>
              <w:pStyle w:val="TableParagraph"/>
              <w:spacing w:before="49"/>
              <w:jc w:val="center"/>
              <w:rPr>
                <w:rFonts w:asciiTheme="minorHAnsi" w:hAnsiTheme="minorHAnsi" w:cstheme="minorHAnsi"/>
                <w:sz w:val="20"/>
              </w:rPr>
            </w:pPr>
            <w:r w:rsidRPr="00E26E20">
              <w:rPr>
                <w:rFonts w:asciiTheme="minorHAnsi" w:hAnsiTheme="minorHAnsi" w:cstheme="minorHAnsi"/>
                <w:color w:val="231F20"/>
                <w:sz w:val="20"/>
              </w:rPr>
              <w:t>3 323 долл. США</w:t>
            </w:r>
          </w:p>
        </w:tc>
        <w:tc>
          <w:tcPr>
            <w:tcW w:w="200" w:type="dxa"/>
          </w:tcPr>
          <w:p w:rsidR="007B4E15" w:rsidRPr="00E26E20" w:rsidRDefault="00446D82" w:rsidP="007307D7">
            <w:pPr>
              <w:rPr>
                <w:rFonts w:asciiTheme="minorHAnsi" w:hAnsiTheme="minorHAnsi" w:cstheme="minorHAnsi"/>
              </w:rPr>
            </w:pPr>
          </w:p>
        </w:tc>
        <w:tc>
          <w:tcPr>
            <w:tcW w:w="882" w:type="dxa"/>
            <w:tcBorders>
              <w:top w:val="single" w:sz="8" w:space="0" w:color="231F20"/>
            </w:tcBorders>
          </w:tcPr>
          <w:p w:rsidR="007B4E15" w:rsidRPr="00E26E20" w:rsidRDefault="00872D6D" w:rsidP="007307D7">
            <w:pPr>
              <w:pStyle w:val="TableParagraph"/>
              <w:spacing w:before="49"/>
              <w:ind w:left="135"/>
              <w:rPr>
                <w:rFonts w:asciiTheme="minorHAnsi" w:hAnsiTheme="minorHAnsi" w:cstheme="minorHAnsi"/>
                <w:sz w:val="20"/>
              </w:rPr>
            </w:pPr>
            <w:r w:rsidRPr="00E26E20">
              <w:rPr>
                <w:rFonts w:asciiTheme="minorHAnsi" w:hAnsiTheme="minorHAnsi" w:cstheme="minorHAnsi"/>
                <w:color w:val="231F20"/>
                <w:sz w:val="20"/>
              </w:rPr>
              <w:t xml:space="preserve">(7 694 долл. США) </w:t>
            </w:r>
          </w:p>
        </w:tc>
        <w:tc>
          <w:tcPr>
            <w:tcW w:w="200" w:type="dxa"/>
          </w:tcPr>
          <w:p w:rsidR="007B4E15" w:rsidRPr="00E26E20" w:rsidRDefault="00446D82" w:rsidP="007307D7">
            <w:pPr>
              <w:rPr>
                <w:rFonts w:asciiTheme="minorHAnsi" w:hAnsiTheme="minorHAnsi" w:cstheme="minorHAnsi"/>
              </w:rPr>
            </w:pPr>
          </w:p>
        </w:tc>
        <w:tc>
          <w:tcPr>
            <w:tcW w:w="1140" w:type="dxa"/>
            <w:tcBorders>
              <w:top w:val="single" w:sz="8" w:space="0" w:color="231F20"/>
            </w:tcBorders>
          </w:tcPr>
          <w:p w:rsidR="007B4E15" w:rsidRPr="00E26E20" w:rsidRDefault="00872D6D" w:rsidP="007307D7">
            <w:pPr>
              <w:pStyle w:val="TableParagraph"/>
              <w:spacing w:before="49"/>
              <w:ind w:left="364" w:right="-20"/>
              <w:rPr>
                <w:rFonts w:asciiTheme="minorHAnsi" w:hAnsiTheme="minorHAnsi" w:cstheme="minorHAnsi"/>
                <w:sz w:val="20"/>
              </w:rPr>
            </w:pPr>
            <w:r w:rsidRPr="00E26E20">
              <w:rPr>
                <w:rFonts w:asciiTheme="minorHAnsi" w:hAnsiTheme="minorHAnsi" w:cstheme="minorHAnsi"/>
                <w:color w:val="231F20"/>
                <w:sz w:val="20"/>
              </w:rPr>
              <w:t>46 долл. США</w:t>
            </w:r>
          </w:p>
        </w:tc>
        <w:tc>
          <w:tcPr>
            <w:tcW w:w="200" w:type="dxa"/>
          </w:tcPr>
          <w:p w:rsidR="007B4E15" w:rsidRPr="00E26E20" w:rsidRDefault="00446D82" w:rsidP="007307D7">
            <w:pPr>
              <w:rPr>
                <w:rFonts w:asciiTheme="minorHAnsi" w:hAnsiTheme="minorHAnsi" w:cstheme="minorHAnsi"/>
              </w:rPr>
            </w:pPr>
          </w:p>
        </w:tc>
        <w:tc>
          <w:tcPr>
            <w:tcW w:w="701" w:type="dxa"/>
            <w:tcBorders>
              <w:top w:val="single" w:sz="8" w:space="0" w:color="231F20"/>
            </w:tcBorders>
          </w:tcPr>
          <w:p w:rsidR="007B4E15" w:rsidRPr="00E26E20" w:rsidRDefault="00872D6D" w:rsidP="007307D7">
            <w:pPr>
              <w:pStyle w:val="TableParagraph"/>
              <w:spacing w:before="49"/>
              <w:ind w:right="71"/>
              <w:jc w:val="right"/>
              <w:rPr>
                <w:rFonts w:asciiTheme="minorHAnsi" w:hAnsiTheme="minorHAnsi" w:cstheme="minorHAnsi"/>
                <w:sz w:val="20"/>
              </w:rPr>
            </w:pPr>
            <w:r w:rsidRPr="00E26E20">
              <w:rPr>
                <w:rFonts w:asciiTheme="minorHAnsi" w:hAnsiTheme="minorHAnsi" w:cstheme="minorHAnsi"/>
                <w:color w:val="231F20"/>
                <w:sz w:val="20"/>
              </w:rPr>
              <w:t>2 170 долл. США</w:t>
            </w:r>
          </w:p>
        </w:tc>
      </w:tr>
      <w:tr w:rsidR="002D5A02" w:rsidRPr="00E26E20" w:rsidTr="007307D7">
        <w:trPr>
          <w:trHeight w:hRule="exact" w:val="249"/>
        </w:trPr>
        <w:tc>
          <w:tcPr>
            <w:tcW w:w="3963"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Вывод объектов из эксплуатации и иные затраты</w:t>
            </w:r>
          </w:p>
        </w:tc>
        <w:tc>
          <w:tcPr>
            <w:tcW w:w="922" w:type="dxa"/>
            <w:tcBorders>
              <w:bottom w:val="single" w:sz="4" w:space="0" w:color="231F20"/>
            </w:tcBorders>
          </w:tcPr>
          <w:p w:rsidR="007B4E15" w:rsidRPr="00E26E20" w:rsidRDefault="00872D6D" w:rsidP="007307D7">
            <w:pPr>
              <w:pStyle w:val="TableParagraph"/>
              <w:spacing w:line="227" w:lineRule="exact"/>
              <w:ind w:right="182"/>
              <w:jc w:val="right"/>
              <w:rPr>
                <w:rFonts w:asciiTheme="minorHAnsi" w:hAnsiTheme="minorHAnsi" w:cstheme="minorHAnsi"/>
                <w:sz w:val="20"/>
              </w:rPr>
            </w:pPr>
            <w:r w:rsidRPr="00E26E20">
              <w:rPr>
                <w:rFonts w:asciiTheme="minorHAnsi" w:hAnsiTheme="minorHAnsi" w:cstheme="minorHAnsi"/>
                <w:color w:val="231F20"/>
                <w:sz w:val="20"/>
              </w:rPr>
              <w:t>534</w:t>
            </w:r>
          </w:p>
        </w:tc>
        <w:tc>
          <w:tcPr>
            <w:tcW w:w="200" w:type="dxa"/>
          </w:tcPr>
          <w:p w:rsidR="007B4E15" w:rsidRPr="00E26E20" w:rsidRDefault="00446D82" w:rsidP="007307D7">
            <w:pPr>
              <w:rPr>
                <w:rFonts w:asciiTheme="minorHAnsi" w:hAnsiTheme="minorHAnsi" w:cstheme="minorHAnsi"/>
              </w:rPr>
            </w:pPr>
          </w:p>
        </w:tc>
        <w:tc>
          <w:tcPr>
            <w:tcW w:w="747" w:type="dxa"/>
            <w:tcBorders>
              <w:bottom w:val="single" w:sz="4" w:space="0" w:color="231F20"/>
            </w:tcBorders>
          </w:tcPr>
          <w:p w:rsidR="007B4E15" w:rsidRPr="00E26E20" w:rsidRDefault="00872D6D" w:rsidP="007307D7">
            <w:pPr>
              <w:pStyle w:val="TableParagraph"/>
              <w:spacing w:line="227" w:lineRule="exact"/>
              <w:ind w:left="103" w:right="1"/>
              <w:jc w:val="center"/>
              <w:rPr>
                <w:rFonts w:asciiTheme="minorHAnsi" w:hAnsiTheme="minorHAnsi" w:cstheme="minorHAnsi"/>
                <w:sz w:val="20"/>
              </w:rPr>
            </w:pPr>
            <w:r w:rsidRPr="00E26E20">
              <w:rPr>
                <w:rFonts w:asciiTheme="minorHAnsi" w:hAnsiTheme="minorHAnsi" w:cstheme="minorHAnsi"/>
                <w:color w:val="231F20"/>
                <w:sz w:val="20"/>
              </w:rPr>
              <w:t>1 266</w:t>
            </w:r>
          </w:p>
        </w:tc>
        <w:tc>
          <w:tcPr>
            <w:tcW w:w="200" w:type="dxa"/>
          </w:tcPr>
          <w:p w:rsidR="007B4E15" w:rsidRPr="00E26E20" w:rsidRDefault="00446D82" w:rsidP="007307D7">
            <w:pPr>
              <w:rPr>
                <w:rFonts w:asciiTheme="minorHAnsi" w:hAnsiTheme="minorHAnsi" w:cstheme="minorHAnsi"/>
              </w:rPr>
            </w:pPr>
          </w:p>
        </w:tc>
        <w:tc>
          <w:tcPr>
            <w:tcW w:w="882" w:type="dxa"/>
            <w:tcBorders>
              <w:bottom w:val="single" w:sz="4" w:space="0" w:color="231F20"/>
            </w:tcBorders>
          </w:tcPr>
          <w:p w:rsidR="007B4E15" w:rsidRPr="00E26E20" w:rsidRDefault="00872D6D" w:rsidP="007307D7">
            <w:pPr>
              <w:pStyle w:val="TableParagraph"/>
              <w:spacing w:line="227" w:lineRule="exact"/>
              <w:ind w:left="238"/>
              <w:rPr>
                <w:rFonts w:asciiTheme="minorHAnsi" w:hAnsiTheme="minorHAnsi" w:cstheme="minorHAnsi"/>
                <w:sz w:val="20"/>
              </w:rPr>
            </w:pPr>
            <w:r w:rsidRPr="00E26E20">
              <w:rPr>
                <w:rFonts w:asciiTheme="minorHAnsi" w:hAnsiTheme="minorHAnsi" w:cstheme="minorHAnsi"/>
                <w:color w:val="231F20"/>
                <w:sz w:val="20"/>
              </w:rPr>
              <w:t>(1 568)</w:t>
            </w:r>
          </w:p>
        </w:tc>
        <w:tc>
          <w:tcPr>
            <w:tcW w:w="200" w:type="dxa"/>
          </w:tcPr>
          <w:p w:rsidR="007B4E15" w:rsidRPr="00E26E20" w:rsidRDefault="00446D82" w:rsidP="007307D7">
            <w:pPr>
              <w:rPr>
                <w:rFonts w:asciiTheme="minorHAnsi" w:hAnsiTheme="minorHAnsi" w:cstheme="minorHAnsi"/>
              </w:rPr>
            </w:pPr>
          </w:p>
        </w:tc>
        <w:tc>
          <w:tcPr>
            <w:tcW w:w="1140" w:type="dxa"/>
            <w:tcBorders>
              <w:bottom w:val="single" w:sz="4" w:space="0" w:color="231F20"/>
            </w:tcBorders>
          </w:tcPr>
          <w:p w:rsidR="007B4E15" w:rsidRPr="00E26E20" w:rsidRDefault="00872D6D" w:rsidP="007307D7">
            <w:pPr>
              <w:pStyle w:val="TableParagraph"/>
              <w:spacing w:line="227" w:lineRule="exact"/>
              <w:ind w:left="467" w:right="-20"/>
              <w:rPr>
                <w:rFonts w:asciiTheme="minorHAnsi" w:hAnsiTheme="minorHAnsi" w:cstheme="minorHAnsi"/>
                <w:sz w:val="20"/>
              </w:rPr>
            </w:pPr>
            <w:r w:rsidRPr="00E26E20">
              <w:rPr>
                <w:rFonts w:asciiTheme="minorHAnsi" w:hAnsiTheme="minorHAnsi" w:cstheme="minorHAnsi"/>
                <w:color w:val="231F20"/>
                <w:sz w:val="20"/>
              </w:rPr>
              <w:t>139</w:t>
            </w:r>
          </w:p>
        </w:tc>
        <w:tc>
          <w:tcPr>
            <w:tcW w:w="200" w:type="dxa"/>
          </w:tcPr>
          <w:p w:rsidR="007B4E15" w:rsidRPr="00E26E20" w:rsidRDefault="00446D82" w:rsidP="007307D7">
            <w:pPr>
              <w:rPr>
                <w:rFonts w:asciiTheme="minorHAnsi" w:hAnsiTheme="minorHAnsi" w:cstheme="minorHAnsi"/>
              </w:rPr>
            </w:pPr>
          </w:p>
        </w:tc>
        <w:tc>
          <w:tcPr>
            <w:tcW w:w="701" w:type="dxa"/>
            <w:tcBorders>
              <w:bottom w:val="single" w:sz="4" w:space="0" w:color="231F20"/>
            </w:tcBorders>
          </w:tcPr>
          <w:p w:rsidR="007B4E15" w:rsidRPr="00E26E20" w:rsidRDefault="00872D6D" w:rsidP="007307D7">
            <w:pPr>
              <w:pStyle w:val="TableParagraph"/>
              <w:spacing w:line="227" w:lineRule="exact"/>
              <w:ind w:right="71"/>
              <w:jc w:val="right"/>
              <w:rPr>
                <w:rFonts w:asciiTheme="minorHAnsi" w:hAnsiTheme="minorHAnsi" w:cstheme="minorHAnsi"/>
                <w:sz w:val="20"/>
              </w:rPr>
            </w:pPr>
            <w:r w:rsidRPr="00E26E20">
              <w:rPr>
                <w:rFonts w:asciiTheme="minorHAnsi" w:hAnsiTheme="minorHAnsi" w:cstheme="minorHAnsi"/>
                <w:color w:val="231F20"/>
                <w:sz w:val="20"/>
              </w:rPr>
              <w:t>371</w:t>
            </w:r>
          </w:p>
        </w:tc>
      </w:tr>
      <w:tr w:rsidR="002D5A02" w:rsidRPr="00E26E20" w:rsidTr="007307D7">
        <w:trPr>
          <w:trHeight w:hRule="exact" w:val="360"/>
        </w:trPr>
        <w:tc>
          <w:tcPr>
            <w:tcW w:w="3963" w:type="dxa"/>
          </w:tcPr>
          <w:p w:rsidR="007B4E15" w:rsidRPr="00E26E20" w:rsidRDefault="00446D82" w:rsidP="007307D7">
            <w:pPr>
              <w:rPr>
                <w:rFonts w:asciiTheme="minorHAnsi" w:hAnsiTheme="minorHAnsi" w:cstheme="minorHAnsi"/>
              </w:rPr>
            </w:pPr>
          </w:p>
        </w:tc>
        <w:tc>
          <w:tcPr>
            <w:tcW w:w="922" w:type="dxa"/>
            <w:tcBorders>
              <w:top w:val="single" w:sz="4" w:space="0" w:color="231F20"/>
              <w:bottom w:val="single" w:sz="4" w:space="0" w:color="231F20"/>
            </w:tcBorders>
          </w:tcPr>
          <w:p w:rsidR="007B4E15" w:rsidRPr="00E26E20" w:rsidRDefault="00872D6D" w:rsidP="007307D7">
            <w:pPr>
              <w:pStyle w:val="TableParagraph"/>
              <w:spacing w:before="49"/>
              <w:ind w:right="182"/>
              <w:jc w:val="right"/>
              <w:rPr>
                <w:rFonts w:asciiTheme="minorHAnsi" w:hAnsiTheme="minorHAnsi" w:cstheme="minorHAnsi"/>
                <w:sz w:val="20"/>
              </w:rPr>
            </w:pPr>
            <w:r w:rsidRPr="00E26E20">
              <w:rPr>
                <w:rFonts w:asciiTheme="minorHAnsi" w:hAnsiTheme="minorHAnsi" w:cstheme="minorHAnsi"/>
                <w:color w:val="231F20"/>
                <w:sz w:val="20"/>
              </w:rPr>
              <w:t>7 029 долл. США</w:t>
            </w:r>
          </w:p>
        </w:tc>
        <w:tc>
          <w:tcPr>
            <w:tcW w:w="200" w:type="dxa"/>
          </w:tcPr>
          <w:p w:rsidR="007B4E15" w:rsidRPr="00E26E20" w:rsidRDefault="00446D82" w:rsidP="007307D7">
            <w:pPr>
              <w:rPr>
                <w:rFonts w:asciiTheme="minorHAnsi" w:hAnsiTheme="minorHAnsi" w:cstheme="minorHAnsi"/>
              </w:rPr>
            </w:pPr>
          </w:p>
        </w:tc>
        <w:tc>
          <w:tcPr>
            <w:tcW w:w="747" w:type="dxa"/>
            <w:tcBorders>
              <w:top w:val="single" w:sz="4" w:space="0" w:color="231F20"/>
            </w:tcBorders>
          </w:tcPr>
          <w:p w:rsidR="007B4E15" w:rsidRPr="00E26E20" w:rsidRDefault="00872D6D" w:rsidP="007307D7">
            <w:pPr>
              <w:pStyle w:val="TableParagraph"/>
              <w:spacing w:before="49"/>
              <w:ind w:left="103" w:right="1"/>
              <w:jc w:val="center"/>
              <w:rPr>
                <w:rFonts w:asciiTheme="minorHAnsi" w:hAnsiTheme="minorHAnsi" w:cstheme="minorHAnsi"/>
                <w:sz w:val="20"/>
              </w:rPr>
            </w:pPr>
            <w:r w:rsidRPr="00E26E20">
              <w:rPr>
                <w:rFonts w:asciiTheme="minorHAnsi" w:hAnsiTheme="minorHAnsi" w:cstheme="minorHAnsi"/>
                <w:color w:val="231F20"/>
                <w:sz w:val="20"/>
              </w:rPr>
              <w:t>4 589</w:t>
            </w:r>
          </w:p>
        </w:tc>
        <w:tc>
          <w:tcPr>
            <w:tcW w:w="200" w:type="dxa"/>
          </w:tcPr>
          <w:p w:rsidR="007B4E15" w:rsidRPr="00E26E20" w:rsidRDefault="00446D82" w:rsidP="007307D7">
            <w:pPr>
              <w:rPr>
                <w:rFonts w:asciiTheme="minorHAnsi" w:hAnsiTheme="minorHAnsi" w:cstheme="minorHAnsi"/>
              </w:rPr>
            </w:pPr>
          </w:p>
        </w:tc>
        <w:tc>
          <w:tcPr>
            <w:tcW w:w="882" w:type="dxa"/>
            <w:tcBorders>
              <w:top w:val="single" w:sz="4" w:space="0" w:color="231F20"/>
              <w:bottom w:val="single" w:sz="4" w:space="0" w:color="231F20"/>
            </w:tcBorders>
          </w:tcPr>
          <w:p w:rsidR="007B4E15" w:rsidRPr="00E26E20" w:rsidRDefault="00872D6D" w:rsidP="007307D7">
            <w:pPr>
              <w:pStyle w:val="TableParagraph"/>
              <w:spacing w:before="49"/>
              <w:ind w:left="135"/>
              <w:rPr>
                <w:rFonts w:asciiTheme="minorHAnsi" w:hAnsiTheme="minorHAnsi" w:cstheme="minorHAnsi"/>
                <w:sz w:val="20"/>
              </w:rPr>
            </w:pPr>
            <w:r w:rsidRPr="00E26E20">
              <w:rPr>
                <w:rFonts w:asciiTheme="minorHAnsi" w:hAnsiTheme="minorHAnsi" w:cstheme="minorHAnsi"/>
                <w:color w:val="231F20"/>
                <w:sz w:val="20"/>
              </w:rPr>
              <w:t>(9 262 долл. США)</w:t>
            </w:r>
          </w:p>
        </w:tc>
        <w:tc>
          <w:tcPr>
            <w:tcW w:w="200" w:type="dxa"/>
          </w:tcPr>
          <w:p w:rsidR="007B4E15" w:rsidRPr="00E26E20" w:rsidRDefault="00446D82" w:rsidP="007307D7">
            <w:pPr>
              <w:rPr>
                <w:rFonts w:asciiTheme="minorHAnsi" w:hAnsiTheme="minorHAnsi" w:cstheme="minorHAnsi"/>
              </w:rPr>
            </w:pPr>
          </w:p>
        </w:tc>
        <w:tc>
          <w:tcPr>
            <w:tcW w:w="1140" w:type="dxa"/>
            <w:tcBorders>
              <w:top w:val="single" w:sz="4" w:space="0" w:color="231F20"/>
              <w:bottom w:val="single" w:sz="4" w:space="0" w:color="231F20"/>
            </w:tcBorders>
          </w:tcPr>
          <w:p w:rsidR="007B4E15" w:rsidRPr="00E26E20" w:rsidRDefault="00872D6D" w:rsidP="007307D7">
            <w:pPr>
              <w:pStyle w:val="TableParagraph"/>
              <w:spacing w:before="49"/>
              <w:ind w:left="364" w:right="-20"/>
              <w:rPr>
                <w:rFonts w:asciiTheme="minorHAnsi" w:hAnsiTheme="minorHAnsi" w:cstheme="minorHAnsi"/>
                <w:sz w:val="20"/>
              </w:rPr>
            </w:pPr>
            <w:r w:rsidRPr="00E26E20">
              <w:rPr>
                <w:rFonts w:asciiTheme="minorHAnsi" w:hAnsiTheme="minorHAnsi" w:cstheme="minorHAnsi"/>
                <w:color w:val="231F20"/>
                <w:sz w:val="20"/>
              </w:rPr>
              <w:t>185 долл. США</w:t>
            </w:r>
          </w:p>
        </w:tc>
        <w:tc>
          <w:tcPr>
            <w:tcW w:w="200" w:type="dxa"/>
          </w:tcPr>
          <w:p w:rsidR="007B4E15" w:rsidRPr="00E26E20" w:rsidRDefault="00446D82" w:rsidP="007307D7">
            <w:pPr>
              <w:rPr>
                <w:rFonts w:asciiTheme="minorHAnsi" w:hAnsiTheme="minorHAnsi" w:cstheme="minorHAnsi"/>
              </w:rPr>
            </w:pPr>
          </w:p>
        </w:tc>
        <w:tc>
          <w:tcPr>
            <w:tcW w:w="701" w:type="dxa"/>
            <w:tcBorders>
              <w:top w:val="single" w:sz="4" w:space="0" w:color="231F20"/>
              <w:bottom w:val="single" w:sz="4" w:space="0" w:color="231F20"/>
            </w:tcBorders>
          </w:tcPr>
          <w:p w:rsidR="007B4E15" w:rsidRPr="00E26E20" w:rsidRDefault="00872D6D" w:rsidP="007307D7">
            <w:pPr>
              <w:pStyle w:val="TableParagraph"/>
              <w:spacing w:before="49"/>
              <w:ind w:right="71"/>
              <w:jc w:val="right"/>
              <w:rPr>
                <w:rFonts w:asciiTheme="minorHAnsi" w:hAnsiTheme="minorHAnsi" w:cstheme="minorHAnsi"/>
                <w:sz w:val="20"/>
              </w:rPr>
            </w:pPr>
            <w:r w:rsidRPr="00E26E20">
              <w:rPr>
                <w:rFonts w:asciiTheme="minorHAnsi" w:hAnsiTheme="minorHAnsi" w:cstheme="minorHAnsi"/>
                <w:color w:val="231F20"/>
                <w:sz w:val="20"/>
              </w:rPr>
              <w:t>2 541 долл. США</w:t>
            </w:r>
          </w:p>
        </w:tc>
      </w:tr>
      <w:tr w:rsidR="002D5A02" w:rsidRPr="00E26E20" w:rsidTr="007307D7">
        <w:trPr>
          <w:trHeight w:hRule="exact" w:val="320"/>
        </w:trPr>
        <w:tc>
          <w:tcPr>
            <w:tcW w:w="3963" w:type="dxa"/>
          </w:tcPr>
          <w:p w:rsidR="007B4E15" w:rsidRPr="00E26E20" w:rsidRDefault="00872D6D" w:rsidP="007307D7">
            <w:pPr>
              <w:pStyle w:val="TableParagraph"/>
              <w:spacing w:before="54"/>
              <w:ind w:left="35"/>
              <w:rPr>
                <w:rFonts w:asciiTheme="minorHAnsi" w:hAnsiTheme="minorHAnsi" w:cstheme="minorHAnsi"/>
                <w:sz w:val="20"/>
                <w:lang w:val="ru-RU"/>
              </w:rPr>
            </w:pPr>
            <w:r w:rsidRPr="00E26E20">
              <w:rPr>
                <w:rFonts w:asciiTheme="minorHAnsi" w:hAnsiTheme="minorHAnsi" w:cstheme="minorHAnsi"/>
                <w:color w:val="231F20"/>
                <w:sz w:val="20"/>
                <w:lang w:val="ru-RU"/>
              </w:rPr>
              <w:t>Чистый убыток от продажи активов</w:t>
            </w:r>
          </w:p>
        </w:tc>
        <w:tc>
          <w:tcPr>
            <w:tcW w:w="922" w:type="dxa"/>
            <w:tcBorders>
              <w:top w:val="single" w:sz="4" w:space="0" w:color="231F20"/>
            </w:tcBorders>
          </w:tcPr>
          <w:p w:rsidR="007B4E15" w:rsidRPr="00E26E20" w:rsidRDefault="00446D82" w:rsidP="007307D7">
            <w:pPr>
              <w:rPr>
                <w:rFonts w:asciiTheme="minorHAnsi" w:hAnsiTheme="minorHAnsi" w:cstheme="minorHAnsi"/>
                <w:lang w:val="ru-RU"/>
              </w:rPr>
            </w:pPr>
          </w:p>
        </w:tc>
        <w:tc>
          <w:tcPr>
            <w:tcW w:w="200" w:type="dxa"/>
          </w:tcPr>
          <w:p w:rsidR="007B4E15" w:rsidRPr="00E26E20" w:rsidRDefault="00446D82" w:rsidP="007307D7">
            <w:pPr>
              <w:rPr>
                <w:rFonts w:asciiTheme="minorHAnsi" w:hAnsiTheme="minorHAnsi" w:cstheme="minorHAnsi"/>
                <w:lang w:val="ru-RU"/>
              </w:rPr>
            </w:pPr>
          </w:p>
        </w:tc>
        <w:tc>
          <w:tcPr>
            <w:tcW w:w="747" w:type="dxa"/>
            <w:tcBorders>
              <w:bottom w:val="single" w:sz="4" w:space="0" w:color="231F20"/>
            </w:tcBorders>
          </w:tcPr>
          <w:p w:rsidR="007B4E15" w:rsidRPr="00E26E20" w:rsidRDefault="00872D6D" w:rsidP="007307D7">
            <w:pPr>
              <w:pStyle w:val="TableParagraph"/>
              <w:spacing w:before="54"/>
              <w:ind w:left="103" w:right="1"/>
              <w:jc w:val="center"/>
              <w:rPr>
                <w:rFonts w:asciiTheme="minorHAnsi" w:hAnsiTheme="minorHAnsi" w:cstheme="minorHAnsi"/>
                <w:sz w:val="20"/>
              </w:rPr>
            </w:pPr>
            <w:r w:rsidRPr="00E26E20">
              <w:rPr>
                <w:rFonts w:asciiTheme="minorHAnsi" w:hAnsiTheme="minorHAnsi" w:cstheme="minorHAnsi"/>
                <w:color w:val="231F20"/>
                <w:sz w:val="20"/>
              </w:rPr>
              <w:t>2 338</w:t>
            </w:r>
          </w:p>
        </w:tc>
        <w:tc>
          <w:tcPr>
            <w:tcW w:w="200" w:type="dxa"/>
          </w:tcPr>
          <w:p w:rsidR="007B4E15" w:rsidRPr="00E26E20" w:rsidRDefault="00446D82" w:rsidP="007307D7">
            <w:pPr>
              <w:rPr>
                <w:rFonts w:asciiTheme="minorHAnsi" w:hAnsiTheme="minorHAnsi" w:cstheme="minorHAnsi"/>
              </w:rPr>
            </w:pPr>
          </w:p>
        </w:tc>
        <w:tc>
          <w:tcPr>
            <w:tcW w:w="882" w:type="dxa"/>
            <w:tcBorders>
              <w:top w:val="single" w:sz="4" w:space="0" w:color="231F20"/>
            </w:tcBorders>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1140" w:type="dxa"/>
            <w:tcBorders>
              <w:top w:val="single" w:sz="4" w:space="0" w:color="231F20"/>
            </w:tcBorders>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701" w:type="dxa"/>
            <w:tcBorders>
              <w:top w:val="single" w:sz="4"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340"/>
        </w:trPr>
        <w:tc>
          <w:tcPr>
            <w:tcW w:w="3963" w:type="dxa"/>
          </w:tcPr>
          <w:p w:rsidR="007B4E15" w:rsidRPr="00E26E20" w:rsidRDefault="00872D6D" w:rsidP="007307D7">
            <w:pPr>
              <w:pStyle w:val="TableParagraph"/>
              <w:spacing w:before="54"/>
              <w:ind w:left="35"/>
              <w:rPr>
                <w:rFonts w:asciiTheme="minorHAnsi" w:hAnsiTheme="minorHAnsi" w:cstheme="minorHAnsi"/>
                <w:sz w:val="20"/>
              </w:rPr>
            </w:pPr>
            <w:r w:rsidRPr="00E26E20">
              <w:rPr>
                <w:rFonts w:asciiTheme="minorHAnsi" w:hAnsiTheme="minorHAnsi" w:cstheme="minorHAnsi"/>
                <w:color w:val="231F20"/>
                <w:w w:val="105"/>
                <w:sz w:val="20"/>
              </w:rPr>
              <w:t>Реструктуризационные и иные затраты</w:t>
            </w:r>
          </w:p>
        </w:tc>
        <w:tc>
          <w:tcPr>
            <w:tcW w:w="922" w:type="dxa"/>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747" w:type="dxa"/>
            <w:tcBorders>
              <w:top w:val="single" w:sz="4" w:space="0" w:color="231F20"/>
              <w:bottom w:val="double" w:sz="7" w:space="0" w:color="231F20"/>
            </w:tcBorders>
          </w:tcPr>
          <w:p w:rsidR="007B4E15" w:rsidRPr="00E26E20" w:rsidRDefault="00872D6D" w:rsidP="007307D7">
            <w:pPr>
              <w:pStyle w:val="TableParagraph"/>
              <w:spacing w:before="49"/>
              <w:jc w:val="center"/>
              <w:rPr>
                <w:rFonts w:asciiTheme="minorHAnsi" w:hAnsiTheme="minorHAnsi" w:cstheme="minorHAnsi"/>
                <w:sz w:val="20"/>
              </w:rPr>
            </w:pPr>
            <w:r w:rsidRPr="00E26E20">
              <w:rPr>
                <w:rFonts w:asciiTheme="minorHAnsi" w:hAnsiTheme="minorHAnsi" w:cstheme="minorHAnsi"/>
                <w:color w:val="231F20"/>
                <w:sz w:val="20"/>
              </w:rPr>
              <w:t>6 927 долл. США</w:t>
            </w:r>
          </w:p>
        </w:tc>
        <w:tc>
          <w:tcPr>
            <w:tcW w:w="200" w:type="dxa"/>
          </w:tcPr>
          <w:p w:rsidR="007B4E15" w:rsidRPr="00E26E20" w:rsidRDefault="00446D82" w:rsidP="007307D7">
            <w:pPr>
              <w:rPr>
                <w:rFonts w:asciiTheme="minorHAnsi" w:hAnsiTheme="minorHAnsi" w:cstheme="minorHAnsi"/>
              </w:rPr>
            </w:pPr>
          </w:p>
        </w:tc>
        <w:tc>
          <w:tcPr>
            <w:tcW w:w="882" w:type="dxa"/>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1140" w:type="dxa"/>
          </w:tcPr>
          <w:p w:rsidR="007B4E15" w:rsidRPr="00E26E20" w:rsidRDefault="00446D82" w:rsidP="007307D7">
            <w:pPr>
              <w:rPr>
                <w:rFonts w:asciiTheme="minorHAnsi" w:hAnsiTheme="minorHAnsi" w:cstheme="minorHAnsi"/>
              </w:rPr>
            </w:pPr>
          </w:p>
        </w:tc>
        <w:tc>
          <w:tcPr>
            <w:tcW w:w="200" w:type="dxa"/>
          </w:tcPr>
          <w:p w:rsidR="007B4E15" w:rsidRPr="00E26E20" w:rsidRDefault="00446D82" w:rsidP="007307D7">
            <w:pPr>
              <w:rPr>
                <w:rFonts w:asciiTheme="minorHAnsi" w:hAnsiTheme="minorHAnsi" w:cstheme="minorHAnsi"/>
              </w:rPr>
            </w:pPr>
          </w:p>
        </w:tc>
        <w:tc>
          <w:tcPr>
            <w:tcW w:w="701" w:type="dxa"/>
          </w:tcPr>
          <w:p w:rsidR="007B4E15" w:rsidRPr="00E26E20" w:rsidRDefault="00446D82" w:rsidP="007307D7">
            <w:pPr>
              <w:rPr>
                <w:rFonts w:asciiTheme="minorHAnsi" w:hAnsiTheme="minorHAnsi" w:cstheme="minorHAnsi"/>
              </w:rPr>
            </w:pPr>
          </w:p>
        </w:tc>
      </w:tr>
    </w:tbl>
    <w:p w:rsidR="007B4E15" w:rsidRPr="00E26E20" w:rsidRDefault="00446D82" w:rsidP="007B4E15">
      <w:pPr>
        <w:pStyle w:val="a3"/>
        <w:spacing w:before="8"/>
        <w:rPr>
          <w:rFonts w:asciiTheme="minorHAnsi" w:hAnsiTheme="minorHAnsi" w:cstheme="minorHAnsi"/>
          <w:sz w:val="11"/>
        </w:rPr>
      </w:pPr>
    </w:p>
    <w:p w:rsidR="007B4E15" w:rsidRPr="00E26E20" w:rsidRDefault="00E26E20" w:rsidP="007B4E15">
      <w:pPr>
        <w:pStyle w:val="a3"/>
        <w:spacing w:before="63"/>
        <w:ind w:left="550"/>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58592" behindDoc="1" locked="0" layoutInCell="1" allowOverlap="1">
                <wp:simplePos x="0" y="0"/>
                <wp:positionH relativeFrom="page">
                  <wp:posOffset>3543935</wp:posOffset>
                </wp:positionH>
                <wp:positionV relativeFrom="paragraph">
                  <wp:posOffset>-567055</wp:posOffset>
                </wp:positionV>
                <wp:extent cx="353060" cy="0"/>
                <wp:effectExtent l="10160" t="13970" r="8255" b="5080"/>
                <wp:wrapNone/>
                <wp:docPr id="9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05pt,-44.65pt" to="306.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59616" behindDoc="1" locked="0" layoutInCell="1" allowOverlap="1">
                <wp:simplePos x="0" y="0"/>
                <wp:positionH relativeFrom="page">
                  <wp:posOffset>4826635</wp:posOffset>
                </wp:positionH>
                <wp:positionV relativeFrom="paragraph">
                  <wp:posOffset>-567055</wp:posOffset>
                </wp:positionV>
                <wp:extent cx="389890" cy="0"/>
                <wp:effectExtent l="6985" t="13970" r="12700" b="5080"/>
                <wp:wrapNone/>
                <wp:docPr id="9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05pt,-44.65pt" to="410.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60640" behindDoc="1" locked="0" layoutInCell="1" allowOverlap="1">
                <wp:simplePos x="0" y="0"/>
                <wp:positionH relativeFrom="page">
                  <wp:posOffset>5659755</wp:posOffset>
                </wp:positionH>
                <wp:positionV relativeFrom="paragraph">
                  <wp:posOffset>-567055</wp:posOffset>
                </wp:positionV>
                <wp:extent cx="261620" cy="0"/>
                <wp:effectExtent l="11430" t="13970" r="12700" b="5080"/>
                <wp:wrapNone/>
                <wp:docPr id="9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65pt,-44.65pt" to="466.2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61664" behindDoc="1" locked="0" layoutInCell="1" allowOverlap="1">
                <wp:simplePos x="0" y="0"/>
                <wp:positionH relativeFrom="page">
                  <wp:posOffset>6325235</wp:posOffset>
                </wp:positionH>
                <wp:positionV relativeFrom="paragraph">
                  <wp:posOffset>-567055</wp:posOffset>
                </wp:positionV>
                <wp:extent cx="353695" cy="0"/>
                <wp:effectExtent l="10160" t="13970" r="7620" b="5080"/>
                <wp:wrapNone/>
                <wp:docPr id="9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8.05pt,-44.65pt" to="525.9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eSFgIAACkEAAAOAAAAZHJzL2Uyb0RvYy54bWysU02P2jAQvVfqf7B8hyQE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" strokecolor="#231f20" strokeweight=".5pt">
                <w10:wrap anchorx="page"/>
              </v:line>
            </w:pict>
          </mc:Fallback>
        </mc:AlternateContent>
      </w:r>
      <w:r w:rsidR="00872D6D" w:rsidRPr="00E26E20">
        <w:rPr>
          <w:rFonts w:asciiTheme="minorHAnsi" w:hAnsiTheme="minorHAnsi" w:cstheme="minorHAnsi"/>
          <w:color w:val="231F20"/>
          <w:lang w:val="ru-RU"/>
        </w:rPr>
        <w:t>В течение 2015 фин.г. Компанией были предприняты следующие действия в области реструктуризации:</w:t>
      </w:r>
    </w:p>
    <w:p w:rsidR="007B4E15" w:rsidRPr="00E26E20" w:rsidRDefault="00872D6D" w:rsidP="007B4E15">
      <w:pPr>
        <w:pStyle w:val="a5"/>
        <w:numPr>
          <w:ilvl w:val="0"/>
          <w:numId w:val="16"/>
        </w:numPr>
        <w:tabs>
          <w:tab w:val="left" w:pos="949"/>
          <w:tab w:val="left" w:pos="950"/>
        </w:tabs>
        <w:spacing w:before="86" w:line="242" w:lineRule="exact"/>
        <w:ind w:left="950"/>
        <w:jc w:val="left"/>
        <w:rPr>
          <w:rFonts w:asciiTheme="minorHAnsi" w:hAnsiTheme="minorHAnsi" w:cstheme="minorHAnsi"/>
          <w:sz w:val="20"/>
          <w:lang w:val="ru-RU"/>
        </w:rPr>
      </w:pPr>
      <w:r w:rsidRPr="00E26E20">
        <w:rPr>
          <w:rFonts w:asciiTheme="minorHAnsi" w:hAnsiTheme="minorHAnsi" w:cstheme="minorHAnsi"/>
          <w:color w:val="231F20"/>
          <w:w w:val="105"/>
          <w:sz w:val="20"/>
          <w:lang w:val="ru-RU"/>
        </w:rPr>
        <w:t>В связи со свёртыванием нашего бывшего производства металлических конструкций мы отражаем</w:t>
      </w:r>
    </w:p>
    <w:p w:rsidR="007B4E15" w:rsidRPr="00E26E20" w:rsidRDefault="00872D6D" w:rsidP="007B4E15">
      <w:pPr>
        <w:pStyle w:val="a3"/>
        <w:spacing w:line="242" w:lineRule="exact"/>
        <w:ind w:left="950"/>
        <w:rPr>
          <w:rFonts w:asciiTheme="minorHAnsi" w:hAnsiTheme="minorHAnsi" w:cstheme="minorHAnsi"/>
          <w:lang w:val="ru-RU"/>
        </w:rPr>
      </w:pPr>
      <w:r w:rsidRPr="00E26E20">
        <w:rPr>
          <w:rFonts w:asciiTheme="minorHAnsi" w:hAnsiTheme="minorHAnsi" w:cstheme="minorHAnsi"/>
          <w:color w:val="231F20"/>
          <w:lang w:val="ru-RU"/>
        </w:rPr>
        <w:t>затраты в размере 413 000 долл. США на вывод из эксплуатации и прочие затраты.</w:t>
      </w:r>
    </w:p>
    <w:p w:rsidR="007B4E15" w:rsidRPr="00E26E20" w:rsidRDefault="00872D6D" w:rsidP="007B4E15">
      <w:pPr>
        <w:pStyle w:val="a5"/>
        <w:numPr>
          <w:ilvl w:val="0"/>
          <w:numId w:val="16"/>
        </w:numPr>
        <w:tabs>
          <w:tab w:val="left" w:pos="950"/>
        </w:tabs>
        <w:spacing w:before="84"/>
        <w:ind w:left="950" w:right="106"/>
        <w:rPr>
          <w:rFonts w:asciiTheme="minorHAnsi" w:hAnsiTheme="minorHAnsi" w:cstheme="minorHAnsi"/>
          <w:sz w:val="20"/>
          <w:lang w:val="ru-RU"/>
        </w:rPr>
      </w:pPr>
      <w:r w:rsidRPr="00E26E20">
        <w:rPr>
          <w:rFonts w:asciiTheme="minorHAnsi" w:hAnsiTheme="minorHAnsi" w:cstheme="minorHAnsi"/>
          <w:color w:val="231F20"/>
          <w:sz w:val="20"/>
          <w:lang w:val="ru-RU"/>
        </w:rPr>
        <w:t>Компания завершила сделку по продаже своего производства алюминиевых цилиндров высокого давления в Нью-Олбани, штат Миссисипи с наличной выручкой в размере 8 415 000 долл. США. Убыток в размере 2 670 000 долл. США был отражён как результат сделки, включавшей в себя долю в 1 891 000 долл. США нематериальных активов. Компания также отражает начисление 664 000 долл. США на выплату выходного пособия в связи с указанной сделкой.</w:t>
      </w:r>
    </w:p>
    <w:p w:rsidR="007B4E15" w:rsidRPr="00E26E20" w:rsidRDefault="00872D6D" w:rsidP="007B4E15">
      <w:pPr>
        <w:pStyle w:val="a5"/>
        <w:numPr>
          <w:ilvl w:val="0"/>
          <w:numId w:val="16"/>
        </w:numPr>
        <w:tabs>
          <w:tab w:val="left" w:pos="949"/>
          <w:tab w:val="left" w:pos="950"/>
        </w:tabs>
        <w:spacing w:before="91" w:line="242" w:lineRule="exact"/>
        <w:ind w:left="950"/>
        <w:jc w:val="left"/>
        <w:rPr>
          <w:rFonts w:asciiTheme="minorHAnsi" w:hAnsiTheme="minorHAnsi" w:cstheme="minorHAnsi"/>
          <w:sz w:val="20"/>
          <w:lang w:val="ru-RU"/>
        </w:rPr>
      </w:pPr>
      <w:r w:rsidRPr="00E26E20">
        <w:rPr>
          <w:rFonts w:asciiTheme="minorHAnsi" w:hAnsiTheme="minorHAnsi" w:cstheme="minorHAnsi"/>
          <w:color w:val="231F20"/>
          <w:w w:val="105"/>
          <w:sz w:val="20"/>
          <w:lang w:val="ru-RU"/>
        </w:rPr>
        <w:t xml:space="preserve">Компания завершила продажу бизнеса АСТ в рамках </w:t>
      </w:r>
      <w:r w:rsidRPr="00E26E20">
        <w:rPr>
          <w:rFonts w:asciiTheme="minorHAnsi" w:hAnsiTheme="minorHAnsi" w:cstheme="minorHAnsi"/>
          <w:color w:val="231F20"/>
          <w:w w:val="105"/>
          <w:sz w:val="20"/>
        </w:rPr>
        <w:t>Engineered</w:t>
      </w:r>
      <w:r w:rsidRPr="00E26E20">
        <w:rPr>
          <w:rFonts w:asciiTheme="minorHAnsi" w:hAnsiTheme="minorHAnsi" w:cstheme="minorHAnsi"/>
          <w:color w:val="231F20"/>
          <w:w w:val="105"/>
          <w:sz w:val="20"/>
          <w:lang w:val="ru-RU"/>
        </w:rPr>
        <w:t xml:space="preserve"> </w:t>
      </w:r>
      <w:r w:rsidRPr="00E26E20">
        <w:rPr>
          <w:rFonts w:asciiTheme="minorHAnsi" w:hAnsiTheme="minorHAnsi" w:cstheme="minorHAnsi"/>
          <w:color w:val="231F20"/>
          <w:w w:val="105"/>
          <w:sz w:val="20"/>
        </w:rPr>
        <w:t>Cabs</w:t>
      </w:r>
      <w:r w:rsidRPr="00E26E20">
        <w:rPr>
          <w:rFonts w:asciiTheme="minorHAnsi" w:hAnsiTheme="minorHAnsi" w:cstheme="minorHAnsi"/>
          <w:color w:val="231F20"/>
          <w:w w:val="105"/>
          <w:sz w:val="20"/>
          <w:lang w:val="ru-RU"/>
        </w:rPr>
        <w:t xml:space="preserve"> с наличной выручкой в размере </w:t>
      </w:r>
    </w:p>
    <w:p w:rsidR="007B4E15" w:rsidRPr="00E26E20" w:rsidRDefault="00872D6D" w:rsidP="007B4E15">
      <w:pPr>
        <w:pStyle w:val="a3"/>
        <w:spacing w:line="242" w:lineRule="exact"/>
        <w:ind w:left="950"/>
        <w:rPr>
          <w:rFonts w:asciiTheme="minorHAnsi" w:hAnsiTheme="minorHAnsi" w:cstheme="minorHAnsi"/>
        </w:rPr>
      </w:pPr>
      <w:r w:rsidRPr="00E26E20">
        <w:rPr>
          <w:rFonts w:asciiTheme="minorHAnsi" w:hAnsiTheme="minorHAnsi" w:cstheme="minorHAnsi"/>
          <w:color w:val="231F20"/>
          <w:lang w:val="ru-RU"/>
        </w:rPr>
        <w:t xml:space="preserve">2 622 000 и чистой прибыль в 332 000 долл. </w:t>
      </w:r>
      <w:r w:rsidRPr="00E26E20">
        <w:rPr>
          <w:rFonts w:asciiTheme="minorHAnsi" w:hAnsiTheme="minorHAnsi" w:cstheme="minorHAnsi"/>
          <w:color w:val="231F20"/>
        </w:rPr>
        <w:t>США.</w:t>
      </w:r>
    </w:p>
    <w:p w:rsidR="007B4E15" w:rsidRPr="00E26E20" w:rsidRDefault="00872D6D" w:rsidP="007B4E15">
      <w:pPr>
        <w:pStyle w:val="a5"/>
        <w:numPr>
          <w:ilvl w:val="0"/>
          <w:numId w:val="16"/>
        </w:numPr>
        <w:tabs>
          <w:tab w:val="left" w:pos="950"/>
        </w:tabs>
        <w:spacing w:before="84"/>
        <w:ind w:left="950" w:right="107"/>
        <w:rPr>
          <w:rFonts w:asciiTheme="minorHAnsi" w:hAnsiTheme="minorHAnsi" w:cstheme="minorHAnsi"/>
          <w:sz w:val="20"/>
          <w:lang w:val="ru-RU"/>
        </w:rPr>
      </w:pPr>
      <w:r w:rsidRPr="00E26E20">
        <w:rPr>
          <w:rFonts w:asciiTheme="minorHAnsi" w:hAnsiTheme="minorHAnsi" w:cstheme="minorHAnsi"/>
          <w:color w:val="231F20"/>
          <w:sz w:val="20"/>
          <w:lang w:val="ru-RU"/>
        </w:rPr>
        <w:t xml:space="preserve">24 марта 2015 г. Компания объявила о сокращении штатов в ряде производств нефтегазового оборудования в связи с общим снижением спроса на продукцию. Компания также отражает начисление 2 221 000 долл. США на выплату выходного пособия в связи с сокращением штатов. </w:t>
      </w:r>
    </w:p>
    <w:p w:rsidR="007B4E15" w:rsidRPr="00E26E20" w:rsidRDefault="00872D6D" w:rsidP="007B4E15">
      <w:pPr>
        <w:pStyle w:val="a5"/>
        <w:numPr>
          <w:ilvl w:val="0"/>
          <w:numId w:val="16"/>
        </w:numPr>
        <w:tabs>
          <w:tab w:val="left" w:pos="950"/>
        </w:tabs>
        <w:spacing w:before="90"/>
        <w:ind w:left="950" w:right="107"/>
        <w:rPr>
          <w:rFonts w:asciiTheme="minorHAnsi" w:hAnsiTheme="minorHAnsi" w:cstheme="minorHAnsi"/>
          <w:sz w:val="20"/>
          <w:lang w:val="ru-RU"/>
        </w:rPr>
      </w:pPr>
      <w:r w:rsidRPr="00E26E20">
        <w:rPr>
          <w:rFonts w:asciiTheme="minorHAnsi" w:hAnsiTheme="minorHAnsi" w:cstheme="minorHAnsi"/>
          <w:color w:val="231F20"/>
          <w:w w:val="105"/>
          <w:sz w:val="20"/>
          <w:lang w:val="ru-RU"/>
        </w:rPr>
        <w:t xml:space="preserve">В связи с консолидацией производства ручных горелок </w:t>
      </w:r>
      <w:r w:rsidRPr="00E26E20">
        <w:rPr>
          <w:rFonts w:asciiTheme="minorHAnsi" w:hAnsiTheme="minorHAnsi" w:cstheme="minorHAnsi"/>
          <w:color w:val="231F20"/>
          <w:w w:val="105"/>
          <w:sz w:val="20"/>
        </w:rPr>
        <w:t>BernzOmatic</w:t>
      </w:r>
      <w:r w:rsidRPr="00E26E20">
        <w:rPr>
          <w:rFonts w:asciiTheme="minorHAnsi" w:hAnsiTheme="minorHAnsi" w:cstheme="minorHAnsi"/>
          <w:color w:val="231F20"/>
          <w:w w:val="105"/>
          <w:sz w:val="20"/>
          <w:lang w:val="ru-RU"/>
        </w:rPr>
        <w:t xml:space="preserve"> в г. Медина, штат Нью-Йорк с существующим производством </w:t>
      </w:r>
      <w:r w:rsidRPr="00E26E20">
        <w:rPr>
          <w:rFonts w:asciiTheme="minorHAnsi" w:hAnsiTheme="minorHAnsi" w:cstheme="minorHAnsi"/>
          <w:color w:val="231F20"/>
          <w:w w:val="105"/>
          <w:sz w:val="20"/>
        </w:rPr>
        <w:t>Pressure</w:t>
      </w:r>
      <w:r w:rsidRPr="00E26E20">
        <w:rPr>
          <w:rFonts w:asciiTheme="minorHAnsi" w:hAnsiTheme="minorHAnsi" w:cstheme="minorHAnsi"/>
          <w:color w:val="231F20"/>
          <w:w w:val="105"/>
          <w:sz w:val="20"/>
          <w:lang w:val="ru-RU"/>
        </w:rPr>
        <w:t xml:space="preserve"> </w:t>
      </w:r>
      <w:r w:rsidRPr="00E26E20">
        <w:rPr>
          <w:rFonts w:asciiTheme="minorHAnsi" w:hAnsiTheme="minorHAnsi" w:cstheme="minorHAnsi"/>
          <w:color w:val="231F20"/>
          <w:w w:val="105"/>
          <w:sz w:val="20"/>
        </w:rPr>
        <w:t>Cylinders</w:t>
      </w:r>
      <w:r w:rsidRPr="00E26E20">
        <w:rPr>
          <w:rFonts w:asciiTheme="minorHAnsi" w:hAnsiTheme="minorHAnsi" w:cstheme="minorHAnsi"/>
          <w:color w:val="231F20"/>
          <w:w w:val="105"/>
          <w:sz w:val="20"/>
          <w:lang w:val="ru-RU"/>
        </w:rPr>
        <w:t xml:space="preserve"> в Чилтоне, штат Висконсин, мы отражаем</w:t>
      </w:r>
    </w:p>
    <w:p w:rsidR="007B4E15" w:rsidRPr="00E26E20" w:rsidRDefault="00872D6D" w:rsidP="007B4E15">
      <w:pPr>
        <w:pStyle w:val="a3"/>
        <w:spacing w:before="1"/>
        <w:ind w:left="950"/>
        <w:rPr>
          <w:rFonts w:asciiTheme="minorHAnsi" w:hAnsiTheme="minorHAnsi" w:cstheme="minorHAnsi"/>
        </w:rPr>
      </w:pPr>
      <w:r w:rsidRPr="00E26E20">
        <w:rPr>
          <w:rFonts w:asciiTheme="minorHAnsi" w:hAnsiTheme="minorHAnsi" w:cstheme="minorHAnsi"/>
          <w:color w:val="231F20"/>
          <w:lang w:val="ru-RU"/>
        </w:rPr>
        <w:t xml:space="preserve">затраты на вывод объекта из эксплуатации в размере 853 000 долл. </w:t>
      </w:r>
      <w:r w:rsidRPr="00E26E20">
        <w:rPr>
          <w:rFonts w:asciiTheme="minorHAnsi" w:hAnsiTheme="minorHAnsi" w:cstheme="minorHAnsi"/>
          <w:color w:val="231F20"/>
        </w:rPr>
        <w:t>США.</w:t>
      </w:r>
    </w:p>
    <w:p w:rsidR="007B4E15" w:rsidRPr="00E26E20" w:rsidRDefault="00872D6D" w:rsidP="007B4E15">
      <w:pPr>
        <w:pStyle w:val="a5"/>
        <w:numPr>
          <w:ilvl w:val="0"/>
          <w:numId w:val="16"/>
        </w:numPr>
        <w:tabs>
          <w:tab w:val="left" w:pos="950"/>
        </w:tabs>
        <w:spacing w:before="84"/>
        <w:ind w:left="950" w:right="108"/>
        <w:rPr>
          <w:rFonts w:asciiTheme="minorHAnsi" w:hAnsiTheme="minorHAnsi" w:cstheme="minorHAnsi"/>
          <w:sz w:val="20"/>
        </w:rPr>
      </w:pPr>
      <w:r w:rsidRPr="00E26E20">
        <w:rPr>
          <w:rFonts w:asciiTheme="minorHAnsi" w:hAnsiTheme="minorHAnsi" w:cstheme="minorHAnsi"/>
          <w:color w:val="231F20"/>
          <w:sz w:val="20"/>
          <w:lang w:val="ru-RU"/>
        </w:rPr>
        <w:t xml:space="preserve">В связи со свёртыванием бизнеса в области военного строительства, Компания также отражает начисление 336 000 долл. </w:t>
      </w:r>
      <w:r w:rsidRPr="00E26E20">
        <w:rPr>
          <w:rFonts w:asciiTheme="minorHAnsi" w:hAnsiTheme="minorHAnsi" w:cstheme="minorHAnsi"/>
          <w:color w:val="231F20"/>
          <w:sz w:val="20"/>
        </w:rPr>
        <w:t>США на выплату выходного пособия.</w:t>
      </w:r>
    </w:p>
    <w:p w:rsidR="007B4E15" w:rsidRPr="00E26E20" w:rsidRDefault="00872D6D" w:rsidP="007B4E15">
      <w:pPr>
        <w:pStyle w:val="210"/>
        <w:spacing w:before="86" w:line="420" w:lineRule="atLeast"/>
        <w:ind w:left="350" w:right="4856" w:hanging="200"/>
        <w:rPr>
          <w:rFonts w:asciiTheme="minorHAnsi" w:hAnsiTheme="minorHAnsi" w:cstheme="minorHAnsi"/>
          <w:lang w:val="ru-RU"/>
        </w:rPr>
      </w:pPr>
      <w:r w:rsidRPr="00E26E20">
        <w:rPr>
          <w:rFonts w:asciiTheme="minorHAnsi" w:hAnsiTheme="minorHAnsi" w:cstheme="minorHAnsi"/>
          <w:color w:val="231F20"/>
          <w:w w:val="95"/>
          <w:lang w:val="ru-RU"/>
        </w:rPr>
        <w:t>Примечание Е - Непредвиденные обязательства и затраты на правовые процедуры</w:t>
      </w:r>
    </w:p>
    <w:p w:rsidR="007B4E15" w:rsidRPr="00E26E20" w:rsidRDefault="00872D6D" w:rsidP="007B4E15">
      <w:pPr>
        <w:pStyle w:val="a3"/>
        <w:spacing w:before="95" w:line="240" w:lineRule="exact"/>
        <w:ind w:left="150" w:right="106" w:firstLine="400"/>
        <w:jc w:val="both"/>
        <w:rPr>
          <w:rFonts w:asciiTheme="minorHAnsi" w:hAnsiTheme="minorHAnsi" w:cstheme="minorHAnsi"/>
          <w:lang w:val="ru-RU"/>
        </w:rPr>
      </w:pPr>
      <w:r w:rsidRPr="00E26E20">
        <w:rPr>
          <w:rFonts w:asciiTheme="minorHAnsi" w:hAnsiTheme="minorHAnsi" w:cstheme="minorHAnsi"/>
          <w:color w:val="231F20"/>
          <w:lang w:val="ru-RU"/>
        </w:rPr>
        <w:t>Мы являемся ответчиками по ряду процессов. По мнению менеджмента, исход данных процессов, не в полной мере ясный в настоящее время, не окажет существенного влияния на нашу консолидированную финансовую позицию или результаты будущих операций. Также мы полагаем, что вопросы защиты окружающей среды не окажут существенного влияния на наши капитальные затраты, консолидированную финансовую позицию или результаты будущих операций.</w:t>
      </w:r>
    </w:p>
    <w:p w:rsidR="007B4E15" w:rsidRPr="00E26E20" w:rsidRDefault="00446D82" w:rsidP="007B4E15">
      <w:pPr>
        <w:spacing w:line="240" w:lineRule="exact"/>
        <w:jc w:val="both"/>
        <w:rPr>
          <w:rFonts w:asciiTheme="minorHAnsi" w:hAnsiTheme="minorHAnsi" w:cstheme="minorHAnsi"/>
          <w:lang w:val="ru-RU"/>
        </w:rPr>
        <w:sectPr w:rsidR="007B4E15" w:rsidRPr="00E26E20">
          <w:footerReference w:type="default" r:id="rId20"/>
          <w:pgSz w:w="12060" w:h="15660"/>
          <w:pgMar w:top="1360" w:right="1360" w:bottom="1500" w:left="1320" w:header="0" w:footer="1304" w:gutter="0"/>
          <w:cols w:space="720"/>
        </w:sectPr>
      </w:pPr>
    </w:p>
    <w:p w:rsidR="007B4E15" w:rsidRPr="00E26E20" w:rsidRDefault="00E26E20" w:rsidP="007B4E15">
      <w:pPr>
        <w:pStyle w:val="210"/>
        <w:spacing w:before="42"/>
        <w:ind w:left="310" w:right="70"/>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62688" behindDoc="1" locked="0" layoutInCell="1" allowOverlap="1">
                <wp:simplePos x="0" y="0"/>
                <wp:positionH relativeFrom="page">
                  <wp:posOffset>5312410</wp:posOffset>
                </wp:positionH>
                <wp:positionV relativeFrom="page">
                  <wp:posOffset>8749665</wp:posOffset>
                </wp:positionV>
                <wp:extent cx="483870" cy="0"/>
                <wp:effectExtent l="6985" t="5715" r="13970" b="13335"/>
                <wp:wrapNone/>
                <wp:docPr id="9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8.3pt,688.95pt" to="456.4pt,6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8FgIAACkEAAAOAAAAZHJzL2Uyb0RvYy54bWysU8GO2jAQvVfqP1i+QxLIsh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63712" behindDoc="1" locked="0" layoutInCell="1" allowOverlap="1">
                <wp:simplePos x="0" y="0"/>
                <wp:positionH relativeFrom="page">
                  <wp:posOffset>5986780</wp:posOffset>
                </wp:positionH>
                <wp:positionV relativeFrom="page">
                  <wp:posOffset>8749665</wp:posOffset>
                </wp:positionV>
                <wp:extent cx="483870" cy="0"/>
                <wp:effectExtent l="5080" t="5715" r="6350" b="13335"/>
                <wp:wrapNone/>
                <wp:docPr id="9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4pt,688.95pt" to="509.5pt,6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" strokecolor="#231f20" strokeweight=".5pt">
                <w10:wrap anchorx="page" anchory="page"/>
              </v:line>
            </w:pict>
          </mc:Fallback>
        </mc:AlternateContent>
      </w:r>
      <w:r w:rsidR="00872D6D" w:rsidRPr="00E26E20">
        <w:rPr>
          <w:rFonts w:asciiTheme="minorHAnsi" w:hAnsiTheme="minorHAnsi" w:cstheme="minorHAnsi"/>
          <w:color w:val="231F20"/>
          <w:w w:val="90"/>
          <w:lang w:val="ru-RU"/>
        </w:rPr>
        <w:t>Страховые выплаты</w:t>
      </w:r>
    </w:p>
    <w:p w:rsidR="007B4E15" w:rsidRPr="00E26E20" w:rsidRDefault="00872D6D" w:rsidP="007B4E15">
      <w:pPr>
        <w:pStyle w:val="a3"/>
        <w:spacing w:before="98"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19 августа 2013 г. на производственных мощностях </w:t>
      </w:r>
      <w:r w:rsidRPr="00E26E20">
        <w:rPr>
          <w:rFonts w:asciiTheme="minorHAnsi" w:hAnsiTheme="minorHAnsi" w:cstheme="minorHAnsi"/>
          <w:color w:val="231F20"/>
          <w:w w:val="105"/>
        </w:rPr>
        <w:t>Pressure</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Cylinders</w:t>
      </w:r>
      <w:r w:rsidRPr="00E26E20">
        <w:rPr>
          <w:rFonts w:asciiTheme="minorHAnsi" w:hAnsiTheme="minorHAnsi" w:cstheme="minorHAnsi"/>
          <w:color w:val="231F20"/>
          <w:w w:val="105"/>
          <w:lang w:val="ru-RU"/>
        </w:rPr>
        <w:t xml:space="preserve"> в г. Кинберг, Австрия, в помещениях, где происходит массовое производство ацетиленовых цилиндров произошло возгорание. Остальные производственные помещения не пострадали, однако, цеху массового производства был причинён существенный ущерб, который был признан невосполнимым. Также мы понесли существенные потери в связи с прерыванием производственного процесса. Компания имела страховку от прерывания производственного процесса и причения ущерба собственности, поэтому пожар не возымел значимого воздействия на консолидированные результаты деятельности Компании.</w:t>
      </w:r>
    </w:p>
    <w:p w:rsidR="007B4E15" w:rsidRPr="00E26E20" w:rsidRDefault="00446D82" w:rsidP="007B4E15">
      <w:pPr>
        <w:pStyle w:val="a3"/>
        <w:spacing w:before="2"/>
        <w:rPr>
          <w:rFonts w:asciiTheme="minorHAnsi" w:hAnsiTheme="minorHAnsi" w:cstheme="minorHAnsi"/>
          <w:sz w:val="15"/>
          <w:lang w:val="ru-RU"/>
        </w:rPr>
      </w:pPr>
    </w:p>
    <w:p w:rsidR="007B4E15" w:rsidRPr="00E26E20" w:rsidRDefault="00872D6D" w:rsidP="007B4E15">
      <w:pPr>
        <w:pStyle w:val="a3"/>
        <w:spacing w:before="1"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В течение 2015 фин.</w:t>
      </w:r>
      <w:r w:rsidR="007A2EE9">
        <w:rPr>
          <w:rFonts w:asciiTheme="minorHAnsi" w:hAnsiTheme="minorHAnsi" w:cstheme="minorHAnsi"/>
          <w:color w:val="231F20"/>
          <w:w w:val="105"/>
          <w:lang w:val="ru-RU"/>
        </w:rPr>
        <w:t xml:space="preserve"> </w:t>
      </w:r>
      <w:r w:rsidRPr="00E26E20">
        <w:rPr>
          <w:rFonts w:asciiTheme="minorHAnsi" w:hAnsiTheme="minorHAnsi" w:cstheme="minorHAnsi"/>
          <w:color w:val="231F20"/>
          <w:w w:val="105"/>
          <w:lang w:val="ru-RU"/>
        </w:rPr>
        <w:t>г. Компания получила выплаты в размере 1 248 000 долл. США в качестве предоплаты на закупку повреждённого оборудования. Указанные поступления превышали балансовую стоимость на 243 000 долл. США с прибылью в 1 005 000 долл. США от различных поступлений.</w:t>
      </w:r>
    </w:p>
    <w:p w:rsidR="007B4E15" w:rsidRPr="00E26E20" w:rsidRDefault="00872D6D" w:rsidP="007B4E15">
      <w:pPr>
        <w:pStyle w:val="a3"/>
        <w:spacing w:before="94"/>
        <w:ind w:left="510" w:right="70"/>
        <w:rPr>
          <w:rFonts w:asciiTheme="minorHAnsi" w:hAnsiTheme="minorHAnsi" w:cstheme="minorHAnsi"/>
          <w:lang w:val="ru-RU"/>
        </w:rPr>
      </w:pPr>
      <w:r w:rsidRPr="00E26E20">
        <w:rPr>
          <w:rFonts w:asciiTheme="minorHAnsi" w:hAnsiTheme="minorHAnsi" w:cstheme="minorHAnsi"/>
          <w:color w:val="231F20"/>
          <w:lang w:val="ru-RU"/>
        </w:rPr>
        <w:t>Общая сумма страховых выплат начиная с даты несения убытков составила:</w:t>
      </w:r>
    </w:p>
    <w:p w:rsidR="007B4E15" w:rsidRPr="00E26E20" w:rsidRDefault="00872D6D" w:rsidP="007B4E15">
      <w:pPr>
        <w:pStyle w:val="210"/>
        <w:spacing w:before="144" w:after="43"/>
        <w:ind w:left="0" w:right="959"/>
        <w:jc w:val="center"/>
        <w:rPr>
          <w:rFonts w:asciiTheme="minorHAnsi" w:hAnsiTheme="minorHAnsi" w:cstheme="minorHAnsi"/>
        </w:rPr>
      </w:pPr>
      <w:r w:rsidRPr="00E26E20">
        <w:rPr>
          <w:rFonts w:asciiTheme="minorHAnsi" w:hAnsiTheme="minorHAnsi" w:cstheme="minorHAnsi"/>
          <w:color w:val="231F20"/>
          <w:w w:val="95"/>
        </w:rPr>
        <w:t>(тыс.)</w:t>
      </w:r>
    </w:p>
    <w:tbl>
      <w:tblPr>
        <w:tblStyle w:val="TableNormal0"/>
        <w:tblW w:w="0" w:type="auto"/>
        <w:tblInd w:w="1275" w:type="dxa"/>
        <w:tblBorders>
          <w:top w:val="nil"/>
          <w:left w:val="nil"/>
          <w:bottom w:val="nil"/>
          <w:right w:val="nil"/>
          <w:insideH w:val="nil"/>
          <w:insideV w:val="nil"/>
        </w:tblBorders>
        <w:tblLayout w:type="fixed"/>
        <w:tblLook w:val="01E0" w:firstRow="1" w:lastRow="1" w:firstColumn="1" w:lastColumn="1" w:noHBand="0" w:noVBand="0"/>
      </w:tblPr>
      <w:tblGrid>
        <w:gridCol w:w="6096"/>
        <w:gridCol w:w="659"/>
      </w:tblGrid>
      <w:tr w:rsidR="002D5A02" w:rsidRPr="00E26E20" w:rsidTr="007307D7">
        <w:trPr>
          <w:trHeight w:hRule="exact" w:val="221"/>
        </w:trPr>
        <w:tc>
          <w:tcPr>
            <w:tcW w:w="6096" w:type="dxa"/>
          </w:tcPr>
          <w:p w:rsidR="007B4E15" w:rsidRPr="00E26E20" w:rsidRDefault="00872D6D" w:rsidP="007307D7">
            <w:pPr>
              <w:pStyle w:val="TableParagraph"/>
              <w:spacing w:line="208" w:lineRule="exact"/>
              <w:ind w:left="35"/>
              <w:rPr>
                <w:rFonts w:asciiTheme="minorHAnsi" w:hAnsiTheme="minorHAnsi" w:cstheme="minorHAnsi"/>
                <w:sz w:val="20"/>
              </w:rPr>
            </w:pPr>
            <w:r w:rsidRPr="00E26E20">
              <w:rPr>
                <w:rFonts w:asciiTheme="minorHAnsi" w:hAnsiTheme="minorHAnsi" w:cstheme="minorHAnsi"/>
                <w:color w:val="231F20"/>
                <w:w w:val="105"/>
                <w:sz w:val="20"/>
              </w:rPr>
              <w:t>Собственность и оборудование</w:t>
            </w:r>
          </w:p>
        </w:tc>
        <w:tc>
          <w:tcPr>
            <w:tcW w:w="659" w:type="dxa"/>
          </w:tcPr>
          <w:p w:rsidR="007B4E15" w:rsidRPr="00E26E20" w:rsidRDefault="00872D6D" w:rsidP="007307D7">
            <w:pPr>
              <w:pStyle w:val="TableParagraph"/>
              <w:spacing w:line="208" w:lineRule="exact"/>
              <w:ind w:right="1"/>
              <w:jc w:val="right"/>
              <w:rPr>
                <w:rFonts w:asciiTheme="minorHAnsi" w:hAnsiTheme="minorHAnsi" w:cstheme="minorHAnsi"/>
                <w:sz w:val="20"/>
              </w:rPr>
            </w:pPr>
            <w:r w:rsidRPr="00E26E20">
              <w:rPr>
                <w:rFonts w:asciiTheme="minorHAnsi" w:hAnsiTheme="minorHAnsi" w:cstheme="minorHAnsi"/>
                <w:color w:val="231F20"/>
                <w:sz w:val="20"/>
              </w:rPr>
              <w:t>6 892 тыс. долл.</w:t>
            </w:r>
          </w:p>
        </w:tc>
      </w:tr>
      <w:tr w:rsidR="002D5A02" w:rsidRPr="00E26E20" w:rsidTr="007307D7">
        <w:trPr>
          <w:trHeight w:hRule="exact" w:val="240"/>
        </w:trPr>
        <w:tc>
          <w:tcPr>
            <w:tcW w:w="6096"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Прерывание бизнес-процессов</w:t>
            </w:r>
          </w:p>
        </w:tc>
        <w:tc>
          <w:tcPr>
            <w:tcW w:w="659"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5 521</w:t>
            </w:r>
          </w:p>
        </w:tc>
      </w:tr>
      <w:tr w:rsidR="002D5A02" w:rsidRPr="00E26E20" w:rsidTr="007307D7">
        <w:trPr>
          <w:trHeight w:hRule="exact" w:val="249"/>
        </w:trPr>
        <w:tc>
          <w:tcPr>
            <w:tcW w:w="6096"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Иные затраты</w:t>
            </w:r>
          </w:p>
        </w:tc>
        <w:tc>
          <w:tcPr>
            <w:tcW w:w="659"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1 001</w:t>
            </w:r>
          </w:p>
        </w:tc>
      </w:tr>
      <w:tr w:rsidR="002D5A02" w:rsidRPr="00E26E20" w:rsidTr="007307D7">
        <w:trPr>
          <w:trHeight w:hRule="exact" w:val="340"/>
        </w:trPr>
        <w:tc>
          <w:tcPr>
            <w:tcW w:w="6096" w:type="dxa"/>
          </w:tcPr>
          <w:p w:rsidR="007B4E15" w:rsidRPr="00E26E20" w:rsidRDefault="00872D6D" w:rsidP="007307D7">
            <w:pPr>
              <w:pStyle w:val="TableParagraph"/>
              <w:spacing w:before="54"/>
              <w:ind w:left="235"/>
              <w:rPr>
                <w:rFonts w:asciiTheme="minorHAnsi" w:hAnsiTheme="minorHAnsi" w:cstheme="minorHAnsi"/>
                <w:sz w:val="20"/>
              </w:rPr>
            </w:pPr>
            <w:r w:rsidRPr="00E26E20">
              <w:rPr>
                <w:rFonts w:asciiTheme="minorHAnsi" w:hAnsiTheme="minorHAnsi" w:cstheme="minorHAnsi"/>
                <w:color w:val="231F20"/>
                <w:w w:val="105"/>
                <w:sz w:val="20"/>
              </w:rPr>
              <w:t>Страховых выплат, всего:</w:t>
            </w:r>
          </w:p>
        </w:tc>
        <w:tc>
          <w:tcPr>
            <w:tcW w:w="659" w:type="dxa"/>
            <w:tcBorders>
              <w:top w:val="single" w:sz="4" w:space="0" w:color="231F20"/>
              <w:bottom w:val="double" w:sz="7" w:space="0" w:color="231F20"/>
            </w:tcBorders>
          </w:tcPr>
          <w:p w:rsidR="007B4E15" w:rsidRPr="00E26E20" w:rsidRDefault="00872D6D" w:rsidP="007307D7">
            <w:pPr>
              <w:pStyle w:val="TableParagraph"/>
              <w:spacing w:before="49"/>
              <w:ind w:right="1"/>
              <w:jc w:val="right"/>
              <w:rPr>
                <w:rFonts w:asciiTheme="minorHAnsi" w:hAnsiTheme="minorHAnsi" w:cstheme="minorHAnsi"/>
                <w:sz w:val="20"/>
              </w:rPr>
            </w:pPr>
            <w:r w:rsidRPr="00E26E20">
              <w:rPr>
                <w:rFonts w:asciiTheme="minorHAnsi" w:hAnsiTheme="minorHAnsi" w:cstheme="minorHAnsi"/>
                <w:color w:val="231F20"/>
                <w:w w:val="95"/>
                <w:sz w:val="20"/>
              </w:rPr>
              <w:t>13 414 долл. США</w:t>
            </w:r>
          </w:p>
        </w:tc>
      </w:tr>
    </w:tbl>
    <w:p w:rsidR="007B4E15" w:rsidRPr="00E26E20" w:rsidRDefault="00446D82" w:rsidP="007B4E15">
      <w:pPr>
        <w:pStyle w:val="a3"/>
        <w:spacing w:before="9"/>
        <w:rPr>
          <w:rFonts w:asciiTheme="minorHAnsi" w:hAnsiTheme="minorHAnsi" w:cstheme="minorHAnsi"/>
          <w:b/>
          <w:sz w:val="12"/>
        </w:rPr>
      </w:pPr>
    </w:p>
    <w:p w:rsidR="007B4E15" w:rsidRPr="00E26E20" w:rsidRDefault="00872D6D" w:rsidP="007B4E15">
      <w:pPr>
        <w:pStyle w:val="a3"/>
        <w:spacing w:before="62"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Поступление на возмещение убытков от прерывания бизнес-процессов и упущенной выгоды с даты возникновения возгорания отражены в качестве списания с производственных расходов, в т.ч. 2 653 000 долл. США в течение 2015 фин. г.  Поступление на возмещение иных убытков представляют собой возмещение возникших расходов, связанных с возгоранием, отражены в качестве уменьшения производственных расходов, в т.ч. 256 000 долл. США в течение 2015 фин. г.  Настоящий страховой иск был удовлетворён в течение 3 кв. 2015 г.</w:t>
      </w:r>
    </w:p>
    <w:p w:rsidR="007B4E15" w:rsidRPr="00E26E20" w:rsidRDefault="00446D82" w:rsidP="007B4E15">
      <w:pPr>
        <w:pStyle w:val="a3"/>
        <w:spacing w:before="2"/>
        <w:rPr>
          <w:rFonts w:asciiTheme="minorHAnsi" w:hAnsiTheme="minorHAnsi" w:cstheme="minorHAnsi"/>
          <w:sz w:val="23"/>
          <w:lang w:val="ru-RU"/>
        </w:rPr>
      </w:pPr>
    </w:p>
    <w:p w:rsidR="007B4E15" w:rsidRPr="00E26E20" w:rsidRDefault="00872D6D" w:rsidP="007B4E15">
      <w:pPr>
        <w:pStyle w:val="210"/>
        <w:ind w:right="70"/>
        <w:rPr>
          <w:rFonts w:asciiTheme="minorHAnsi" w:hAnsiTheme="minorHAnsi" w:cstheme="minorHAnsi"/>
          <w:lang w:val="ru-RU"/>
        </w:rPr>
      </w:pPr>
      <w:r w:rsidRPr="00E26E20">
        <w:rPr>
          <w:rFonts w:asciiTheme="minorHAnsi" w:hAnsiTheme="minorHAnsi" w:cstheme="minorHAnsi"/>
          <w:color w:val="231F20"/>
          <w:w w:val="95"/>
          <w:lang w:val="ru-RU"/>
        </w:rPr>
        <w:t xml:space="preserve">Примечание </w:t>
      </w:r>
      <w:r w:rsidRPr="00E26E20">
        <w:rPr>
          <w:rFonts w:asciiTheme="minorHAnsi" w:hAnsiTheme="minorHAnsi" w:cstheme="minorHAnsi"/>
          <w:color w:val="231F20"/>
          <w:w w:val="95"/>
        </w:rPr>
        <w:t>F</w:t>
      </w:r>
      <w:r w:rsidRPr="00E26E20">
        <w:rPr>
          <w:rFonts w:asciiTheme="minorHAnsi" w:hAnsiTheme="minorHAnsi" w:cstheme="minorHAnsi"/>
          <w:color w:val="231F20"/>
          <w:w w:val="95"/>
          <w:lang w:val="ru-RU"/>
        </w:rPr>
        <w:t xml:space="preserve"> - Гарантии</w:t>
      </w:r>
    </w:p>
    <w:p w:rsidR="007B4E15" w:rsidRPr="00E26E20" w:rsidRDefault="00872D6D" w:rsidP="007B4E15">
      <w:pPr>
        <w:pStyle w:val="a3"/>
        <w:spacing w:before="98"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Компания не выдавала гарантий, которые могли бы иметь существенное влияние ни сейчас, ни в будущем на на финансовое состояние, изменение доходной или расходной части, результаты нашей деятельности, капитальные затраты или капитальные ресурсы.  Однако, 31 мая 2016 г. мы явились стороной в сдел</w:t>
      </w:r>
      <w:r w:rsidR="007A2EE9">
        <w:rPr>
          <w:rFonts w:asciiTheme="minorHAnsi" w:hAnsiTheme="minorHAnsi" w:cstheme="minorHAnsi"/>
          <w:color w:val="231F20"/>
          <w:lang w:val="ru-RU"/>
        </w:rPr>
        <w:t>ке на операционный лизинг самолё</w:t>
      </w:r>
      <w:r w:rsidRPr="00E26E20">
        <w:rPr>
          <w:rFonts w:asciiTheme="minorHAnsi" w:hAnsiTheme="minorHAnsi" w:cstheme="minorHAnsi"/>
          <w:color w:val="231F20"/>
          <w:lang w:val="ru-RU"/>
        </w:rPr>
        <w:t>та, в рамках которого мы гарантировали остаточную стоимость при прекращении срока действия договора лизинга. Максимально возможные обя</w:t>
      </w:r>
      <w:r w:rsidR="007A2EE9">
        <w:rPr>
          <w:rFonts w:asciiTheme="minorHAnsi" w:hAnsiTheme="minorHAnsi" w:cstheme="minorHAnsi"/>
          <w:color w:val="231F20"/>
          <w:lang w:val="ru-RU"/>
        </w:rPr>
        <w:t>зательства, которые могут возник</w:t>
      </w:r>
      <w:r w:rsidRPr="00E26E20">
        <w:rPr>
          <w:rFonts w:asciiTheme="minorHAnsi" w:hAnsiTheme="minorHAnsi" w:cstheme="minorHAnsi"/>
          <w:color w:val="231F20"/>
          <w:lang w:val="ru-RU"/>
        </w:rPr>
        <w:t>нуть вследствие этого составляют примерно 10 510 000 долл. США по сост. на 31 мая 2016 г.  На основании текущего положения мы оцениваем вероятность выплаты по данной гарантии и учитывая, что справедливая стоимость нашего обязательства основывается на вероятном исходе сделки, в качестве незначительной.</w:t>
      </w:r>
    </w:p>
    <w:p w:rsidR="007B4E15" w:rsidRPr="00E26E20" w:rsidRDefault="00446D82" w:rsidP="007B4E15">
      <w:pPr>
        <w:pStyle w:val="a3"/>
        <w:spacing w:before="2"/>
        <w:rPr>
          <w:rFonts w:asciiTheme="minorHAnsi" w:hAnsiTheme="minorHAnsi" w:cstheme="minorHAnsi"/>
          <w:sz w:val="23"/>
          <w:lang w:val="ru-RU"/>
        </w:rPr>
      </w:pPr>
    </w:p>
    <w:p w:rsidR="007B4E15" w:rsidRPr="00E26E20" w:rsidRDefault="00872D6D" w:rsidP="007B4E15">
      <w:pPr>
        <w:pStyle w:val="210"/>
        <w:ind w:right="70"/>
        <w:rPr>
          <w:rFonts w:asciiTheme="minorHAnsi" w:hAnsiTheme="minorHAnsi" w:cstheme="minorHAnsi"/>
          <w:lang w:val="ru-RU"/>
        </w:rPr>
      </w:pPr>
      <w:r w:rsidRPr="00E26E20">
        <w:rPr>
          <w:rFonts w:asciiTheme="minorHAnsi" w:hAnsiTheme="minorHAnsi" w:cstheme="minorHAnsi"/>
          <w:color w:val="231F20"/>
          <w:w w:val="95"/>
          <w:lang w:val="ru-RU"/>
        </w:rPr>
        <w:t xml:space="preserve">Примечание </w:t>
      </w:r>
      <w:r w:rsidRPr="00E26E20">
        <w:rPr>
          <w:rFonts w:asciiTheme="minorHAnsi" w:hAnsiTheme="minorHAnsi" w:cstheme="minorHAnsi"/>
          <w:color w:val="231F20"/>
          <w:w w:val="95"/>
        </w:rPr>
        <w:t>G</w:t>
      </w:r>
      <w:r w:rsidRPr="00E26E20">
        <w:rPr>
          <w:rFonts w:asciiTheme="minorHAnsi" w:hAnsiTheme="minorHAnsi" w:cstheme="minorHAnsi"/>
          <w:color w:val="231F20"/>
          <w:w w:val="95"/>
          <w:lang w:val="ru-RU"/>
        </w:rPr>
        <w:t xml:space="preserve"> - Секьюритизация долга и дебиторской задолженности</w:t>
      </w:r>
    </w:p>
    <w:p w:rsidR="007B4E15" w:rsidRPr="00E26E20" w:rsidRDefault="00872D6D" w:rsidP="007B4E15">
      <w:pPr>
        <w:pStyle w:val="a3"/>
        <w:spacing w:before="98" w:line="240" w:lineRule="exact"/>
        <w:ind w:left="110" w:right="108" w:firstLine="400"/>
        <w:jc w:val="both"/>
        <w:rPr>
          <w:rFonts w:asciiTheme="minorHAnsi" w:hAnsiTheme="minorHAnsi" w:cstheme="minorHAnsi"/>
          <w:lang w:val="ru-RU"/>
        </w:rPr>
      </w:pPr>
      <w:r w:rsidRPr="00E26E20">
        <w:rPr>
          <w:rFonts w:asciiTheme="minorHAnsi" w:hAnsiTheme="minorHAnsi" w:cstheme="minorHAnsi"/>
          <w:color w:val="231F20"/>
          <w:lang w:val="ru-RU"/>
        </w:rPr>
        <w:t>В нижеприведённой таблице суммированы долгосрочный долг и краткосрочные заимствования к выплате по состоянию на 31 мая 2016 и 2015 г.:</w:t>
      </w:r>
    </w:p>
    <w:p w:rsidR="007B4E15" w:rsidRPr="00E26E20" w:rsidRDefault="00446D82" w:rsidP="007B4E15">
      <w:pPr>
        <w:pStyle w:val="a3"/>
        <w:spacing w:before="10"/>
        <w:rPr>
          <w:rFonts w:asciiTheme="minorHAnsi" w:hAnsiTheme="minorHAnsi" w:cstheme="minorHAnsi"/>
          <w:sz w:val="6"/>
          <w:lang w:val="ru-RU"/>
        </w:rPr>
      </w:pPr>
    </w:p>
    <w:tbl>
      <w:tblPr>
        <w:tblStyle w:val="TableNormal0"/>
        <w:tblW w:w="0" w:type="auto"/>
        <w:tblInd w:w="475" w:type="dxa"/>
        <w:tblBorders>
          <w:top w:val="nil"/>
          <w:left w:val="nil"/>
          <w:bottom w:val="nil"/>
          <w:right w:val="nil"/>
          <w:insideH w:val="nil"/>
          <w:insideV w:val="nil"/>
        </w:tblBorders>
        <w:tblLayout w:type="fixed"/>
        <w:tblLook w:val="01E0" w:firstRow="1" w:lastRow="1" w:firstColumn="1" w:lastColumn="1" w:noHBand="0" w:noVBand="0"/>
      </w:tblPr>
      <w:tblGrid>
        <w:gridCol w:w="6531"/>
        <w:gridCol w:w="762"/>
        <w:gridCol w:w="300"/>
        <w:gridCol w:w="762"/>
      </w:tblGrid>
      <w:tr w:rsidR="002D5A02" w:rsidRPr="00E26E20" w:rsidTr="007307D7">
        <w:trPr>
          <w:trHeight w:hRule="exact" w:val="325"/>
        </w:trPr>
        <w:tc>
          <w:tcPr>
            <w:tcW w:w="6531" w:type="dxa"/>
          </w:tcPr>
          <w:p w:rsidR="007B4E15" w:rsidRPr="00E26E20" w:rsidRDefault="00872D6D" w:rsidP="007307D7">
            <w:pPr>
              <w:pStyle w:val="TableParagraph"/>
              <w:spacing w:before="67"/>
              <w:ind w:left="2459" w:right="2723"/>
              <w:jc w:val="center"/>
              <w:rPr>
                <w:rFonts w:asciiTheme="minorHAnsi" w:hAnsiTheme="minorHAnsi" w:cstheme="minorHAnsi"/>
                <w:b/>
                <w:sz w:val="20"/>
              </w:rPr>
            </w:pPr>
            <w:r w:rsidRPr="00E26E20">
              <w:rPr>
                <w:rFonts w:asciiTheme="minorHAnsi" w:hAnsiTheme="minorHAnsi" w:cstheme="minorHAnsi"/>
                <w:b/>
                <w:color w:val="231F20"/>
                <w:w w:val="95"/>
                <w:sz w:val="20"/>
              </w:rPr>
              <w:t>(тыс.)</w:t>
            </w:r>
          </w:p>
        </w:tc>
        <w:tc>
          <w:tcPr>
            <w:tcW w:w="762" w:type="dxa"/>
            <w:tcBorders>
              <w:bottom w:val="single" w:sz="8" w:space="0" w:color="231F20"/>
            </w:tcBorders>
          </w:tcPr>
          <w:p w:rsidR="007B4E15" w:rsidRPr="00E26E20" w:rsidRDefault="00872D6D" w:rsidP="007307D7">
            <w:pPr>
              <w:pStyle w:val="TableParagraph"/>
              <w:spacing w:before="67"/>
              <w:ind w:left="159"/>
              <w:rPr>
                <w:rFonts w:asciiTheme="minorHAnsi" w:hAnsiTheme="minorHAnsi" w:cstheme="minorHAnsi"/>
                <w:b/>
                <w:sz w:val="20"/>
              </w:rPr>
            </w:pPr>
            <w:r w:rsidRPr="00E26E20">
              <w:rPr>
                <w:rFonts w:asciiTheme="minorHAnsi" w:hAnsiTheme="minorHAnsi" w:cstheme="minorHAnsi"/>
                <w:b/>
                <w:color w:val="231F20"/>
                <w:sz w:val="20"/>
              </w:rPr>
              <w:t>2016 г.</w:t>
            </w:r>
          </w:p>
        </w:tc>
        <w:tc>
          <w:tcPr>
            <w:tcW w:w="300" w:type="dxa"/>
          </w:tcPr>
          <w:p w:rsidR="007B4E15" w:rsidRPr="00E26E20" w:rsidRDefault="00446D82" w:rsidP="007307D7">
            <w:pPr>
              <w:rPr>
                <w:rFonts w:asciiTheme="minorHAnsi" w:hAnsiTheme="minorHAnsi" w:cstheme="minorHAnsi"/>
              </w:rPr>
            </w:pPr>
          </w:p>
        </w:tc>
        <w:tc>
          <w:tcPr>
            <w:tcW w:w="762" w:type="dxa"/>
            <w:tcBorders>
              <w:bottom w:val="single" w:sz="8" w:space="0" w:color="231F20"/>
            </w:tcBorders>
          </w:tcPr>
          <w:p w:rsidR="007B4E15" w:rsidRPr="00E26E20" w:rsidRDefault="00872D6D" w:rsidP="007307D7">
            <w:pPr>
              <w:pStyle w:val="TableParagraph"/>
              <w:spacing w:before="67"/>
              <w:ind w:left="159"/>
              <w:rPr>
                <w:rFonts w:asciiTheme="minorHAnsi" w:hAnsiTheme="minorHAnsi" w:cstheme="minorHAnsi"/>
                <w:b/>
                <w:sz w:val="20"/>
              </w:rPr>
            </w:pPr>
            <w:r w:rsidRPr="00E26E20">
              <w:rPr>
                <w:rFonts w:asciiTheme="minorHAnsi" w:hAnsiTheme="minorHAnsi" w:cstheme="minorHAnsi"/>
                <w:b/>
                <w:color w:val="231F20"/>
                <w:sz w:val="20"/>
              </w:rPr>
              <w:t>2015 г.</w:t>
            </w:r>
          </w:p>
        </w:tc>
      </w:tr>
      <w:tr w:rsidR="002D5A02" w:rsidRPr="00E26E20" w:rsidTr="007307D7">
        <w:trPr>
          <w:trHeight w:hRule="exact" w:val="316"/>
        </w:trPr>
        <w:tc>
          <w:tcPr>
            <w:tcW w:w="6531" w:type="dxa"/>
          </w:tcPr>
          <w:p w:rsidR="007B4E15" w:rsidRPr="00E26E20" w:rsidRDefault="00872D6D" w:rsidP="007307D7">
            <w:pPr>
              <w:pStyle w:val="TableParagraph"/>
              <w:spacing w:before="59"/>
              <w:ind w:left="35"/>
              <w:rPr>
                <w:rFonts w:asciiTheme="minorHAnsi" w:hAnsiTheme="minorHAnsi" w:cstheme="minorHAnsi"/>
                <w:sz w:val="20"/>
              </w:rPr>
            </w:pPr>
            <w:r w:rsidRPr="00E26E20">
              <w:rPr>
                <w:rFonts w:asciiTheme="minorHAnsi" w:hAnsiTheme="minorHAnsi" w:cstheme="minorHAnsi"/>
                <w:color w:val="231F20"/>
                <w:sz w:val="20"/>
              </w:rPr>
              <w:t>Краткосрочные заимствования</w:t>
            </w:r>
          </w:p>
        </w:tc>
        <w:tc>
          <w:tcPr>
            <w:tcW w:w="762" w:type="dxa"/>
            <w:tcBorders>
              <w:top w:val="single" w:sz="8" w:space="0" w:color="231F20"/>
            </w:tcBorders>
          </w:tcPr>
          <w:p w:rsidR="007B4E15" w:rsidRPr="00E26E20" w:rsidRDefault="00872D6D" w:rsidP="007307D7">
            <w:pPr>
              <w:pStyle w:val="TableParagraph"/>
              <w:tabs>
                <w:tab w:val="left" w:pos="308"/>
              </w:tabs>
              <w:spacing w:before="49"/>
              <w:ind w:right="1"/>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2 651</w:t>
            </w:r>
          </w:p>
        </w:tc>
        <w:tc>
          <w:tcPr>
            <w:tcW w:w="300" w:type="dxa"/>
          </w:tcPr>
          <w:p w:rsidR="007B4E15" w:rsidRPr="00E26E20" w:rsidRDefault="00446D82" w:rsidP="007307D7">
            <w:pPr>
              <w:rPr>
                <w:rFonts w:asciiTheme="minorHAnsi" w:hAnsiTheme="minorHAnsi" w:cstheme="minorHAnsi"/>
              </w:rPr>
            </w:pPr>
          </w:p>
        </w:tc>
        <w:tc>
          <w:tcPr>
            <w:tcW w:w="762" w:type="dxa"/>
            <w:tcBorders>
              <w:top w:val="single" w:sz="8" w:space="0" w:color="231F20"/>
            </w:tcBorders>
          </w:tcPr>
          <w:p w:rsidR="007B4E15" w:rsidRPr="00E26E20" w:rsidRDefault="00872D6D" w:rsidP="007307D7">
            <w:pPr>
              <w:pStyle w:val="TableParagraph"/>
              <w:spacing w:before="49"/>
              <w:ind w:right="1"/>
              <w:jc w:val="right"/>
              <w:rPr>
                <w:rFonts w:asciiTheme="minorHAnsi" w:hAnsiTheme="minorHAnsi" w:cstheme="minorHAnsi"/>
                <w:sz w:val="20"/>
              </w:rPr>
            </w:pPr>
            <w:r w:rsidRPr="00E26E20">
              <w:rPr>
                <w:rFonts w:asciiTheme="minorHAnsi" w:hAnsiTheme="minorHAnsi" w:cstheme="minorHAnsi"/>
                <w:color w:val="231F20"/>
                <w:sz w:val="20"/>
              </w:rPr>
              <w:t>$  90,550</w:t>
            </w:r>
          </w:p>
        </w:tc>
      </w:tr>
      <w:tr w:rsidR="002D5A02" w:rsidRPr="00E26E20" w:rsidTr="007307D7">
        <w:trPr>
          <w:trHeight w:hRule="exact" w:val="240"/>
        </w:trPr>
        <w:tc>
          <w:tcPr>
            <w:tcW w:w="6531"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Старшие ценные бумаги под 4,55% с погашение 15 апреля 2026 г.</w:t>
            </w: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249 567</w:t>
            </w:r>
          </w:p>
        </w:tc>
        <w:tc>
          <w:tcPr>
            <w:tcW w:w="300" w:type="dxa"/>
          </w:tcPr>
          <w:p w:rsidR="007B4E15" w:rsidRPr="00E26E20" w:rsidRDefault="00446D82" w:rsidP="007307D7">
            <w:pPr>
              <w:rPr>
                <w:rFonts w:asciiTheme="minorHAnsi" w:hAnsiTheme="minorHAnsi" w:cstheme="minorHAnsi"/>
              </w:rPr>
            </w:pP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249 524</w:t>
            </w:r>
          </w:p>
        </w:tc>
      </w:tr>
      <w:tr w:rsidR="002D5A02" w:rsidRPr="00E26E20" w:rsidTr="007307D7">
        <w:trPr>
          <w:trHeight w:hRule="exact" w:val="240"/>
        </w:trPr>
        <w:tc>
          <w:tcPr>
            <w:tcW w:w="6531"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Старшие ценные бумаги под 4,60% с погашением 10 августа 2024 г.</w:t>
            </w: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150 000</w:t>
            </w:r>
          </w:p>
        </w:tc>
        <w:tc>
          <w:tcPr>
            <w:tcW w:w="300" w:type="dxa"/>
          </w:tcPr>
          <w:p w:rsidR="007B4E15" w:rsidRPr="00E26E20" w:rsidRDefault="00446D82" w:rsidP="007307D7">
            <w:pPr>
              <w:rPr>
                <w:rFonts w:asciiTheme="minorHAnsi" w:hAnsiTheme="minorHAnsi" w:cstheme="minorHAnsi"/>
              </w:rPr>
            </w:pP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150 000</w:t>
            </w:r>
          </w:p>
        </w:tc>
      </w:tr>
      <w:tr w:rsidR="002D5A02" w:rsidRPr="00E26E20" w:rsidTr="007307D7">
        <w:trPr>
          <w:trHeight w:hRule="exact" w:val="240"/>
        </w:trPr>
        <w:tc>
          <w:tcPr>
            <w:tcW w:w="6531"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Старшие ценные бумаги под 6,50% с погашение 15 апреля 2020 г.</w:t>
            </w: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149 937</w:t>
            </w:r>
          </w:p>
        </w:tc>
        <w:tc>
          <w:tcPr>
            <w:tcW w:w="300" w:type="dxa"/>
          </w:tcPr>
          <w:p w:rsidR="007B4E15" w:rsidRPr="00E26E20" w:rsidRDefault="00446D82" w:rsidP="007307D7">
            <w:pPr>
              <w:rPr>
                <w:rFonts w:asciiTheme="minorHAnsi" w:hAnsiTheme="minorHAnsi" w:cstheme="minorHAnsi"/>
              </w:rPr>
            </w:pP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149 920</w:t>
            </w:r>
          </w:p>
        </w:tc>
      </w:tr>
      <w:tr w:rsidR="002D5A02" w:rsidRPr="00E26E20" w:rsidTr="007307D7">
        <w:trPr>
          <w:trHeight w:hRule="exact" w:val="240"/>
        </w:trPr>
        <w:tc>
          <w:tcPr>
            <w:tcW w:w="65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Срочные займы</w:t>
            </w: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31 020</w:t>
            </w:r>
          </w:p>
        </w:tc>
        <w:tc>
          <w:tcPr>
            <w:tcW w:w="300" w:type="dxa"/>
          </w:tcPr>
          <w:p w:rsidR="007B4E15" w:rsidRPr="00E26E20" w:rsidRDefault="00446D82" w:rsidP="007307D7">
            <w:pPr>
              <w:rPr>
                <w:rFonts w:asciiTheme="minorHAnsi" w:hAnsiTheme="minorHAnsi" w:cstheme="minorHAnsi"/>
              </w:rPr>
            </w:pPr>
          </w:p>
        </w:tc>
        <w:tc>
          <w:tcPr>
            <w:tcW w:w="762"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30 429</w:t>
            </w:r>
          </w:p>
        </w:tc>
      </w:tr>
      <w:tr w:rsidR="002D5A02" w:rsidRPr="00E26E20" w:rsidTr="007307D7">
        <w:trPr>
          <w:trHeight w:hRule="exact" w:val="249"/>
        </w:trPr>
        <w:tc>
          <w:tcPr>
            <w:tcW w:w="6531"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Прочие</w:t>
            </w:r>
          </w:p>
        </w:tc>
        <w:tc>
          <w:tcPr>
            <w:tcW w:w="762"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320</w:t>
            </w:r>
          </w:p>
        </w:tc>
        <w:tc>
          <w:tcPr>
            <w:tcW w:w="300" w:type="dxa"/>
          </w:tcPr>
          <w:p w:rsidR="007B4E15" w:rsidRPr="00E26E20" w:rsidRDefault="00446D82" w:rsidP="007307D7">
            <w:pPr>
              <w:rPr>
                <w:rFonts w:asciiTheme="minorHAnsi" w:hAnsiTheme="minorHAnsi" w:cstheme="minorHAnsi"/>
              </w:rPr>
            </w:pPr>
          </w:p>
        </w:tc>
        <w:tc>
          <w:tcPr>
            <w:tcW w:w="762"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320</w:t>
            </w:r>
          </w:p>
        </w:tc>
      </w:tr>
      <w:tr w:rsidR="002D5A02" w:rsidRPr="00E26E20" w:rsidTr="007307D7">
        <w:trPr>
          <w:trHeight w:hRule="exact" w:val="311"/>
        </w:trPr>
        <w:tc>
          <w:tcPr>
            <w:tcW w:w="6531" w:type="dxa"/>
          </w:tcPr>
          <w:p w:rsidR="007B4E15" w:rsidRPr="00E26E20" w:rsidRDefault="00872D6D" w:rsidP="007307D7">
            <w:pPr>
              <w:pStyle w:val="TableParagraph"/>
              <w:spacing w:before="54"/>
              <w:ind w:left="235"/>
              <w:rPr>
                <w:rFonts w:asciiTheme="minorHAnsi" w:hAnsiTheme="minorHAnsi" w:cstheme="minorHAnsi"/>
                <w:sz w:val="20"/>
              </w:rPr>
            </w:pPr>
            <w:r w:rsidRPr="00E26E20">
              <w:rPr>
                <w:rFonts w:asciiTheme="minorHAnsi" w:hAnsiTheme="minorHAnsi" w:cstheme="minorHAnsi"/>
                <w:color w:val="231F20"/>
                <w:w w:val="105"/>
                <w:sz w:val="20"/>
              </w:rPr>
              <w:t>Общий долг</w:t>
            </w:r>
          </w:p>
        </w:tc>
        <w:tc>
          <w:tcPr>
            <w:tcW w:w="762" w:type="dxa"/>
            <w:tcBorders>
              <w:top w:val="single" w:sz="4" w:space="0" w:color="231F20"/>
            </w:tcBorders>
          </w:tcPr>
          <w:p w:rsidR="007B4E15" w:rsidRPr="00E26E20" w:rsidRDefault="00872D6D" w:rsidP="007307D7">
            <w:pPr>
              <w:pStyle w:val="TableParagraph"/>
              <w:spacing w:before="49"/>
              <w:ind w:right="1"/>
              <w:jc w:val="right"/>
              <w:rPr>
                <w:rFonts w:asciiTheme="minorHAnsi" w:hAnsiTheme="minorHAnsi" w:cstheme="minorHAnsi"/>
                <w:sz w:val="20"/>
              </w:rPr>
            </w:pPr>
            <w:r w:rsidRPr="00E26E20">
              <w:rPr>
                <w:rFonts w:asciiTheme="minorHAnsi" w:hAnsiTheme="minorHAnsi" w:cstheme="minorHAnsi"/>
                <w:color w:val="231F20"/>
                <w:w w:val="95"/>
                <w:sz w:val="20"/>
              </w:rPr>
              <w:t>583 495</w:t>
            </w:r>
          </w:p>
        </w:tc>
        <w:tc>
          <w:tcPr>
            <w:tcW w:w="300" w:type="dxa"/>
          </w:tcPr>
          <w:p w:rsidR="007B4E15" w:rsidRPr="00E26E20" w:rsidRDefault="00446D82" w:rsidP="007307D7">
            <w:pPr>
              <w:rPr>
                <w:rFonts w:asciiTheme="minorHAnsi" w:hAnsiTheme="minorHAnsi" w:cstheme="minorHAnsi"/>
              </w:rPr>
            </w:pPr>
          </w:p>
        </w:tc>
        <w:tc>
          <w:tcPr>
            <w:tcW w:w="762" w:type="dxa"/>
            <w:tcBorders>
              <w:top w:val="single" w:sz="4" w:space="0" w:color="231F20"/>
            </w:tcBorders>
          </w:tcPr>
          <w:p w:rsidR="007B4E15" w:rsidRPr="00E26E20" w:rsidRDefault="00872D6D" w:rsidP="007307D7">
            <w:pPr>
              <w:pStyle w:val="TableParagraph"/>
              <w:spacing w:before="49"/>
              <w:ind w:right="1"/>
              <w:jc w:val="right"/>
              <w:rPr>
                <w:rFonts w:asciiTheme="minorHAnsi" w:hAnsiTheme="minorHAnsi" w:cstheme="minorHAnsi"/>
                <w:sz w:val="20"/>
              </w:rPr>
            </w:pPr>
            <w:r w:rsidRPr="00E26E20">
              <w:rPr>
                <w:rFonts w:asciiTheme="minorHAnsi" w:hAnsiTheme="minorHAnsi" w:cstheme="minorHAnsi"/>
                <w:color w:val="231F20"/>
                <w:w w:val="95"/>
                <w:sz w:val="20"/>
              </w:rPr>
              <w:t>670 743</w:t>
            </w:r>
          </w:p>
        </w:tc>
      </w:tr>
      <w:tr w:rsidR="002D5A02" w:rsidRPr="00E26E20" w:rsidTr="007307D7">
        <w:trPr>
          <w:trHeight w:hRule="exact" w:val="249"/>
        </w:trPr>
        <w:tc>
          <w:tcPr>
            <w:tcW w:w="6531"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За вычетом: текущих векселей и краткосрочных заимствований</w:t>
            </w:r>
          </w:p>
        </w:tc>
        <w:tc>
          <w:tcPr>
            <w:tcW w:w="762"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3 513</w:t>
            </w:r>
          </w:p>
        </w:tc>
        <w:tc>
          <w:tcPr>
            <w:tcW w:w="300" w:type="dxa"/>
          </w:tcPr>
          <w:p w:rsidR="007B4E15" w:rsidRPr="00E26E20" w:rsidRDefault="00446D82" w:rsidP="007307D7">
            <w:pPr>
              <w:rPr>
                <w:rFonts w:asciiTheme="minorHAnsi" w:hAnsiTheme="minorHAnsi" w:cstheme="minorHAnsi"/>
              </w:rPr>
            </w:pPr>
          </w:p>
        </w:tc>
        <w:tc>
          <w:tcPr>
            <w:tcW w:w="762" w:type="dxa"/>
            <w:tcBorders>
              <w:bottom w:val="single" w:sz="4" w:space="0" w:color="231F20"/>
            </w:tcBorders>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z w:val="20"/>
              </w:rPr>
              <w:t>91 391</w:t>
            </w:r>
          </w:p>
        </w:tc>
      </w:tr>
      <w:tr w:rsidR="002D5A02" w:rsidRPr="00E26E20" w:rsidTr="007307D7">
        <w:trPr>
          <w:trHeight w:hRule="exact" w:val="360"/>
        </w:trPr>
        <w:tc>
          <w:tcPr>
            <w:tcW w:w="6531" w:type="dxa"/>
          </w:tcPr>
          <w:p w:rsidR="007B4E15" w:rsidRPr="00E26E20" w:rsidRDefault="00872D6D" w:rsidP="007307D7">
            <w:pPr>
              <w:pStyle w:val="TableParagraph"/>
              <w:spacing w:before="54"/>
              <w:ind w:left="235"/>
              <w:rPr>
                <w:rFonts w:asciiTheme="minorHAnsi" w:hAnsiTheme="minorHAnsi" w:cstheme="minorHAnsi"/>
                <w:sz w:val="20"/>
              </w:rPr>
            </w:pPr>
            <w:r w:rsidRPr="00E26E20">
              <w:rPr>
                <w:rFonts w:asciiTheme="minorHAnsi" w:hAnsiTheme="minorHAnsi" w:cstheme="minorHAnsi"/>
                <w:color w:val="231F20"/>
                <w:w w:val="105"/>
                <w:sz w:val="20"/>
              </w:rPr>
              <w:t>Долгосрочный долг, всего</w:t>
            </w:r>
          </w:p>
        </w:tc>
        <w:tc>
          <w:tcPr>
            <w:tcW w:w="762" w:type="dxa"/>
            <w:tcBorders>
              <w:top w:val="single" w:sz="4" w:space="0" w:color="231F20"/>
              <w:bottom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sz w:val="20"/>
              </w:rPr>
              <w:t>$579 982</w:t>
            </w:r>
          </w:p>
        </w:tc>
        <w:tc>
          <w:tcPr>
            <w:tcW w:w="300" w:type="dxa"/>
          </w:tcPr>
          <w:p w:rsidR="007B4E15" w:rsidRPr="00E26E20" w:rsidRDefault="00446D82" w:rsidP="007307D7">
            <w:pPr>
              <w:rPr>
                <w:rFonts w:asciiTheme="minorHAnsi" w:hAnsiTheme="minorHAnsi" w:cstheme="minorHAnsi"/>
              </w:rPr>
            </w:pPr>
          </w:p>
        </w:tc>
        <w:tc>
          <w:tcPr>
            <w:tcW w:w="762" w:type="dxa"/>
            <w:tcBorders>
              <w:top w:val="single" w:sz="4" w:space="0" w:color="231F20"/>
              <w:bottom w:val="single" w:sz="4" w:space="0" w:color="231F20"/>
            </w:tcBorders>
          </w:tcPr>
          <w:p w:rsidR="007B4E15" w:rsidRPr="00E26E20" w:rsidRDefault="00872D6D" w:rsidP="007307D7">
            <w:pPr>
              <w:pStyle w:val="TableParagraph"/>
              <w:spacing w:before="49"/>
              <w:jc w:val="right"/>
              <w:rPr>
                <w:rFonts w:asciiTheme="minorHAnsi" w:hAnsiTheme="minorHAnsi" w:cstheme="minorHAnsi"/>
                <w:sz w:val="20"/>
              </w:rPr>
            </w:pPr>
            <w:r w:rsidRPr="00E26E20">
              <w:rPr>
                <w:rFonts w:asciiTheme="minorHAnsi" w:hAnsiTheme="minorHAnsi" w:cstheme="minorHAnsi"/>
                <w:color w:val="231F20"/>
                <w:sz w:val="20"/>
              </w:rPr>
              <w:t>$579 352</w:t>
            </w:r>
          </w:p>
        </w:tc>
      </w:tr>
    </w:tbl>
    <w:p w:rsidR="007B4E15" w:rsidRPr="00E26E20" w:rsidRDefault="00446D82" w:rsidP="007B4E15">
      <w:pPr>
        <w:jc w:val="right"/>
        <w:rPr>
          <w:rFonts w:asciiTheme="minorHAnsi" w:hAnsiTheme="minorHAnsi" w:cstheme="minorHAnsi"/>
          <w:sz w:val="20"/>
        </w:rPr>
        <w:sectPr w:rsidR="007B4E15" w:rsidRPr="00E26E20">
          <w:footerReference w:type="default" r:id="rId21"/>
          <w:pgSz w:w="12060" w:h="15660"/>
          <w:pgMar w:top="1360" w:right="1360" w:bottom="1500" w:left="1360" w:header="0" w:footer="1304" w:gutter="0"/>
          <w:pgNumType w:start="81"/>
          <w:cols w:space="720"/>
        </w:sectPr>
      </w:pPr>
    </w:p>
    <w:p w:rsidR="007B4E15" w:rsidRPr="00E26E20" w:rsidRDefault="00872D6D" w:rsidP="007B4E15">
      <w:pPr>
        <w:pStyle w:val="a3"/>
        <w:spacing w:before="38"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По состоянию на 31 мая 2016 г. наши краткосрочные заимствования состоят в совокупности из 2 651 000 долл. США к оплате, который обслуживает наша консолидированная аффилированная структура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Aritas</w:t>
      </w:r>
      <w:r w:rsidRPr="00E26E20">
        <w:rPr>
          <w:rFonts w:asciiTheme="minorHAnsi" w:hAnsiTheme="minorHAnsi" w:cstheme="minorHAnsi"/>
          <w:color w:val="231F20"/>
          <w:lang w:val="ru-RU"/>
        </w:rPr>
        <w:t xml:space="preserve">. </w:t>
      </w:r>
    </w:p>
    <w:p w:rsidR="007B4E15" w:rsidRPr="00E26E20" w:rsidRDefault="00446D82" w:rsidP="007B4E15">
      <w:pPr>
        <w:pStyle w:val="a3"/>
        <w:spacing w:before="7"/>
        <w:rPr>
          <w:rFonts w:asciiTheme="minorHAnsi" w:hAnsiTheme="minorHAnsi" w:cstheme="minorHAnsi"/>
          <w:sz w:val="23"/>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Мы обслуживаем оборотные торговые счета в размере 100 000 000 долл. США в качестве секьюритизации дебиторской задолженности, срок действия которых истекает в январе 2018 г., и которые были доступны на протяжении 2015 и 2016 фин. гг.  В соответствии с данными условиями, некоторые из наших дочерних компаний осуществили продажи своей дебиторской задолженности без регрессного требования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Receivables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Corporation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WRC</w:t>
      </w:r>
      <w:r w:rsidRPr="00E26E20">
        <w:rPr>
          <w:rFonts w:asciiTheme="minorHAnsi" w:hAnsiTheme="minorHAnsi" w:cstheme="minorHAnsi"/>
          <w:color w:val="231F20"/>
          <w:lang w:val="ru-RU"/>
        </w:rPr>
        <w:t xml:space="preserve">”) - защищённой от банкротства консолидированной дочерней компании с единственным владельцем. В свою очередь, </w:t>
      </w:r>
      <w:r w:rsidRPr="00E26E20">
        <w:rPr>
          <w:rFonts w:asciiTheme="minorHAnsi" w:hAnsiTheme="minorHAnsi" w:cstheme="minorHAnsi"/>
          <w:color w:val="231F20"/>
        </w:rPr>
        <w:t>WRC</w:t>
      </w:r>
      <w:r w:rsidRPr="00E26E20">
        <w:rPr>
          <w:rFonts w:asciiTheme="minorHAnsi" w:hAnsiTheme="minorHAnsi" w:cstheme="minorHAnsi"/>
          <w:color w:val="231F20"/>
          <w:lang w:val="ru-RU"/>
        </w:rPr>
        <w:t xml:space="preserve"> имеет право продать без права регрессного требования на возобновляемой основе неразделённого владения на сумму до 100 000 000 долл. США любую долю в данном пуле дебиторских задолженностей обеспеченному активами коммерческому кондуиту ("Кондуит"). Покупки Кондуитом финансируются ценными бумагами </w:t>
      </w:r>
      <w:r w:rsidRPr="00E26E20">
        <w:rPr>
          <w:rFonts w:asciiTheme="minorHAnsi" w:hAnsiTheme="minorHAnsi" w:cstheme="minorHAnsi"/>
          <w:color w:val="231F20"/>
        </w:rPr>
        <w:t>A</w:t>
      </w:r>
      <w:r w:rsidRPr="00E26E20">
        <w:rPr>
          <w:rFonts w:asciiTheme="minorHAnsi" w:hAnsiTheme="minorHAnsi" w:cstheme="minorHAnsi"/>
          <w:color w:val="231F20"/>
          <w:lang w:val="ru-RU"/>
        </w:rPr>
        <w:t>1/</w:t>
      </w:r>
      <w:r w:rsidRPr="00E26E20">
        <w:rPr>
          <w:rFonts w:asciiTheme="minorHAnsi" w:hAnsiTheme="minorHAnsi" w:cstheme="minorHAnsi"/>
          <w:color w:val="231F20"/>
        </w:rPr>
        <w:t>P</w:t>
      </w:r>
      <w:r w:rsidRPr="00E26E20">
        <w:rPr>
          <w:rFonts w:asciiTheme="minorHAnsi" w:hAnsiTheme="minorHAnsi" w:cstheme="minorHAnsi"/>
          <w:color w:val="231F20"/>
          <w:lang w:val="ru-RU"/>
        </w:rPr>
        <w:t>1. Мы сохраняем единственную долю в данном пуле и подвержены рискам, связанным с истребованием дебиторской задолженности. В связи с тем, что объём, который может быть выставлен на продажу, не включает в себя дебиторскую задолженность с просрочкой более чем на 90 дней, дебиторская задолженность, погашение которой ставится под сомнение в связи с банкротством или по иным причинам, превышение определённых лимитов каждым из потребителей и наличие резервов, позволяет считать данный риск минимальным.  Балансовая стоимость данного пула приближается к его справедливой стоимости. По состоянию на 31 мая 2016 г. никакая из долей в данном пуле не была продана. Плата за выделение свободной кредитной линии в размере $540,000, $723,000 и $652,000 отражена в статье процентные расходы по 2016, 2015 и 2014 гг. соответственно.</w:t>
      </w:r>
    </w:p>
    <w:p w:rsidR="007B4E15" w:rsidRPr="00E26E20" w:rsidRDefault="00446D82" w:rsidP="007B4E15">
      <w:pPr>
        <w:pStyle w:val="a3"/>
        <w:spacing w:before="7"/>
        <w:rPr>
          <w:rFonts w:asciiTheme="minorHAnsi" w:hAnsiTheme="minorHAnsi" w:cstheme="minorHAnsi"/>
          <w:sz w:val="23"/>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Мы обслуживаем многолетнюю возобновляемую кредитную линию в размере 500 000 000 долл. США ("Кредитная линия") совместно с группой заёмщиков, срок которой истекает в апреле 2020 гг. Заимст</w:t>
      </w:r>
      <w:r w:rsidR="007A2EE9">
        <w:rPr>
          <w:rFonts w:asciiTheme="minorHAnsi" w:hAnsiTheme="minorHAnsi" w:cstheme="minorHAnsi"/>
          <w:color w:val="231F20"/>
          <w:w w:val="105"/>
          <w:lang w:val="ru-RU"/>
        </w:rPr>
        <w:t>в</w:t>
      </w:r>
      <w:r w:rsidRPr="00E26E20">
        <w:rPr>
          <w:rFonts w:asciiTheme="minorHAnsi" w:hAnsiTheme="minorHAnsi" w:cstheme="minorHAnsi"/>
          <w:color w:val="231F20"/>
          <w:w w:val="105"/>
          <w:lang w:val="ru-RU"/>
        </w:rPr>
        <w:t xml:space="preserve">ования, осуществляемые в рамках Кредитной Линии предоставляются обычно на срок до одного года; учитывая, что нашим твёрдым намерением является оплачивать их в течение одного года, они классифицируются как краткосрочные заимствования в статье "Текущие обязательства". Мы, однако, имеем возможность продлить срок пользования данными заимствованиями, согласно условиям предоставления Кредитной Линии. Мы иммем опцион на заимствования по ставкам, равным ставкам </w:t>
      </w:r>
      <w:r w:rsidRPr="00E26E20">
        <w:rPr>
          <w:rFonts w:asciiTheme="minorHAnsi" w:hAnsiTheme="minorHAnsi" w:cstheme="minorHAnsi"/>
          <w:color w:val="231F20"/>
          <w:w w:val="105"/>
        </w:rPr>
        <w:t>LIBOR</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Prime</w:t>
      </w:r>
      <w:r w:rsidRPr="00E26E20">
        <w:rPr>
          <w:rFonts w:asciiTheme="minorHAnsi" w:hAnsiTheme="minorHAnsi" w:cstheme="minorHAnsi"/>
          <w:color w:val="231F20"/>
          <w:w w:val="105"/>
          <w:lang w:val="ru-RU"/>
        </w:rPr>
        <w:t xml:space="preserve"> или </w:t>
      </w:r>
      <w:r w:rsidRPr="00E26E20">
        <w:rPr>
          <w:rFonts w:asciiTheme="minorHAnsi" w:hAnsiTheme="minorHAnsi" w:cstheme="minorHAnsi"/>
          <w:color w:val="231F20"/>
          <w:w w:val="105"/>
        </w:rPr>
        <w:t>Fed</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Fund</w:t>
      </w:r>
      <w:r w:rsidRPr="00E26E20">
        <w:rPr>
          <w:rFonts w:asciiTheme="minorHAnsi" w:hAnsiTheme="minorHAnsi" w:cstheme="minorHAnsi"/>
          <w:color w:val="231F20"/>
          <w:w w:val="105"/>
          <w:lang w:val="ru-RU"/>
        </w:rPr>
        <w:t xml:space="preserve"> с применимым уровнем маржи.  Уровень маржи определяется нашим кредитным рейтингом. По состоянию на 31 мая 2016 г. у нас нет задолженностей к выплате.</w:t>
      </w:r>
    </w:p>
    <w:p w:rsidR="007B4E15" w:rsidRPr="00E26E20" w:rsidRDefault="00446D82" w:rsidP="007B4E15">
      <w:pPr>
        <w:pStyle w:val="a3"/>
        <w:spacing w:before="7"/>
        <w:rPr>
          <w:rFonts w:asciiTheme="minorHAnsi" w:hAnsiTheme="minorHAnsi" w:cstheme="minorHAnsi"/>
          <w:sz w:val="23"/>
          <w:lang w:val="ru-RU"/>
        </w:rPr>
      </w:pPr>
    </w:p>
    <w:p w:rsidR="007B4E15" w:rsidRPr="00E26E20" w:rsidRDefault="00872D6D" w:rsidP="007B4E15">
      <w:pPr>
        <w:pStyle w:val="a3"/>
        <w:spacing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Также мы владеем аккредитивами общим объёмом в 16 428 000 долл., истекающих 31 мая 2016 г.  Данные аккредитивы выпущены третьими сторонами и не имеют истребований по ним по состоянию на 31 мая 2016 г.</w:t>
      </w:r>
    </w:p>
    <w:p w:rsidR="007B4E15" w:rsidRPr="00E26E20" w:rsidRDefault="00446D82" w:rsidP="007B4E15">
      <w:pPr>
        <w:pStyle w:val="a3"/>
        <w:spacing w:before="7"/>
        <w:rPr>
          <w:rFonts w:asciiTheme="minorHAnsi" w:hAnsiTheme="minorHAnsi" w:cstheme="minorHAnsi"/>
          <w:sz w:val="23"/>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26 сентября 2016 г. наше консолидированное предприятие в Турции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Aritas</w:t>
      </w:r>
      <w:r w:rsidRPr="00E26E20">
        <w:rPr>
          <w:rFonts w:asciiTheme="minorHAnsi" w:hAnsiTheme="minorHAnsi" w:cstheme="minorHAnsi"/>
          <w:color w:val="231F20"/>
          <w:w w:val="105"/>
          <w:lang w:val="ru-RU"/>
        </w:rPr>
        <w:t xml:space="preserve"> </w:t>
      </w:r>
      <w:r w:rsidR="007A2EE9">
        <w:rPr>
          <w:rFonts w:asciiTheme="minorHAnsi" w:hAnsiTheme="minorHAnsi" w:cstheme="minorHAnsi"/>
          <w:color w:val="231F20"/>
          <w:w w:val="105"/>
          <w:lang w:val="ru-RU"/>
        </w:rPr>
        <w:t>получило</w:t>
      </w:r>
      <w:r w:rsidRPr="00E26E20">
        <w:rPr>
          <w:rFonts w:asciiTheme="minorHAnsi" w:hAnsiTheme="minorHAnsi" w:cstheme="minorHAnsi"/>
          <w:color w:val="231F20"/>
          <w:w w:val="105"/>
          <w:lang w:val="ru-RU"/>
        </w:rPr>
        <w:t xml:space="preserve"> пятилетний займ, номинированный в евро. По состоянию на 31 мая 2016 г. мы выбрали 28 445 000 долл. США в рамках Кредитной Линии. Займы осуществлялись по изменяемой ставке на базе </w:t>
      </w:r>
      <w:r w:rsidRPr="00E26E20">
        <w:rPr>
          <w:rFonts w:asciiTheme="minorHAnsi" w:hAnsiTheme="minorHAnsi" w:cstheme="minorHAnsi"/>
          <w:color w:val="231F20"/>
          <w:w w:val="105"/>
        </w:rPr>
        <w:t>EURIBOR</w:t>
      </w:r>
      <w:r w:rsidRPr="00E26E20">
        <w:rPr>
          <w:rFonts w:asciiTheme="minorHAnsi" w:hAnsiTheme="minorHAnsi" w:cstheme="minorHAnsi"/>
          <w:color w:val="231F20"/>
          <w:w w:val="105"/>
          <w:lang w:val="ru-RU"/>
        </w:rPr>
        <w:t>. Применимая процентная по состоянию на 31 мая 2016 г. составила 1,500%. 15 октября 2014 г. мы вошли в процентный своп с целью зафиксировать процентную ставку на уровне 60% от уровня заимствований к уплате в рамках данной Кредитной Линии по ставке 2,015% с началом обслуживания 26 декабря 2014 г. и сроком истечения 26 сентября 2019 г. Заимствования в рамках кредитной линии используются для строительства новой холодильной установки в Турции.</w:t>
      </w:r>
    </w:p>
    <w:p w:rsidR="007B4E15" w:rsidRPr="00E26E20" w:rsidRDefault="00446D82" w:rsidP="007B4E15">
      <w:pPr>
        <w:pStyle w:val="a3"/>
        <w:spacing w:before="7"/>
        <w:rPr>
          <w:rFonts w:asciiTheme="minorHAnsi" w:hAnsiTheme="minorHAnsi" w:cstheme="minorHAnsi"/>
          <w:sz w:val="23"/>
          <w:lang w:val="ru-RU"/>
        </w:rPr>
      </w:pPr>
    </w:p>
    <w:p w:rsidR="007B4E15" w:rsidRPr="00E26E20" w:rsidRDefault="00872D6D" w:rsidP="007B4E15">
      <w:pPr>
        <w:pStyle w:val="a3"/>
        <w:spacing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lang w:val="ru-RU"/>
        </w:rPr>
        <w:t>15 апреля 2014 г. мы выпустили необеспеченные старшие бумаги на общую сумму в 250 000 000 долл. США со сроком истечения 15 апреля 2026 г. ("Бумаги 2026"). Данные бумаги выпущены под 4,55% годовых. Бумаги были реализованы по стоимости 99,789% от номинала с целью получения доходности в 4,573%. Приблизительно $3,081,000, $2,256,000 и $528,000 совокупных поступлений были направлены на исполнение контрактов по деривативам, которые мы заключили принимая во внимание выпуск в 2026 г.   Дисконты по долговым обяза</w:t>
      </w:r>
      <w:r w:rsidR="007A2EE9">
        <w:rPr>
          <w:rFonts w:asciiTheme="minorHAnsi" w:hAnsiTheme="minorHAnsi" w:cstheme="minorHAnsi"/>
          <w:color w:val="231F20"/>
          <w:lang w:val="ru-RU"/>
        </w:rPr>
        <w:t>т</w:t>
      </w:r>
      <w:r w:rsidRPr="00E26E20">
        <w:rPr>
          <w:rFonts w:asciiTheme="minorHAnsi" w:hAnsiTheme="minorHAnsi" w:cstheme="minorHAnsi"/>
          <w:color w:val="231F20"/>
          <w:lang w:val="ru-RU"/>
        </w:rPr>
        <w:t xml:space="preserve">ельствам, стоимость заёмного капитала и убытки по деривативным контрактам отражены в балансе по состоянию на 31 мая 2016 г. в статье "Долгосрочные заимствования" как контрпассивы, кратко- и долгосрочные обязательства и </w:t>
      </w:r>
      <w:r w:rsidRPr="00E26E20">
        <w:rPr>
          <w:rFonts w:asciiTheme="minorHAnsi" w:hAnsiTheme="minorHAnsi" w:cstheme="minorHAnsi"/>
          <w:color w:val="231F20"/>
        </w:rPr>
        <w:t>AOCI</w:t>
      </w:r>
      <w:r w:rsidRPr="00E26E20">
        <w:rPr>
          <w:rFonts w:asciiTheme="minorHAnsi" w:hAnsiTheme="minorHAnsi" w:cstheme="minorHAnsi"/>
          <w:color w:val="231F20"/>
          <w:lang w:val="ru-RU"/>
        </w:rPr>
        <w:t xml:space="preserve"> соответственно. Каждый из них будет отражён посредством приведения процентных расходов в нашем консолидированном отчёте о доходах согласно условиям выпуска Бумаг 2026. Неамортизируемая доля стоимости заимствований и дисконтов по заимствованиям составила 1 867 000 и 433 000 долл. США по сост. на 31 мая 2016 г.</w:t>
      </w:r>
    </w:p>
    <w:p w:rsidR="007B4E15" w:rsidRPr="00E26E20" w:rsidRDefault="00446D82" w:rsidP="007B4E15">
      <w:pPr>
        <w:spacing w:line="240" w:lineRule="exact"/>
        <w:jc w:val="both"/>
        <w:rPr>
          <w:rFonts w:asciiTheme="minorHAnsi" w:hAnsiTheme="minorHAnsi" w:cstheme="minorHAnsi"/>
          <w:lang w:val="ru-RU"/>
        </w:rPr>
        <w:sectPr w:rsidR="007B4E15" w:rsidRPr="00E26E20">
          <w:pgSz w:w="12060" w:h="15660"/>
          <w:pgMar w:top="1360" w:right="1360" w:bottom="1500" w:left="1360" w:header="0" w:footer="1304" w:gutter="0"/>
          <w:cols w:space="720"/>
        </w:sectPr>
      </w:pPr>
    </w:p>
    <w:p w:rsidR="007B4E15" w:rsidRPr="00E26E20" w:rsidRDefault="00872D6D" w:rsidP="007B4E15">
      <w:pPr>
        <w:pStyle w:val="a3"/>
        <w:spacing w:before="38" w:line="240" w:lineRule="exact"/>
        <w:ind w:left="110" w:right="147" w:firstLine="400"/>
        <w:jc w:val="both"/>
        <w:rPr>
          <w:rFonts w:asciiTheme="minorHAnsi" w:hAnsiTheme="minorHAnsi" w:cstheme="minorHAnsi"/>
          <w:lang w:val="ru-RU"/>
        </w:rPr>
      </w:pPr>
      <w:r w:rsidRPr="00E26E20">
        <w:rPr>
          <w:rFonts w:asciiTheme="minorHAnsi" w:hAnsiTheme="minorHAnsi" w:cstheme="minorHAnsi"/>
          <w:color w:val="231F20"/>
          <w:lang w:val="ru-RU"/>
        </w:rPr>
        <w:t>10 августа 2012 г. мы выпустили необеспеченные старшие бумаги на общую сумму в 250 000 000 долл. США со сроком истечения 10 августа 2024 г. ("Бумаги 2024"). Данные бумаги выпущены под 4,60% годовых. Чистая прибыль от их выпуска использовалась в качестве оплаты части наших заимствований в рамках Кредитной Линии.</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46" w:firstLine="400"/>
        <w:jc w:val="both"/>
        <w:rPr>
          <w:rFonts w:asciiTheme="minorHAnsi" w:hAnsiTheme="minorHAnsi" w:cstheme="minorHAnsi"/>
          <w:lang w:val="ru-RU"/>
        </w:rPr>
      </w:pPr>
      <w:r w:rsidRPr="00E26E20">
        <w:rPr>
          <w:rFonts w:asciiTheme="minorHAnsi" w:hAnsiTheme="minorHAnsi" w:cstheme="minorHAnsi"/>
          <w:color w:val="231F20"/>
          <w:lang w:val="ru-RU"/>
        </w:rPr>
        <w:t>27 апреля 2012 г. мы получили семилетний займ в размере 5 880 000 долл. США, срок погашения которого истекает 1 мая 2019 г. с ежемесячными выплатами в размере 76 350 долл. США.  Займ получен под 2,49% и обеспеч</w:t>
      </w:r>
      <w:r w:rsidR="007A2EE9">
        <w:rPr>
          <w:rFonts w:asciiTheme="minorHAnsi" w:hAnsiTheme="minorHAnsi" w:cstheme="minorHAnsi"/>
          <w:color w:val="231F20"/>
          <w:lang w:val="ru-RU"/>
        </w:rPr>
        <w:t>е</w:t>
      </w:r>
      <w:r w:rsidRPr="00E26E20">
        <w:rPr>
          <w:rFonts w:asciiTheme="minorHAnsi" w:hAnsiTheme="minorHAnsi" w:cstheme="minorHAnsi"/>
          <w:color w:val="231F20"/>
          <w:lang w:val="ru-RU"/>
        </w:rPr>
        <w:t>н</w:t>
      </w:r>
      <w:r w:rsidR="007A2EE9">
        <w:rPr>
          <w:rFonts w:asciiTheme="minorHAnsi" w:hAnsiTheme="minorHAnsi" w:cstheme="minorHAnsi"/>
          <w:color w:val="231F20"/>
          <w:lang w:val="ru-RU"/>
        </w:rPr>
        <w:t>и</w:t>
      </w:r>
      <w:r w:rsidRPr="00E26E20">
        <w:rPr>
          <w:rFonts w:asciiTheme="minorHAnsi" w:hAnsiTheme="minorHAnsi" w:cstheme="minorHAnsi"/>
          <w:color w:val="231F20"/>
          <w:lang w:val="ru-RU"/>
        </w:rPr>
        <w:t>е самолётом, приобретённом на заимствованные средства. По сост. на 31 мая 2016 г. заимствования к оплате составляли 2 575 000 долл. США.</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47" w:firstLine="400"/>
        <w:jc w:val="both"/>
        <w:rPr>
          <w:rFonts w:asciiTheme="minorHAnsi" w:hAnsiTheme="minorHAnsi" w:cstheme="minorHAnsi"/>
          <w:lang w:val="ru-RU"/>
        </w:rPr>
      </w:pPr>
      <w:r w:rsidRPr="00E26E20">
        <w:rPr>
          <w:rFonts w:asciiTheme="minorHAnsi" w:hAnsiTheme="minorHAnsi" w:cstheme="minorHAnsi"/>
          <w:color w:val="231F20"/>
          <w:lang w:val="ru-RU"/>
        </w:rPr>
        <w:t>13 апреля 2010 г. мы выпустили необеспеченные старшие бумаги на общую сумму в 250 000 000 долл. США со сроком истечения 15 апреля 2020 г. ("Бумаги 2020"). Данные бумаги выпущены под 6,50% годовых. Бумаги были реализованы по стоимости 99,890% от номинала с целью получения доходности в 6,515%. Чистая прибыль от их выпуска использовалась в качестве оплаты части наших заимствований в рамках Кредитной Линии. Приблизительно $165,000, $1,535,000 и $1,358,000 совокупных поступлений были направлены на дисконтирование долга и выполнение деривативных контрактов с учётом выпуска Бумаг 2020. Дисконты по долговым обяза</w:t>
      </w:r>
      <w:r w:rsidR="00CF1792">
        <w:rPr>
          <w:rFonts w:asciiTheme="minorHAnsi" w:hAnsiTheme="minorHAnsi" w:cstheme="minorHAnsi"/>
          <w:color w:val="231F20"/>
          <w:lang w:val="ru-RU"/>
        </w:rPr>
        <w:t>т</w:t>
      </w:r>
      <w:r w:rsidRPr="00E26E20">
        <w:rPr>
          <w:rFonts w:asciiTheme="minorHAnsi" w:hAnsiTheme="minorHAnsi" w:cstheme="minorHAnsi"/>
          <w:color w:val="231F20"/>
          <w:lang w:val="ru-RU"/>
        </w:rPr>
        <w:t xml:space="preserve">ельствам, стоимость заёмного капитала и убытки по деривативным контрактам отражены в балансе по состоянию на 31 мая 2016 г. в статье "Долгосрочные заимствования" как контрпассивы, кратко- и долгосрочные обязательства и </w:t>
      </w:r>
      <w:r w:rsidRPr="00E26E20">
        <w:rPr>
          <w:rFonts w:asciiTheme="minorHAnsi" w:hAnsiTheme="minorHAnsi" w:cstheme="minorHAnsi"/>
          <w:color w:val="231F20"/>
        </w:rPr>
        <w:t>AOCI</w:t>
      </w:r>
      <w:r w:rsidRPr="00E26E20">
        <w:rPr>
          <w:rFonts w:asciiTheme="minorHAnsi" w:hAnsiTheme="minorHAnsi" w:cstheme="minorHAnsi"/>
          <w:color w:val="231F20"/>
          <w:lang w:val="ru-RU"/>
        </w:rPr>
        <w:t xml:space="preserve"> соответственно. Каждый из них будет отражён посредством приведения процентных расходов в нашем консолидированном отчёте о доходах согласно условиям выпуска Бумаг 2020. Неамортизируемая доля стоимости заимствований и дисконтов по заимствованиям составила 569 000 и 63 000 долл. США по сост. на 31 мая 2016 г.</w:t>
      </w:r>
    </w:p>
    <w:p w:rsidR="007B4E15" w:rsidRPr="00E26E20" w:rsidRDefault="00446D82" w:rsidP="007B4E15">
      <w:pPr>
        <w:pStyle w:val="a3"/>
        <w:spacing w:before="8"/>
        <w:rPr>
          <w:rFonts w:asciiTheme="minorHAnsi" w:hAnsiTheme="minorHAnsi" w:cstheme="minorHAnsi"/>
          <w:sz w:val="19"/>
          <w:lang w:val="ru-RU"/>
        </w:rPr>
      </w:pPr>
    </w:p>
    <w:p w:rsidR="007B4E15" w:rsidRPr="00E26E20" w:rsidRDefault="00872D6D" w:rsidP="007B4E15">
      <w:pPr>
        <w:pStyle w:val="a3"/>
        <w:spacing w:line="240" w:lineRule="exact"/>
        <w:ind w:left="110" w:right="147" w:firstLine="400"/>
        <w:jc w:val="both"/>
        <w:rPr>
          <w:rFonts w:asciiTheme="minorHAnsi" w:hAnsiTheme="minorHAnsi" w:cstheme="minorHAnsi"/>
          <w:lang w:val="ru-RU"/>
        </w:rPr>
      </w:pPr>
      <w:r w:rsidRPr="00E26E20">
        <w:rPr>
          <w:rFonts w:asciiTheme="minorHAnsi" w:hAnsiTheme="minorHAnsi" w:cstheme="minorHAnsi"/>
          <w:color w:val="231F20"/>
          <w:lang w:val="ru-RU"/>
        </w:rPr>
        <w:t>Обязательства по кратко- и долгосрочным заимствованиям к уплате в течение следующих пяти лет составят:</w:t>
      </w:r>
    </w:p>
    <w:p w:rsidR="007B4E15" w:rsidRPr="00E26E20" w:rsidRDefault="00446D82" w:rsidP="007B4E15">
      <w:pPr>
        <w:pStyle w:val="a3"/>
        <w:spacing w:before="3"/>
        <w:rPr>
          <w:rFonts w:asciiTheme="minorHAnsi" w:hAnsiTheme="minorHAnsi" w:cstheme="minorHAnsi"/>
          <w:sz w:val="11"/>
          <w:lang w:val="ru-RU"/>
        </w:rPr>
      </w:pPr>
    </w:p>
    <w:tbl>
      <w:tblPr>
        <w:tblStyle w:val="TableNormal0"/>
        <w:tblW w:w="0" w:type="auto"/>
        <w:tblInd w:w="1275" w:type="dxa"/>
        <w:tblBorders>
          <w:top w:val="nil"/>
          <w:left w:val="nil"/>
          <w:bottom w:val="nil"/>
          <w:right w:val="nil"/>
          <w:insideH w:val="nil"/>
          <w:insideV w:val="nil"/>
        </w:tblBorders>
        <w:tblLayout w:type="fixed"/>
        <w:tblLook w:val="01E0" w:firstRow="1" w:lastRow="1" w:firstColumn="1" w:lastColumn="1" w:noHBand="0" w:noVBand="0"/>
      </w:tblPr>
      <w:tblGrid>
        <w:gridCol w:w="1562"/>
        <w:gridCol w:w="4431"/>
        <w:gridCol w:w="797"/>
      </w:tblGrid>
      <w:tr w:rsidR="002D5A02" w:rsidRPr="00E26E20" w:rsidTr="007307D7">
        <w:trPr>
          <w:trHeight w:hRule="exact" w:val="320"/>
        </w:trPr>
        <w:tc>
          <w:tcPr>
            <w:tcW w:w="1562" w:type="dxa"/>
          </w:tcPr>
          <w:p w:rsidR="007B4E15" w:rsidRPr="00E26E20" w:rsidRDefault="00446D82" w:rsidP="007307D7">
            <w:pPr>
              <w:rPr>
                <w:rFonts w:asciiTheme="minorHAnsi" w:hAnsiTheme="minorHAnsi" w:cstheme="minorHAnsi"/>
                <w:lang w:val="ru-RU"/>
              </w:rPr>
            </w:pPr>
          </w:p>
        </w:tc>
        <w:tc>
          <w:tcPr>
            <w:tcW w:w="4431" w:type="dxa"/>
          </w:tcPr>
          <w:p w:rsidR="007B4E15" w:rsidRPr="00E26E20" w:rsidRDefault="00872D6D" w:rsidP="007307D7">
            <w:pPr>
              <w:pStyle w:val="TableParagraph"/>
              <w:spacing w:before="67"/>
              <w:ind w:left="664"/>
              <w:rPr>
                <w:rFonts w:asciiTheme="minorHAnsi" w:hAnsiTheme="minorHAnsi" w:cstheme="minorHAnsi"/>
                <w:b/>
                <w:sz w:val="20"/>
              </w:rPr>
            </w:pPr>
            <w:r w:rsidRPr="00E26E20">
              <w:rPr>
                <w:rFonts w:asciiTheme="minorHAnsi" w:hAnsiTheme="minorHAnsi" w:cstheme="minorHAnsi"/>
                <w:b/>
                <w:color w:val="231F20"/>
                <w:w w:val="95"/>
                <w:sz w:val="20"/>
              </w:rPr>
              <w:t>(тыс.)</w:t>
            </w:r>
          </w:p>
        </w:tc>
        <w:tc>
          <w:tcPr>
            <w:tcW w:w="797" w:type="dxa"/>
          </w:tcPr>
          <w:p w:rsidR="007B4E15" w:rsidRPr="00E26E20" w:rsidRDefault="00446D82" w:rsidP="007307D7">
            <w:pPr>
              <w:rPr>
                <w:rFonts w:asciiTheme="minorHAnsi" w:hAnsiTheme="minorHAnsi" w:cstheme="minorHAnsi"/>
              </w:rPr>
            </w:pPr>
          </w:p>
        </w:tc>
      </w:tr>
      <w:tr w:rsidR="002D5A02" w:rsidRPr="00E26E20" w:rsidTr="007307D7">
        <w:trPr>
          <w:trHeight w:hRule="exact" w:val="240"/>
        </w:trPr>
        <w:tc>
          <w:tcPr>
            <w:tcW w:w="1562" w:type="dxa"/>
          </w:tcPr>
          <w:p w:rsidR="007B4E15" w:rsidRPr="00E26E20" w:rsidRDefault="00872D6D" w:rsidP="007307D7">
            <w:pPr>
              <w:pStyle w:val="TableParagraph"/>
              <w:spacing w:line="228" w:lineRule="exact"/>
              <w:ind w:left="35"/>
              <w:rPr>
                <w:rFonts w:asciiTheme="minorHAnsi" w:hAnsiTheme="minorHAnsi" w:cstheme="minorHAnsi"/>
                <w:sz w:val="20"/>
              </w:rPr>
            </w:pPr>
            <w:r w:rsidRPr="00E26E20">
              <w:rPr>
                <w:rFonts w:asciiTheme="minorHAnsi" w:hAnsiTheme="minorHAnsi" w:cstheme="minorHAnsi"/>
                <w:color w:val="231F20"/>
                <w:sz w:val="20"/>
              </w:rPr>
              <w:t>2017</w:t>
            </w:r>
          </w:p>
        </w:tc>
        <w:tc>
          <w:tcPr>
            <w:tcW w:w="4431"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tabs>
                <w:tab w:val="left" w:pos="308"/>
              </w:tabs>
              <w:spacing w:line="228" w:lineRule="exact"/>
              <w:ind w:right="34"/>
              <w:jc w:val="right"/>
              <w:rPr>
                <w:rFonts w:asciiTheme="minorHAnsi" w:hAnsiTheme="minorHAnsi" w:cstheme="minorHAnsi"/>
                <w:sz w:val="20"/>
              </w:rPr>
            </w:pPr>
            <w:r w:rsidRPr="00E26E20">
              <w:rPr>
                <w:rFonts w:asciiTheme="minorHAnsi" w:hAnsiTheme="minorHAnsi" w:cstheme="minorHAnsi"/>
                <w:color w:val="231F20"/>
                <w:sz w:val="20"/>
              </w:rPr>
              <w:t>долл. США</w:t>
            </w:r>
            <w:r w:rsidRPr="00E26E20">
              <w:rPr>
                <w:rFonts w:asciiTheme="minorHAnsi" w:hAnsiTheme="minorHAnsi" w:cstheme="minorHAnsi"/>
                <w:color w:val="231F20"/>
                <w:sz w:val="20"/>
              </w:rPr>
              <w:tab/>
              <w:t>3 513</w:t>
            </w:r>
          </w:p>
        </w:tc>
      </w:tr>
      <w:tr w:rsidR="002D5A02" w:rsidRPr="00E26E20" w:rsidTr="007307D7">
        <w:trPr>
          <w:trHeight w:hRule="exact" w:val="240"/>
        </w:trPr>
        <w:tc>
          <w:tcPr>
            <w:tcW w:w="1562"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2018</w:t>
            </w:r>
          </w:p>
        </w:tc>
        <w:tc>
          <w:tcPr>
            <w:tcW w:w="4431"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4"/>
              <w:jc w:val="right"/>
              <w:rPr>
                <w:rFonts w:asciiTheme="minorHAnsi" w:hAnsiTheme="minorHAnsi" w:cstheme="minorHAnsi"/>
                <w:sz w:val="20"/>
              </w:rPr>
            </w:pPr>
            <w:r w:rsidRPr="00E26E20">
              <w:rPr>
                <w:rFonts w:asciiTheme="minorHAnsi" w:hAnsiTheme="minorHAnsi" w:cstheme="minorHAnsi"/>
                <w:color w:val="231F20"/>
                <w:w w:val="95"/>
                <w:sz w:val="20"/>
              </w:rPr>
              <w:t>6 573</w:t>
            </w:r>
          </w:p>
        </w:tc>
      </w:tr>
      <w:tr w:rsidR="002D5A02" w:rsidRPr="00E26E20" w:rsidTr="007307D7">
        <w:trPr>
          <w:trHeight w:hRule="exact" w:val="240"/>
        </w:trPr>
        <w:tc>
          <w:tcPr>
            <w:tcW w:w="1562"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2019</w:t>
            </w:r>
          </w:p>
        </w:tc>
        <w:tc>
          <w:tcPr>
            <w:tcW w:w="4431"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4"/>
              <w:jc w:val="right"/>
              <w:rPr>
                <w:rFonts w:asciiTheme="minorHAnsi" w:hAnsiTheme="minorHAnsi" w:cstheme="minorHAnsi"/>
                <w:sz w:val="20"/>
              </w:rPr>
            </w:pPr>
            <w:r w:rsidRPr="00E26E20">
              <w:rPr>
                <w:rFonts w:asciiTheme="minorHAnsi" w:hAnsiTheme="minorHAnsi" w:cstheme="minorHAnsi"/>
                <w:color w:val="231F20"/>
                <w:w w:val="95"/>
                <w:sz w:val="20"/>
              </w:rPr>
              <w:t>6 518</w:t>
            </w:r>
          </w:p>
        </w:tc>
      </w:tr>
      <w:tr w:rsidR="002D5A02" w:rsidRPr="00E26E20" w:rsidTr="007307D7">
        <w:trPr>
          <w:trHeight w:hRule="exact" w:val="240"/>
        </w:trPr>
        <w:tc>
          <w:tcPr>
            <w:tcW w:w="1562"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2020</w:t>
            </w:r>
          </w:p>
        </w:tc>
        <w:tc>
          <w:tcPr>
            <w:tcW w:w="4431"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5"/>
              <w:jc w:val="right"/>
              <w:rPr>
                <w:rFonts w:asciiTheme="minorHAnsi" w:hAnsiTheme="minorHAnsi" w:cstheme="minorHAnsi"/>
                <w:sz w:val="20"/>
              </w:rPr>
            </w:pPr>
            <w:r w:rsidRPr="00E26E20">
              <w:rPr>
                <w:rFonts w:asciiTheme="minorHAnsi" w:hAnsiTheme="minorHAnsi" w:cstheme="minorHAnsi"/>
                <w:color w:val="231F20"/>
                <w:w w:val="95"/>
                <w:sz w:val="20"/>
              </w:rPr>
              <w:t>167 067</w:t>
            </w:r>
          </w:p>
        </w:tc>
      </w:tr>
      <w:tr w:rsidR="002D5A02" w:rsidRPr="00E26E20" w:rsidTr="007307D7">
        <w:trPr>
          <w:trHeight w:hRule="exact" w:val="240"/>
        </w:trPr>
        <w:tc>
          <w:tcPr>
            <w:tcW w:w="1562"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2021</w:t>
            </w:r>
          </w:p>
        </w:tc>
        <w:tc>
          <w:tcPr>
            <w:tcW w:w="4431" w:type="dxa"/>
          </w:tcPr>
          <w:p w:rsidR="007B4E15" w:rsidRPr="00E26E20" w:rsidRDefault="00446D82" w:rsidP="007307D7">
            <w:pPr>
              <w:rPr>
                <w:rFonts w:asciiTheme="minorHAnsi" w:hAnsiTheme="minorHAnsi" w:cstheme="minorHAnsi"/>
              </w:rPr>
            </w:pPr>
          </w:p>
        </w:tc>
        <w:tc>
          <w:tcPr>
            <w:tcW w:w="797"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w:t>
            </w:r>
          </w:p>
        </w:tc>
      </w:tr>
      <w:tr w:rsidR="002D5A02" w:rsidRPr="00E26E20" w:rsidTr="007307D7">
        <w:trPr>
          <w:trHeight w:hRule="exact" w:val="249"/>
        </w:trPr>
        <w:tc>
          <w:tcPr>
            <w:tcW w:w="1562"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Впоследствии</w:t>
            </w:r>
          </w:p>
        </w:tc>
        <w:tc>
          <w:tcPr>
            <w:tcW w:w="4431" w:type="dxa"/>
          </w:tcPr>
          <w:p w:rsidR="007B4E15" w:rsidRPr="00E26E20" w:rsidRDefault="00446D82" w:rsidP="007307D7">
            <w:pPr>
              <w:rPr>
                <w:rFonts w:asciiTheme="minorHAnsi" w:hAnsiTheme="minorHAnsi" w:cstheme="minorHAnsi"/>
              </w:rPr>
            </w:pPr>
          </w:p>
        </w:tc>
        <w:tc>
          <w:tcPr>
            <w:tcW w:w="797" w:type="dxa"/>
            <w:tcBorders>
              <w:bottom w:val="single" w:sz="4" w:space="0" w:color="231F20"/>
            </w:tcBorders>
          </w:tcPr>
          <w:p w:rsidR="007B4E15" w:rsidRPr="00E26E20" w:rsidRDefault="00872D6D" w:rsidP="007307D7">
            <w:pPr>
              <w:pStyle w:val="TableParagraph"/>
              <w:spacing w:line="227" w:lineRule="exact"/>
              <w:ind w:right="35"/>
              <w:jc w:val="right"/>
              <w:rPr>
                <w:rFonts w:asciiTheme="minorHAnsi" w:hAnsiTheme="minorHAnsi" w:cstheme="minorHAnsi"/>
                <w:sz w:val="20"/>
              </w:rPr>
            </w:pPr>
            <w:r w:rsidRPr="00E26E20">
              <w:rPr>
                <w:rFonts w:asciiTheme="minorHAnsi" w:hAnsiTheme="minorHAnsi" w:cstheme="minorHAnsi"/>
                <w:color w:val="231F20"/>
                <w:w w:val="95"/>
                <w:sz w:val="20"/>
              </w:rPr>
              <w:t>400 320</w:t>
            </w:r>
          </w:p>
        </w:tc>
      </w:tr>
      <w:tr w:rsidR="002D5A02" w:rsidRPr="00E26E20" w:rsidTr="007307D7">
        <w:trPr>
          <w:trHeight w:hRule="exact" w:val="340"/>
        </w:trPr>
        <w:tc>
          <w:tcPr>
            <w:tcW w:w="1562" w:type="dxa"/>
          </w:tcPr>
          <w:p w:rsidR="007B4E15" w:rsidRPr="00E26E20" w:rsidRDefault="00872D6D" w:rsidP="007307D7">
            <w:pPr>
              <w:pStyle w:val="TableParagraph"/>
              <w:spacing w:before="54"/>
              <w:ind w:left="35"/>
              <w:rPr>
                <w:rFonts w:asciiTheme="minorHAnsi" w:hAnsiTheme="minorHAnsi" w:cstheme="minorHAnsi"/>
                <w:sz w:val="20"/>
              </w:rPr>
            </w:pPr>
            <w:r w:rsidRPr="00E26E20">
              <w:rPr>
                <w:rFonts w:asciiTheme="minorHAnsi" w:hAnsiTheme="minorHAnsi" w:cstheme="minorHAnsi"/>
                <w:color w:val="231F20"/>
                <w:sz w:val="20"/>
              </w:rPr>
              <w:t>Всего</w:t>
            </w:r>
          </w:p>
        </w:tc>
        <w:tc>
          <w:tcPr>
            <w:tcW w:w="4431" w:type="dxa"/>
          </w:tcPr>
          <w:p w:rsidR="007B4E15" w:rsidRPr="00E26E20" w:rsidRDefault="00446D82" w:rsidP="007307D7">
            <w:pPr>
              <w:rPr>
                <w:rFonts w:asciiTheme="minorHAnsi" w:hAnsiTheme="minorHAnsi" w:cstheme="minorHAnsi"/>
              </w:rPr>
            </w:pPr>
          </w:p>
        </w:tc>
        <w:tc>
          <w:tcPr>
            <w:tcW w:w="797" w:type="dxa"/>
            <w:tcBorders>
              <w:top w:val="single" w:sz="4" w:space="0" w:color="231F20"/>
              <w:bottom w:val="double" w:sz="7" w:space="0" w:color="231F20"/>
            </w:tcBorders>
          </w:tcPr>
          <w:p w:rsidR="007B4E15" w:rsidRPr="00E26E20" w:rsidRDefault="00872D6D" w:rsidP="007307D7">
            <w:pPr>
              <w:pStyle w:val="TableParagraph"/>
              <w:spacing w:before="49"/>
              <w:ind w:right="35"/>
              <w:jc w:val="right"/>
              <w:rPr>
                <w:rFonts w:asciiTheme="minorHAnsi" w:hAnsiTheme="minorHAnsi" w:cstheme="minorHAnsi"/>
                <w:sz w:val="20"/>
              </w:rPr>
            </w:pPr>
            <w:r w:rsidRPr="00E26E20">
              <w:rPr>
                <w:rFonts w:asciiTheme="minorHAnsi" w:hAnsiTheme="minorHAnsi" w:cstheme="minorHAnsi"/>
                <w:color w:val="231F20"/>
                <w:sz w:val="20"/>
              </w:rPr>
              <w:t>583 991 долл. США</w:t>
            </w:r>
          </w:p>
        </w:tc>
      </w:tr>
    </w:tbl>
    <w:p w:rsidR="007B4E15" w:rsidRPr="00E26E20" w:rsidRDefault="00446D82" w:rsidP="007B4E15">
      <w:pPr>
        <w:pStyle w:val="a3"/>
        <w:spacing w:before="3"/>
        <w:rPr>
          <w:rFonts w:asciiTheme="minorHAnsi" w:hAnsiTheme="minorHAnsi" w:cstheme="minorHAnsi"/>
          <w:sz w:val="26"/>
        </w:rPr>
      </w:pPr>
    </w:p>
    <w:p w:rsidR="007B4E15" w:rsidRPr="00E26E20" w:rsidRDefault="00872D6D" w:rsidP="007B4E15">
      <w:pPr>
        <w:pStyle w:val="210"/>
        <w:spacing w:before="67"/>
        <w:rPr>
          <w:rFonts w:asciiTheme="minorHAnsi" w:hAnsiTheme="minorHAnsi" w:cstheme="minorHAnsi"/>
          <w:lang w:val="ru-RU"/>
        </w:rPr>
      </w:pPr>
      <w:r w:rsidRPr="00E26E20">
        <w:rPr>
          <w:rFonts w:asciiTheme="minorHAnsi" w:hAnsiTheme="minorHAnsi" w:cstheme="minorHAnsi"/>
          <w:color w:val="231F20"/>
          <w:w w:val="95"/>
          <w:lang w:val="ru-RU"/>
        </w:rPr>
        <w:t>Примечание Н - Совокупный доход (Убыток)</w:t>
      </w:r>
    </w:p>
    <w:p w:rsidR="007B4E15" w:rsidRPr="00E26E20" w:rsidRDefault="00872D6D" w:rsidP="007B4E15">
      <w:pPr>
        <w:tabs>
          <w:tab w:val="left" w:pos="3652"/>
        </w:tabs>
        <w:spacing w:before="125" w:line="240" w:lineRule="exact"/>
        <w:ind w:left="110" w:right="148" w:firstLine="400"/>
        <w:rPr>
          <w:rFonts w:asciiTheme="minorHAnsi" w:hAnsiTheme="minorHAnsi" w:cstheme="minorHAnsi"/>
          <w:sz w:val="20"/>
          <w:lang w:val="ru-RU"/>
        </w:rPr>
      </w:pPr>
      <w:r w:rsidRPr="00E26E20">
        <w:rPr>
          <w:rFonts w:asciiTheme="minorHAnsi" w:hAnsiTheme="minorHAnsi" w:cstheme="minorHAnsi"/>
          <w:i/>
          <w:color w:val="231F20"/>
          <w:w w:val="105"/>
          <w:sz w:val="20"/>
          <w:lang w:val="ru-RU"/>
        </w:rPr>
        <w:t>Иные виды совокупного дохода(Убытков)</w:t>
      </w:r>
      <w:r w:rsidRPr="00E26E20">
        <w:rPr>
          <w:rFonts w:asciiTheme="minorHAnsi" w:hAnsiTheme="minorHAnsi" w:cstheme="minorHAnsi"/>
          <w:i/>
          <w:color w:val="231F20"/>
          <w:w w:val="105"/>
          <w:sz w:val="20"/>
          <w:lang w:val="ru-RU"/>
        </w:rPr>
        <w:tab/>
      </w:r>
      <w:r w:rsidRPr="00E26E20">
        <w:rPr>
          <w:rFonts w:asciiTheme="minorHAnsi" w:hAnsiTheme="minorHAnsi" w:cstheme="minorHAnsi"/>
          <w:color w:val="231F20"/>
          <w:w w:val="105"/>
          <w:sz w:val="20"/>
          <w:lang w:val="ru-RU"/>
        </w:rPr>
        <w:t>Нижеприведённая таблица суммирует воздействие налогообложения на иные виды совокупного дохода (убытков) по фин. годам, завершающимся 31 мая:</w:t>
      </w:r>
    </w:p>
    <w:p w:rsidR="007B4E15" w:rsidRPr="00E26E20" w:rsidRDefault="00446D82" w:rsidP="007B4E15">
      <w:pPr>
        <w:pStyle w:val="a3"/>
        <w:spacing w:before="9"/>
        <w:rPr>
          <w:rFonts w:asciiTheme="minorHAnsi" w:hAnsiTheme="minorHAnsi" w:cstheme="minorHAnsi"/>
          <w:sz w:val="16"/>
          <w:lang w:val="ru-RU"/>
        </w:rPr>
      </w:pPr>
    </w:p>
    <w:p w:rsidR="007B4E15" w:rsidRPr="00E26E20" w:rsidRDefault="00E26E20" w:rsidP="007B4E15">
      <w:pPr>
        <w:pStyle w:val="210"/>
        <w:tabs>
          <w:tab w:val="left" w:pos="5716"/>
          <w:tab w:val="left" w:pos="7958"/>
        </w:tabs>
        <w:ind w:left="3406"/>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680768" behindDoc="0" locked="0" layoutInCell="1" allowOverlap="1">
                <wp:simplePos x="0" y="0"/>
                <wp:positionH relativeFrom="page">
                  <wp:posOffset>2458085</wp:posOffset>
                </wp:positionH>
                <wp:positionV relativeFrom="paragraph">
                  <wp:posOffset>163830</wp:posOffset>
                </wp:positionV>
                <wp:extent cx="1418590" cy="0"/>
                <wp:effectExtent l="10160" t="11430" r="9525" b="7620"/>
                <wp:wrapNone/>
                <wp:docPr id="9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55pt,12.9pt" to="30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81792" behindDoc="0" locked="0" layoutInCell="1" allowOverlap="1">
                <wp:simplePos x="0" y="0"/>
                <wp:positionH relativeFrom="page">
                  <wp:posOffset>3940175</wp:posOffset>
                </wp:positionH>
                <wp:positionV relativeFrom="paragraph">
                  <wp:posOffset>163830</wp:posOffset>
                </wp:positionV>
                <wp:extent cx="1389380" cy="0"/>
                <wp:effectExtent l="6350" t="11430" r="13970" b="7620"/>
                <wp:wrapNone/>
                <wp:docPr id="8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25pt,12.9pt" to="419.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82816" behindDoc="0" locked="0" layoutInCell="1" allowOverlap="1">
                <wp:simplePos x="0" y="0"/>
                <wp:positionH relativeFrom="page">
                  <wp:posOffset>5393055</wp:posOffset>
                </wp:positionH>
                <wp:positionV relativeFrom="paragraph">
                  <wp:posOffset>163830</wp:posOffset>
                </wp:positionV>
                <wp:extent cx="1331595" cy="0"/>
                <wp:effectExtent l="11430" t="11430" r="9525" b="7620"/>
                <wp:wrapNone/>
                <wp:docPr id="8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65pt,12.9pt" to="5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" strokecolor="#231f20" strokeweight="1pt">
                <w10:wrap anchorx="page"/>
              </v:line>
            </w:pict>
          </mc:Fallback>
        </mc:AlternateContent>
      </w:r>
      <w:r w:rsidR="00872D6D" w:rsidRPr="00E26E20">
        <w:rPr>
          <w:rFonts w:asciiTheme="minorHAnsi" w:hAnsiTheme="minorHAnsi" w:cstheme="minorHAnsi"/>
          <w:color w:val="231F20"/>
          <w:lang w:val="ru-RU"/>
        </w:rPr>
        <w:t>2016 г.</w:t>
      </w:r>
      <w:r w:rsidR="00872D6D" w:rsidRPr="00E26E20">
        <w:rPr>
          <w:rFonts w:asciiTheme="minorHAnsi" w:hAnsiTheme="minorHAnsi" w:cstheme="minorHAnsi"/>
          <w:color w:val="231F20"/>
          <w:lang w:val="ru-RU"/>
        </w:rPr>
        <w:tab/>
        <w:t>2015 г.</w:t>
      </w:r>
      <w:r w:rsidR="00872D6D" w:rsidRPr="00E26E20">
        <w:rPr>
          <w:rFonts w:asciiTheme="minorHAnsi" w:hAnsiTheme="minorHAnsi" w:cstheme="minorHAnsi"/>
          <w:color w:val="231F20"/>
          <w:lang w:val="ru-RU"/>
        </w:rPr>
        <w:tab/>
        <w:t>2014</w:t>
      </w:r>
    </w:p>
    <w:p w:rsidR="007B4E15" w:rsidRPr="00E26E20" w:rsidRDefault="00446D82" w:rsidP="007B4E15">
      <w:pPr>
        <w:rPr>
          <w:rFonts w:asciiTheme="minorHAnsi" w:hAnsiTheme="minorHAnsi" w:cstheme="minorHAnsi"/>
          <w:lang w:val="ru-RU"/>
        </w:rPr>
        <w:sectPr w:rsidR="007B4E15" w:rsidRPr="00E26E20">
          <w:pgSz w:w="12060" w:h="15660"/>
          <w:pgMar w:top="1360" w:right="1320" w:bottom="1500" w:left="1360" w:header="0" w:footer="1304" w:gutter="0"/>
          <w:cols w:space="720"/>
        </w:sectPr>
      </w:pPr>
    </w:p>
    <w:p w:rsidR="007B4E15" w:rsidRPr="00E26E20" w:rsidRDefault="00446D82" w:rsidP="007B4E15">
      <w:pPr>
        <w:pStyle w:val="a3"/>
        <w:spacing w:before="8"/>
        <w:rPr>
          <w:rFonts w:asciiTheme="minorHAnsi" w:hAnsiTheme="minorHAnsi" w:cstheme="minorHAnsi"/>
          <w:b/>
          <w:sz w:val="21"/>
          <w:lang w:val="ru-RU"/>
        </w:rPr>
      </w:pPr>
    </w:p>
    <w:p w:rsidR="007B4E15" w:rsidRPr="00E26E20" w:rsidRDefault="00872D6D" w:rsidP="007B4E15">
      <w:pPr>
        <w:ind w:left="651" w:right="-17"/>
        <w:rPr>
          <w:rFonts w:asciiTheme="minorHAnsi" w:hAnsiTheme="minorHAnsi" w:cstheme="minorHAnsi"/>
          <w:b/>
          <w:sz w:val="20"/>
          <w:lang w:val="ru-RU"/>
        </w:rPr>
      </w:pPr>
      <w:r w:rsidRPr="00E26E20">
        <w:rPr>
          <w:rFonts w:asciiTheme="minorHAnsi" w:hAnsiTheme="minorHAnsi" w:cstheme="minorHAnsi"/>
          <w:b/>
          <w:color w:val="231F20"/>
          <w:w w:val="95"/>
          <w:sz w:val="20"/>
          <w:lang w:val="ru-RU"/>
        </w:rPr>
        <w:t>(тыс.)</w:t>
      </w:r>
    </w:p>
    <w:p w:rsidR="007B4E15" w:rsidRPr="00E26E20" w:rsidRDefault="00872D6D" w:rsidP="007B4E15">
      <w:pPr>
        <w:spacing w:before="50" w:line="215" w:lineRule="exact"/>
        <w:ind w:left="543"/>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sz w:val="20"/>
          <w:lang w:val="ru-RU"/>
        </w:rPr>
        <w:t>До</w:t>
      </w:r>
    </w:p>
    <w:p w:rsidR="007B4E15" w:rsidRPr="00E26E20" w:rsidRDefault="00872D6D" w:rsidP="007B4E15">
      <w:pPr>
        <w:tabs>
          <w:tab w:val="left" w:pos="1499"/>
        </w:tabs>
        <w:spacing w:line="215" w:lineRule="exact"/>
        <w:ind w:left="711"/>
        <w:rPr>
          <w:rFonts w:asciiTheme="minorHAnsi" w:hAnsiTheme="minorHAnsi" w:cstheme="minorHAnsi"/>
          <w:b/>
          <w:sz w:val="20"/>
          <w:lang w:val="ru-RU"/>
        </w:rPr>
      </w:pPr>
      <w:r w:rsidRPr="00E26E20">
        <w:rPr>
          <w:rFonts w:asciiTheme="minorHAnsi" w:hAnsiTheme="minorHAnsi" w:cstheme="minorHAnsi"/>
          <w:b/>
          <w:color w:val="231F20"/>
          <w:sz w:val="20"/>
          <w:lang w:val="ru-RU"/>
        </w:rPr>
        <w:t>Налог</w:t>
      </w:r>
      <w:r w:rsidRPr="00E26E20">
        <w:rPr>
          <w:rFonts w:asciiTheme="minorHAnsi" w:hAnsiTheme="minorHAnsi" w:cstheme="minorHAnsi"/>
          <w:b/>
          <w:color w:val="231F20"/>
          <w:sz w:val="20"/>
          <w:lang w:val="ru-RU"/>
        </w:rPr>
        <w:tab/>
        <w:t>Налог</w:t>
      </w:r>
    </w:p>
    <w:p w:rsidR="007B4E15" w:rsidRPr="00E26E20" w:rsidRDefault="00872D6D" w:rsidP="007B4E15">
      <w:pPr>
        <w:spacing w:before="77" w:line="200" w:lineRule="exact"/>
        <w:ind w:left="427" w:right="-2" w:hanging="154"/>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5"/>
          <w:sz w:val="20"/>
          <w:lang w:val="ru-RU"/>
        </w:rPr>
        <w:t>Без учёта налогов</w:t>
      </w:r>
    </w:p>
    <w:p w:rsidR="007B4E15" w:rsidRPr="00E26E20" w:rsidRDefault="00872D6D" w:rsidP="007B4E15">
      <w:pPr>
        <w:spacing w:before="50" w:line="215" w:lineRule="exact"/>
        <w:ind w:left="104"/>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sz w:val="20"/>
          <w:lang w:val="ru-RU"/>
        </w:rPr>
        <w:t>До</w:t>
      </w:r>
    </w:p>
    <w:p w:rsidR="007B4E15" w:rsidRPr="00E26E20" w:rsidRDefault="00872D6D" w:rsidP="007B4E15">
      <w:pPr>
        <w:tabs>
          <w:tab w:val="left" w:pos="1008"/>
        </w:tabs>
        <w:spacing w:line="215" w:lineRule="exact"/>
        <w:ind w:left="272"/>
        <w:rPr>
          <w:rFonts w:asciiTheme="minorHAnsi" w:hAnsiTheme="minorHAnsi" w:cstheme="minorHAnsi"/>
          <w:b/>
          <w:sz w:val="20"/>
          <w:lang w:val="ru-RU"/>
        </w:rPr>
      </w:pPr>
      <w:r w:rsidRPr="00E26E20">
        <w:rPr>
          <w:rFonts w:asciiTheme="minorHAnsi" w:hAnsiTheme="minorHAnsi" w:cstheme="minorHAnsi"/>
          <w:b/>
          <w:color w:val="231F20"/>
          <w:sz w:val="20"/>
          <w:lang w:val="ru-RU"/>
        </w:rPr>
        <w:t>Налог</w:t>
      </w:r>
      <w:r w:rsidRPr="00E26E20">
        <w:rPr>
          <w:rFonts w:asciiTheme="minorHAnsi" w:hAnsiTheme="minorHAnsi" w:cstheme="minorHAnsi"/>
          <w:b/>
          <w:color w:val="231F20"/>
          <w:sz w:val="20"/>
          <w:lang w:val="ru-RU"/>
        </w:rPr>
        <w:tab/>
        <w:t>Налог</w:t>
      </w:r>
    </w:p>
    <w:p w:rsidR="007B4E15" w:rsidRPr="00E26E20" w:rsidRDefault="00872D6D" w:rsidP="007B4E15">
      <w:pPr>
        <w:spacing w:before="77" w:line="200" w:lineRule="exact"/>
        <w:ind w:left="376" w:right="-2" w:hanging="154"/>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5"/>
          <w:sz w:val="20"/>
          <w:lang w:val="ru-RU"/>
        </w:rPr>
        <w:t>Без учёта налогов</w:t>
      </w:r>
    </w:p>
    <w:p w:rsidR="007B4E15" w:rsidRPr="00E26E20" w:rsidRDefault="00872D6D" w:rsidP="007B4E15">
      <w:pPr>
        <w:spacing w:before="50" w:line="215" w:lineRule="exact"/>
        <w:ind w:left="102"/>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sz w:val="20"/>
          <w:lang w:val="ru-RU"/>
        </w:rPr>
        <w:t>До</w:t>
      </w:r>
    </w:p>
    <w:p w:rsidR="007B4E15" w:rsidRPr="00E26E20" w:rsidRDefault="00872D6D" w:rsidP="007B4E15">
      <w:pPr>
        <w:tabs>
          <w:tab w:val="left" w:pos="1004"/>
        </w:tabs>
        <w:spacing w:line="215" w:lineRule="exact"/>
        <w:ind w:left="270"/>
        <w:rPr>
          <w:rFonts w:asciiTheme="minorHAnsi" w:hAnsiTheme="minorHAnsi" w:cstheme="minorHAnsi"/>
          <w:b/>
          <w:sz w:val="20"/>
          <w:lang w:val="ru-RU"/>
        </w:rPr>
      </w:pPr>
      <w:r w:rsidRPr="00E26E20">
        <w:rPr>
          <w:rFonts w:asciiTheme="minorHAnsi" w:hAnsiTheme="minorHAnsi" w:cstheme="minorHAnsi"/>
          <w:b/>
          <w:color w:val="231F20"/>
          <w:sz w:val="20"/>
          <w:lang w:val="ru-RU"/>
        </w:rPr>
        <w:t>Налог</w:t>
      </w:r>
      <w:r w:rsidRPr="00E26E20">
        <w:rPr>
          <w:rFonts w:asciiTheme="minorHAnsi" w:hAnsiTheme="minorHAnsi" w:cstheme="minorHAnsi"/>
          <w:b/>
          <w:color w:val="231F20"/>
          <w:sz w:val="20"/>
          <w:lang w:val="ru-RU"/>
        </w:rPr>
        <w:tab/>
        <w:t>Налог</w:t>
      </w:r>
    </w:p>
    <w:p w:rsidR="007B4E15" w:rsidRPr="00E26E20" w:rsidRDefault="00872D6D" w:rsidP="007B4E15">
      <w:pPr>
        <w:spacing w:before="77" w:line="200" w:lineRule="exact"/>
        <w:ind w:left="361" w:right="143" w:hanging="154"/>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5"/>
          <w:sz w:val="20"/>
          <w:lang w:val="ru-RU"/>
        </w:rPr>
        <w:t>Без учёта налогов</w:t>
      </w:r>
    </w:p>
    <w:p w:rsidR="007B4E15" w:rsidRPr="00E26E20" w:rsidRDefault="00446D82" w:rsidP="007B4E15">
      <w:pPr>
        <w:spacing w:line="200" w:lineRule="exact"/>
        <w:rPr>
          <w:rFonts w:asciiTheme="minorHAnsi" w:hAnsiTheme="minorHAnsi" w:cstheme="minorHAnsi"/>
          <w:sz w:val="20"/>
          <w:lang w:val="ru-RU"/>
        </w:rPr>
        <w:sectPr w:rsidR="007B4E15" w:rsidRPr="00E26E20">
          <w:type w:val="continuous"/>
          <w:pgSz w:w="12060" w:h="15660"/>
          <w:pgMar w:top="1480" w:right="1320" w:bottom="280" w:left="1360" w:header="720" w:footer="720" w:gutter="0"/>
          <w:cols w:num="7" w:space="720" w:equalWidth="0">
            <w:col w:w="1929" w:space="40"/>
            <w:col w:w="1819" w:space="40"/>
            <w:col w:w="904" w:space="40"/>
            <w:col w:w="1328" w:space="40"/>
            <w:col w:w="853" w:space="40"/>
            <w:col w:w="1324" w:space="40"/>
            <w:col w:w="983"/>
          </w:cols>
        </w:sectPr>
      </w:pPr>
    </w:p>
    <w:p w:rsidR="007B4E15" w:rsidRPr="00E26E20" w:rsidRDefault="00E26E20" w:rsidP="007B4E15">
      <w:pPr>
        <w:spacing w:line="20" w:lineRule="exact"/>
        <w:ind w:left="2501"/>
        <w:rPr>
          <w:rFonts w:asciiTheme="minorHAnsi" w:hAnsiTheme="minorHAnsi" w:cstheme="minorHAnsi"/>
          <w:sz w:val="2"/>
          <w:lang w:val="ru-RU"/>
        </w:rPr>
      </w:pPr>
      <w:r>
        <w:rPr>
          <w:rFonts w:asciiTheme="minorHAnsi" w:hAnsiTheme="minorHAnsi" w:cstheme="minorHAnsi"/>
          <w:noProof/>
          <w:sz w:val="2"/>
          <w:lang w:val="ru-RU" w:eastAsia="ru-RU"/>
        </w:rPr>
        <mc:AlternateContent>
          <mc:Choice Requires="wpg">
            <w:drawing>
              <wp:inline distT="0" distB="0" distL="0" distR="0">
                <wp:extent cx="431165" cy="12700"/>
                <wp:effectExtent l="0" t="0" r="6985" b="6350"/>
                <wp:docPr id="8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 cy="12700"/>
                          <a:chOff x="0" y="0"/>
                          <a:chExt cx="679" cy="20"/>
                        </a:xfrm>
                      </wpg:grpSpPr>
                      <wps:wsp>
                        <wps:cNvPr id="87" name="Line 81"/>
                        <wps:cNvCnPr/>
                        <wps:spPr bwMode="auto">
                          <a:xfrm>
                            <a:off x="10" y="10"/>
                            <a:ext cx="65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0" o:spid="_x0000_s1026" style="width:33.95pt;height:1pt;mso-position-horizontal-relative:char;mso-position-vertical-relative:line" coordsize="6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">
                <v:line id="Line 81" o:spid="_x0000_s1027" style="position:absolute;visibility:visible;mso-wrap-style:square" from="10,10" to="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rfg8MAAADbAAAADwAAAGRycy9kb3ducmV2LnhtbESPX2vCMBTF3wf7DuEOfBkznYpKZ5Sh&#10;OPVxdYiPl+auLTY3NYm2+/ZGEPZ4OH9+nNmiM7W4kvOVZQXv/QQEcW51xYWCn/36bQrCB2SNtWVS&#10;8EceFvPnpxmm2rb8TdcsFCKOsE9RQRlCk0rp85IM+r5tiKP3a53BEKUrpHbYxnFTy0GSjKXBiiOh&#10;xIaWJeWn7GIixJ2T19V4s2uPg5HNTl/Dg62HSvVeus8PEIG68B9+tLdawXQC9y/xB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a34PDAAAA2wAAAA8AAAAAAAAAAAAA&#10;AAAAoQIAAGRycy9kb3ducmV2LnhtbFBLBQYAAAAABAAEAPkAAACRAwAAAAA=&#10;" strokecolor="#231f20" strokeweight="1pt"/>
                <w10:anchorlock/>
              </v:group>
            </w:pict>
          </mc:Fallback>
        </mc:AlternateContent>
      </w:r>
      <w:r w:rsidR="00872D6D" w:rsidRPr="00E26E20">
        <w:rPr>
          <w:rFonts w:asciiTheme="minorHAnsi" w:hAnsiTheme="minorHAnsi" w:cstheme="minorHAnsi"/>
          <w:spacing w:val="64"/>
          <w:sz w:val="2"/>
          <w:lang w:val="ru-RU"/>
        </w:rPr>
        <w:t xml:space="preserve"> </w:t>
      </w:r>
      <w:r>
        <w:rPr>
          <w:rFonts w:asciiTheme="minorHAnsi" w:hAnsiTheme="minorHAnsi" w:cstheme="minorHAnsi"/>
          <w:noProof/>
          <w:spacing w:val="64"/>
          <w:sz w:val="2"/>
          <w:lang w:val="ru-RU" w:eastAsia="ru-RU"/>
        </w:rPr>
        <mc:AlternateContent>
          <mc:Choice Requires="wpg">
            <w:drawing>
              <wp:inline distT="0" distB="0" distL="0" distR="0">
                <wp:extent cx="467360" cy="12700"/>
                <wp:effectExtent l="0" t="0" r="8890" b="6350"/>
                <wp:docPr id="8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360" cy="12700"/>
                          <a:chOff x="0" y="0"/>
                          <a:chExt cx="736" cy="20"/>
                        </a:xfrm>
                      </wpg:grpSpPr>
                      <wps:wsp>
                        <wps:cNvPr id="85" name="Line 79"/>
                        <wps:cNvCnPr/>
                        <wps:spPr bwMode="auto">
                          <a:xfrm>
                            <a:off x="10" y="10"/>
                            <a:ext cx="71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8" o:spid="_x0000_s1026" style="width:36.8pt;height:1pt;mso-position-horizontal-relative:char;mso-position-vertical-relative:line" coordsize="7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">
                <v:line id="Line 79" o:spid="_x0000_s1027" style="position:absolute;visibility:visible;mso-wrap-style:square" from="10,10" to="7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kb8MAAADbAAAADwAAAGRycy9kb3ducmV2LnhtbESPX2vCMBTF3wd+h3AFX4am0ynSGUUU&#10;dT5ax9jjpbm2xeamS6Kt334ZDPZ4OH9+nMWqM7W4k/OVZQUvowQEcW51xYWCj/NuOAfhA7LG2jIp&#10;eJCH1bL3tMBU25ZPdM9CIeII+xQVlCE0qZQ+L8mgH9mGOHoX6wyGKF0htcM2jptajpNkJg1WHAkl&#10;NrQpKb9mNxMh7jt53s4Ox/Zr/Gqz637yaeuJUoN+t34DEagL/+G/9rtWMJ/C75f4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E5G/DAAAA2wAAAA8AAAAAAAAAAAAA&#10;AAAAoQIAAGRycy9kb3ducmV2LnhtbFBLBQYAAAAABAAEAPkAAACRAwAAAAA=&#10;" strokecolor="#231f20" strokeweight="1pt"/>
                <w10:anchorlock/>
              </v:group>
            </w:pict>
          </mc:Fallback>
        </mc:AlternateContent>
      </w:r>
      <w:r w:rsidR="00872D6D" w:rsidRPr="00E26E20">
        <w:rPr>
          <w:rFonts w:asciiTheme="minorHAnsi" w:hAnsiTheme="minorHAnsi" w:cstheme="minorHAnsi"/>
          <w:spacing w:val="61"/>
          <w:sz w:val="2"/>
          <w:lang w:val="ru-RU"/>
        </w:rPr>
        <w:t xml:space="preserve"> </w:t>
      </w:r>
      <w:r>
        <w:rPr>
          <w:rFonts w:asciiTheme="minorHAnsi" w:hAnsiTheme="minorHAnsi" w:cstheme="minorHAnsi"/>
          <w:noProof/>
          <w:spacing w:val="61"/>
          <w:sz w:val="2"/>
          <w:lang w:val="ru-RU" w:eastAsia="ru-RU"/>
        </w:rPr>
        <mc:AlternateContent>
          <mc:Choice Requires="wpg">
            <w:drawing>
              <wp:inline distT="0" distB="0" distL="0" distR="0">
                <wp:extent cx="431165" cy="12700"/>
                <wp:effectExtent l="0" t="0" r="6985" b="6350"/>
                <wp:docPr id="8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 cy="12700"/>
                          <a:chOff x="0" y="0"/>
                          <a:chExt cx="679" cy="20"/>
                        </a:xfrm>
                      </wpg:grpSpPr>
                      <wps:wsp>
                        <wps:cNvPr id="83" name="Line 77"/>
                        <wps:cNvCnPr/>
                        <wps:spPr bwMode="auto">
                          <a:xfrm>
                            <a:off x="10" y="10"/>
                            <a:ext cx="659"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6" o:spid="_x0000_s1026" style="width:33.95pt;height:1pt;mso-position-horizontal-relative:char;mso-position-vertical-relative:line" coordsize="6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">
                <v:line id="Line 77" o:spid="_x0000_s1027" style="position:absolute;visibility:visible;mso-wrap-style:square" from="10,10" to="6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HZgMMAAADbAAAADwAAAGRycy9kb3ducmV2LnhtbESPX2vCMBTF3wd+h3AFX4ams0OkGkU2&#10;dO5xVcTHS3Nti81Nl0TbfXszGOzxcP78OMt1bxpxJ+drywpeJgkI4sLqmksFx8N2PAfhA7LGxjIp&#10;+CEP69XgaYmZth1/0T0PpYgj7DNUUIXQZlL6oiKDfmJb4uhdrDMYonSl1A67OG4aOU2SmTRYcyRU&#10;2NJbRcU1v5kIcd/J8/vs47M7T19tft2lJ9ukSo2G/WYBIlAf/sN/7b1WME/h90v8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h2YDDAAAA2wAAAA8AAAAAAAAAAAAA&#10;AAAAoQIAAGRycy9kb3ducmV2LnhtbFBLBQYAAAAABAAEAPkAAACRAwAAAAA=&#10;" strokecolor="#231f20" strokeweight="1pt"/>
                <w10:anchorlock/>
              </v:group>
            </w:pict>
          </mc:Fallback>
        </mc:AlternateContent>
      </w:r>
      <w:r w:rsidR="00872D6D" w:rsidRPr="00E26E20">
        <w:rPr>
          <w:rFonts w:asciiTheme="minorHAnsi" w:hAnsiTheme="minorHAnsi" w:cstheme="minorHAnsi"/>
          <w:spacing w:val="64"/>
          <w:sz w:val="2"/>
          <w:lang w:val="ru-RU"/>
        </w:rPr>
        <w:t xml:space="preserve"> </w:t>
      </w:r>
      <w:r>
        <w:rPr>
          <w:rFonts w:asciiTheme="minorHAnsi" w:hAnsiTheme="minorHAnsi" w:cstheme="minorHAnsi"/>
          <w:noProof/>
          <w:spacing w:val="64"/>
          <w:sz w:val="2"/>
          <w:lang w:val="ru-RU" w:eastAsia="ru-RU"/>
        </w:rPr>
        <mc:AlternateContent>
          <mc:Choice Requires="wpg">
            <w:drawing>
              <wp:inline distT="0" distB="0" distL="0" distR="0">
                <wp:extent cx="467360" cy="12700"/>
                <wp:effectExtent l="0" t="0" r="8890" b="6350"/>
                <wp:docPr id="8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360" cy="12700"/>
                          <a:chOff x="0" y="0"/>
                          <a:chExt cx="736" cy="20"/>
                        </a:xfrm>
                      </wpg:grpSpPr>
                      <wps:wsp>
                        <wps:cNvPr id="81" name="Line 75"/>
                        <wps:cNvCnPr/>
                        <wps:spPr bwMode="auto">
                          <a:xfrm>
                            <a:off x="10" y="10"/>
                            <a:ext cx="71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4" o:spid="_x0000_s1026" style="width:36.8pt;height:1pt;mso-position-horizontal-relative:char;mso-position-vertical-relative:line" coordsize="7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">
                <v:line id="Line 75" o:spid="_x0000_s1027" style="position:absolute;visibility:visible;mso-wrap-style:square" from="10,10" to="7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ibMQAAADbAAAADwAAAGRycy9kb3ducmV2LnhtbESPS2vCQBSF94X+h+EW3JQ68YFIzETE&#10;Yh9LYxGXl8w1CWbupDNTk/77TkFweTiPj5OtB9OKKznfWFYwGScgiEurG64UfB12L0sQPiBrbC2T&#10;gl/ysM4fHzJMte15T9ciVCKOsE9RQR1Cl0rpy5oM+rHtiKN3ts5giNJVUjvs47hp5TRJFtJgw5FQ&#10;Y0fbmspL8WMixH0nz6+L98/+NJ3b4vI2O9p2ptToadisQAQawj18a39oBcsJ/H+JP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f+JsxAAAANsAAAAPAAAAAAAAAAAA&#10;AAAAAKECAABkcnMvZG93bnJldi54bWxQSwUGAAAAAAQABAD5AAAAkgMAAAAA&#10;" strokecolor="#231f20" strokeweight="1pt"/>
                <w10:anchorlock/>
              </v:group>
            </w:pict>
          </mc:Fallback>
        </mc:AlternateContent>
      </w:r>
      <w:r w:rsidR="00872D6D" w:rsidRPr="00E26E20">
        <w:rPr>
          <w:rFonts w:asciiTheme="minorHAnsi" w:hAnsiTheme="minorHAnsi" w:cstheme="minorHAnsi"/>
          <w:spacing w:val="61"/>
          <w:sz w:val="2"/>
          <w:lang w:val="ru-RU"/>
        </w:rPr>
        <w:t xml:space="preserve"> </w:t>
      </w:r>
      <w:r>
        <w:rPr>
          <w:rFonts w:asciiTheme="minorHAnsi" w:hAnsiTheme="minorHAnsi" w:cstheme="minorHAnsi"/>
          <w:noProof/>
          <w:spacing w:val="61"/>
          <w:sz w:val="2"/>
          <w:lang w:val="ru-RU" w:eastAsia="ru-RU"/>
        </w:rPr>
        <mc:AlternateContent>
          <mc:Choice Requires="wpg">
            <w:drawing>
              <wp:inline distT="0" distB="0" distL="0" distR="0">
                <wp:extent cx="365760" cy="12700"/>
                <wp:effectExtent l="0" t="0" r="5715" b="6350"/>
                <wp:docPr id="7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79" name="Line 73"/>
                        <wps:cNvCnPr/>
                        <wps:spPr bwMode="auto">
                          <a:xfrm>
                            <a:off x="10" y="10"/>
                            <a:ext cx="55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2"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">
                <v:line id="Line 73" o:spid="_x0000_s1027" style="position:absolute;visibility:visible;mso-wrap-style:square" from="10,10" to="5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yeTcQAAADbAAAADwAAAGRycy9kb3ducmV2LnhtbESPS2vCQBSF94X+h+EK3RSdVIuP6Cil&#10;xUeXRhGXl8w1CWbupDNTk/77jlDo8nAeH2ex6kwtbuR8ZVnByyABQZxbXXGh4HhY96cgfEDWWFsm&#10;BT/kYbV8fFhgqm3Le7ploRBxhH2KCsoQmlRKn5dk0A9sQxy9i3UGQ5SukNphG8dNLYdJMpYGK46E&#10;Eht6Lym/Zt8mQtxX8vwx3n625+Grza6b0cnWI6Weet3bHESgLvyH/9o7rWAyg/u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3J5NxAAAANsAAAAPAAAAAAAAAAAA&#10;AAAAAKECAABkcnMvZG93bnJldi54bWxQSwUGAAAAAAQABAD5AAAAkgMAAAAA&#10;" strokecolor="#231f20" strokeweight="1pt"/>
                <w10:anchorlock/>
              </v:group>
            </w:pict>
          </mc:Fallback>
        </mc:AlternateContent>
      </w:r>
      <w:r w:rsidR="00872D6D" w:rsidRPr="00E26E20">
        <w:rPr>
          <w:rFonts w:asciiTheme="minorHAnsi" w:hAnsiTheme="minorHAnsi" w:cstheme="minorHAnsi"/>
          <w:spacing w:val="66"/>
          <w:sz w:val="2"/>
          <w:lang w:val="ru-RU"/>
        </w:rPr>
        <w:t xml:space="preserve"> </w:t>
      </w:r>
      <w:r>
        <w:rPr>
          <w:rFonts w:asciiTheme="minorHAnsi" w:hAnsiTheme="minorHAnsi" w:cstheme="minorHAnsi"/>
          <w:noProof/>
          <w:spacing w:val="66"/>
          <w:sz w:val="2"/>
          <w:lang w:val="ru-RU" w:eastAsia="ru-RU"/>
        </w:rPr>
        <mc:AlternateContent>
          <mc:Choice Requires="wpg">
            <w:drawing>
              <wp:inline distT="0" distB="0" distL="0" distR="0">
                <wp:extent cx="467360" cy="12700"/>
                <wp:effectExtent l="0" t="0" r="8890" b="6350"/>
                <wp:docPr id="7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360" cy="12700"/>
                          <a:chOff x="0" y="0"/>
                          <a:chExt cx="736" cy="20"/>
                        </a:xfrm>
                      </wpg:grpSpPr>
                      <wps:wsp>
                        <wps:cNvPr id="77" name="Line 71"/>
                        <wps:cNvCnPr/>
                        <wps:spPr bwMode="auto">
                          <a:xfrm>
                            <a:off x="10" y="10"/>
                            <a:ext cx="71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0" o:spid="_x0000_s1026" style="width:36.8pt;height:1pt;mso-position-horizontal-relative:char;mso-position-vertical-relative:line" coordsize="7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">
                <v:line id="Line 71" o:spid="_x0000_s1027" style="position:absolute;visibility:visible;mso-wrap-style:square" from="10,10" to="7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pMQAAADbAAAADwAAAGRycy9kb3ducmV2LnhtbESPX2vCMBTF3wd+h3AFX8ZM1WFHNYpM&#10;dPPRbow9XpprW2xuuiTa+u2XwcDHw/nz4yzXvWnElZyvLSuYjBMQxIXVNZcKPj92Ty8gfEDW2Fgm&#10;BTfysF4NHpaYadvxka55KEUcYZ+hgiqENpPSFxUZ9GPbEkfvZJ3BEKUrpXbYxXHTyGmSzKXBmiOh&#10;wpZeKyrO+cVEiPtJHrfzt0P3PX22+Xk/+7LNTKnRsN8sQATqwz38337XCtIU/r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6+kxAAAANsAAAAPAAAAAAAAAAAA&#10;AAAAAKECAABkcnMvZG93bnJldi54bWxQSwUGAAAAAAQABAD5AAAAkgMAAAAA&#10;" strokecolor="#231f20" strokeweight="1pt"/>
                <w10:anchorlock/>
              </v:group>
            </w:pict>
          </mc:Fallback>
        </mc:AlternateContent>
      </w:r>
      <w:r w:rsidR="00872D6D" w:rsidRPr="00E26E20">
        <w:rPr>
          <w:rFonts w:asciiTheme="minorHAnsi" w:hAnsiTheme="minorHAnsi" w:cstheme="minorHAnsi"/>
          <w:spacing w:val="61"/>
          <w:sz w:val="2"/>
          <w:lang w:val="ru-RU"/>
        </w:rPr>
        <w:t xml:space="preserve"> </w:t>
      </w:r>
      <w:r>
        <w:rPr>
          <w:rFonts w:asciiTheme="minorHAnsi" w:hAnsiTheme="minorHAnsi" w:cstheme="minorHAnsi"/>
          <w:noProof/>
          <w:spacing w:val="61"/>
          <w:sz w:val="2"/>
          <w:lang w:val="ru-RU" w:eastAsia="ru-RU"/>
        </w:rPr>
        <mc:AlternateContent>
          <mc:Choice Requires="wpg">
            <w:drawing>
              <wp:inline distT="0" distB="0" distL="0" distR="0">
                <wp:extent cx="429260" cy="12700"/>
                <wp:effectExtent l="0" t="0" r="8890" b="6350"/>
                <wp:docPr id="7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12700"/>
                          <a:chOff x="0" y="0"/>
                          <a:chExt cx="676" cy="20"/>
                        </a:xfrm>
                      </wpg:grpSpPr>
                      <wps:wsp>
                        <wps:cNvPr id="75" name="Line 69"/>
                        <wps:cNvCnPr/>
                        <wps:spPr bwMode="auto">
                          <a:xfrm>
                            <a:off x="10" y="10"/>
                            <a:ext cx="65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8" o:spid="_x0000_s1026" style="width:33.8pt;height:1pt;mso-position-horizontal-relative:char;mso-position-vertical-relative:line" coordsize="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">
                <v:line id="Line 69" o:spid="_x0000_s1027" style="position:absolute;visibility:visible;mso-wrap-style:square" from="10,10" to="6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GUSMQAAADbAAAADwAAAGRycy9kb3ducmV2LnhtbESPX2vCMBTF34V9h3AHexFNp06lGmVs&#10;bLpHuyE+XpprW2xuuiSz3bc3guDj4fz5cZbrztTiTM5XlhU8DxMQxLnVFRcKfr4/BnMQPiBrrC2T&#10;gn/ysF499JaYatvyjs5ZKEQcYZ+igjKEJpXS5yUZ9EPbEEfvaJ3BEKUrpHbYxnFTy1GSTKXBiiOh&#10;xIbeSspP2Z+JEPeb9N+nm6/2MJrY7PQ53tt6rNTTY/e6ABGoC/fwrb3VCmYvcP0Sf4B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ZRIxAAAANsAAAAPAAAAAAAAAAAA&#10;AAAAAKECAABkcnMvZG93bnJldi54bWxQSwUGAAAAAAQABAD5AAAAkgMAAAAA&#10;" strokecolor="#231f20" strokeweight="1pt"/>
                <w10:anchorlock/>
              </v:group>
            </w:pict>
          </mc:Fallback>
        </mc:AlternateContent>
      </w:r>
      <w:r w:rsidR="00872D6D" w:rsidRPr="00E26E20">
        <w:rPr>
          <w:rFonts w:asciiTheme="minorHAnsi" w:hAnsiTheme="minorHAnsi" w:cstheme="minorHAnsi"/>
          <w:spacing w:val="61"/>
          <w:sz w:val="2"/>
          <w:lang w:val="ru-RU"/>
        </w:rPr>
        <w:t xml:space="preserve"> </w:t>
      </w:r>
      <w:r>
        <w:rPr>
          <w:rFonts w:asciiTheme="minorHAnsi" w:hAnsiTheme="minorHAnsi" w:cstheme="minorHAnsi"/>
          <w:noProof/>
          <w:spacing w:val="61"/>
          <w:sz w:val="2"/>
          <w:lang w:val="ru-RU" w:eastAsia="ru-RU"/>
        </w:rPr>
        <mc:AlternateContent>
          <mc:Choice Requires="wpg">
            <w:drawing>
              <wp:inline distT="0" distB="0" distL="0" distR="0">
                <wp:extent cx="401955" cy="12700"/>
                <wp:effectExtent l="0" t="0" r="7620" b="6350"/>
                <wp:docPr id="7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 cy="12700"/>
                          <a:chOff x="0" y="0"/>
                          <a:chExt cx="633" cy="20"/>
                        </a:xfrm>
                      </wpg:grpSpPr>
                      <wps:wsp>
                        <wps:cNvPr id="73" name="Line 67"/>
                        <wps:cNvCnPr/>
                        <wps:spPr bwMode="auto">
                          <a:xfrm>
                            <a:off x="10" y="10"/>
                            <a:ext cx="613"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6" o:spid="_x0000_s1026" style="width:31.65pt;height:1pt;mso-position-horizontal-relative:char;mso-position-vertical-relative:line" coordsize="6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">
                <v:line id="Line 67" o:spid="_x0000_s1027" style="position:absolute;visibility:visible;mso-wrap-style:square" from="10,10" to="6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Spp8QAAADbAAAADwAAAGRycy9kb3ducmV2LnhtbESPX2vCMBTF3wW/Q7jCXmSm2uFGNYps&#10;zM1Hq8geL821LTY3XZLZ+u2XwcDHw/nz4yzXvWnElZyvLSuYThIQxIXVNZcKjof3xxcQPiBrbCyT&#10;ght5WK+GgyVm2na8p2seShFH2GeooAqhzaT0RUUG/cS2xNE7W2cwROlKqR12cdw0cpYkc2mw5kio&#10;sKXXiopL/mMixH0n47f5x677mj3Z/LJNT7ZJlXoY9ZsFiEB9uIf/259awXMK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KmnxAAAANsAAAAPAAAAAAAAAAAA&#10;AAAAAKECAABkcnMvZG93bnJldi54bWxQSwUGAAAAAAQABAD5AAAAkgMAAAAA&#10;" strokecolor="#231f20" strokeweight="1pt"/>
                <w10:anchorlock/>
              </v:group>
            </w:pict>
          </mc:Fallback>
        </mc:AlternateContent>
      </w:r>
      <w:r w:rsidR="00872D6D" w:rsidRPr="00E26E20">
        <w:rPr>
          <w:rFonts w:asciiTheme="minorHAnsi" w:hAnsiTheme="minorHAnsi" w:cstheme="minorHAnsi"/>
          <w:spacing w:val="63"/>
          <w:sz w:val="2"/>
          <w:lang w:val="ru-RU"/>
        </w:rPr>
        <w:t xml:space="preserve"> </w:t>
      </w:r>
      <w:r>
        <w:rPr>
          <w:rFonts w:asciiTheme="minorHAnsi" w:hAnsiTheme="minorHAnsi" w:cstheme="minorHAnsi"/>
          <w:noProof/>
          <w:spacing w:val="63"/>
          <w:sz w:val="2"/>
          <w:lang w:val="ru-RU" w:eastAsia="ru-RU"/>
        </w:rPr>
        <mc:AlternateContent>
          <mc:Choice Requires="wpg">
            <w:drawing>
              <wp:inline distT="0" distB="0" distL="0" distR="0">
                <wp:extent cx="411480" cy="12700"/>
                <wp:effectExtent l="0" t="0" r="7620" b="6350"/>
                <wp:docPr id="7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2700"/>
                          <a:chOff x="0" y="0"/>
                          <a:chExt cx="648" cy="20"/>
                        </a:xfrm>
                      </wpg:grpSpPr>
                      <wps:wsp>
                        <wps:cNvPr id="71" name="Line 65"/>
                        <wps:cNvCnPr/>
                        <wps:spPr bwMode="auto">
                          <a:xfrm>
                            <a:off x="10" y="10"/>
                            <a:ext cx="62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4" o:spid="_x0000_s1026" style="width:32.4pt;height:1pt;mso-position-horizontal-relative:char;mso-position-vertical-relative:line" coordsize="6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">
                <v:line id="Line 65" o:spid="_x0000_s1027" style="position:absolute;visibility:visible;mso-wrap-style:square" from="10,10" to="6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SS8QAAADbAAAADwAAAGRycy9kb3ducmV2LnhtbESPX2vCMBTF34V9h3AHvsiaqsONzihD&#10;Ueej3Rh7vDR3bbG5qUm09dubwcDHw/nz48yXvWnEhZyvLSsYJykI4sLqmksFX5+bp1cQPiBrbCyT&#10;git5WC4eBnPMtO34QJc8lCKOsM9QQRVCm0npi4oM+sS2xNH7tc5giNKVUjvs4rhp5CRNZ9JgzZFQ&#10;YUuriopjfjYR4k7paD3b7bufybPNj9vpt22mSg0f+/c3EIH6cA//tz+0gpcx/H2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pJLxAAAANsAAAAPAAAAAAAAAAAA&#10;AAAAAKECAABkcnMvZG93bnJldi54bWxQSwUGAAAAAAQABAD5AAAAkgMAAAAA&#10;" strokecolor="#231f20" strokeweight="1pt"/>
                <w10:anchorlock/>
              </v:group>
            </w:pict>
          </mc:Fallback>
        </mc:AlternateContent>
      </w:r>
    </w:p>
    <w:p w:rsidR="007B4E15" w:rsidRPr="00E26E20" w:rsidRDefault="00872D6D" w:rsidP="007B4E15">
      <w:pPr>
        <w:pStyle w:val="a3"/>
        <w:tabs>
          <w:tab w:val="left" w:pos="2659"/>
          <w:tab w:val="left" w:pos="3532"/>
          <w:tab w:val="left" w:pos="3924"/>
          <w:tab w:val="left" w:pos="4234"/>
          <w:tab w:val="left" w:pos="5050"/>
          <w:tab w:val="left" w:pos="6155"/>
          <w:tab w:val="left" w:pos="6522"/>
          <w:tab w:val="left" w:pos="8192"/>
          <w:tab w:val="left" w:pos="8440"/>
          <w:tab w:val="left" w:pos="8712"/>
        </w:tabs>
        <w:spacing w:before="65" w:line="240" w:lineRule="exact"/>
        <w:ind w:left="110" w:right="99"/>
        <w:rPr>
          <w:rFonts w:asciiTheme="minorHAnsi" w:hAnsiTheme="minorHAnsi" w:cstheme="minorHAnsi"/>
          <w:lang w:val="ru-RU"/>
        </w:rPr>
      </w:pPr>
      <w:r w:rsidRPr="00E26E20">
        <w:rPr>
          <w:rFonts w:asciiTheme="minorHAnsi" w:hAnsiTheme="minorHAnsi" w:cstheme="minorHAnsi"/>
          <w:color w:val="231F20"/>
          <w:lang w:val="ru-RU"/>
        </w:rPr>
        <w:t>Конвертация в иностранные валюты $   4,716  $</w:t>
      </w:r>
      <w:r w:rsidRPr="00E26E20">
        <w:rPr>
          <w:rFonts w:asciiTheme="minorHAnsi" w:hAnsiTheme="minorHAnsi" w:cstheme="minorHAnsi"/>
          <w:color w:val="231F20"/>
          <w:lang w:val="ru-RU"/>
        </w:rPr>
        <w:tab/>
      </w:r>
      <w:r w:rsidRPr="00E26E20">
        <w:rPr>
          <w:rFonts w:asciiTheme="minorHAnsi" w:hAnsiTheme="minorHAnsi" w:cstheme="minorHAnsi"/>
          <w:color w:val="231F20"/>
          <w:lang w:val="ru-RU"/>
        </w:rPr>
        <w:tab/>
        <w:t>-  $  4,716  $(34,229) $</w:t>
      </w:r>
      <w:r w:rsidRPr="00E26E20">
        <w:rPr>
          <w:rFonts w:asciiTheme="minorHAnsi" w:hAnsiTheme="minorHAnsi" w:cstheme="minorHAnsi"/>
          <w:color w:val="231F20"/>
          <w:lang w:val="ru-RU"/>
        </w:rPr>
        <w:tab/>
        <w:t>-  $(34,229) $ 7,618  $</w:t>
      </w:r>
      <w:r w:rsidRPr="00E26E20">
        <w:rPr>
          <w:rFonts w:asciiTheme="minorHAnsi" w:hAnsiTheme="minorHAnsi" w:cstheme="minorHAnsi"/>
          <w:color w:val="231F20"/>
          <w:lang w:val="ru-RU"/>
        </w:rPr>
        <w:tab/>
      </w:r>
      <w:r w:rsidRPr="00E26E20">
        <w:rPr>
          <w:rFonts w:asciiTheme="minorHAnsi" w:hAnsiTheme="minorHAnsi" w:cstheme="minorHAnsi"/>
          <w:color w:val="231F20"/>
          <w:lang w:val="ru-RU"/>
        </w:rPr>
        <w:tab/>
        <w:t>- $ 7,618 Корректировка пенсионных обязательств</w:t>
      </w:r>
      <w:r w:rsidRPr="00E26E20">
        <w:rPr>
          <w:rFonts w:asciiTheme="minorHAnsi" w:hAnsiTheme="minorHAnsi" w:cstheme="minorHAnsi"/>
          <w:color w:val="231F20"/>
          <w:lang w:val="ru-RU"/>
        </w:rPr>
        <w:tab/>
        <w:t>(3,233)</w:t>
      </w:r>
      <w:r w:rsidRPr="00E26E20">
        <w:rPr>
          <w:rFonts w:asciiTheme="minorHAnsi" w:hAnsiTheme="minorHAnsi" w:cstheme="minorHAnsi"/>
          <w:color w:val="231F20"/>
          <w:lang w:val="ru-RU"/>
        </w:rPr>
        <w:tab/>
        <w:t>1 175</w:t>
      </w:r>
      <w:r w:rsidRPr="00E26E20">
        <w:rPr>
          <w:rFonts w:asciiTheme="minorHAnsi" w:hAnsiTheme="minorHAnsi" w:cstheme="minorHAnsi"/>
          <w:color w:val="231F20"/>
          <w:lang w:val="ru-RU"/>
        </w:rPr>
        <w:tab/>
        <w:t>(2,058)</w:t>
      </w:r>
      <w:r w:rsidRPr="00E26E20">
        <w:rPr>
          <w:rFonts w:asciiTheme="minorHAnsi" w:hAnsiTheme="minorHAnsi" w:cstheme="minorHAnsi"/>
          <w:color w:val="231F20"/>
          <w:lang w:val="ru-RU"/>
        </w:rPr>
        <w:tab/>
        <w:t>(5,652)   1,914</w:t>
      </w:r>
      <w:r w:rsidRPr="00E26E20">
        <w:rPr>
          <w:rFonts w:asciiTheme="minorHAnsi" w:hAnsiTheme="minorHAnsi" w:cstheme="minorHAnsi"/>
          <w:color w:val="231F20"/>
          <w:lang w:val="ru-RU"/>
        </w:rPr>
        <w:tab/>
        <w:t>(3,738)   (1,555)</w:t>
      </w:r>
      <w:r w:rsidRPr="00E26E20">
        <w:rPr>
          <w:rFonts w:asciiTheme="minorHAnsi" w:hAnsiTheme="minorHAnsi" w:cstheme="minorHAnsi"/>
          <w:color w:val="231F20"/>
          <w:lang w:val="ru-RU"/>
        </w:rPr>
        <w:tab/>
        <w:t>511</w:t>
      </w:r>
      <w:r w:rsidRPr="00E26E20">
        <w:rPr>
          <w:rFonts w:asciiTheme="minorHAnsi" w:hAnsiTheme="minorHAnsi" w:cstheme="minorHAnsi"/>
          <w:color w:val="231F20"/>
          <w:lang w:val="ru-RU"/>
        </w:rPr>
        <w:tab/>
        <w:t>(1,044)</w:t>
      </w:r>
    </w:p>
    <w:p w:rsidR="007B4E15" w:rsidRPr="00E26E20" w:rsidRDefault="00872D6D" w:rsidP="007B4E15">
      <w:pPr>
        <w:pStyle w:val="a3"/>
        <w:tabs>
          <w:tab w:val="left" w:pos="2613"/>
          <w:tab w:val="left" w:pos="3372"/>
          <w:tab w:val="left" w:pos="4947"/>
          <w:tab w:val="left" w:pos="6419"/>
          <w:tab w:val="left" w:pos="7314"/>
          <w:tab w:val="left" w:pos="7991"/>
          <w:tab w:val="left" w:pos="8769"/>
        </w:tabs>
        <w:spacing w:before="1" w:after="16"/>
        <w:ind w:left="110"/>
        <w:rPr>
          <w:rFonts w:asciiTheme="minorHAnsi" w:hAnsiTheme="minorHAnsi" w:cstheme="minorHAnsi"/>
          <w:lang w:val="ru-RU"/>
        </w:rPr>
      </w:pPr>
      <w:r w:rsidRPr="00E26E20">
        <w:rPr>
          <w:rFonts w:asciiTheme="minorHAnsi" w:hAnsiTheme="minorHAnsi" w:cstheme="minorHAnsi"/>
          <w:color w:val="231F20"/>
          <w:lang w:val="ru-RU"/>
        </w:rPr>
        <w:t>Денежные потоки по хеджинговым сделкам</w:t>
      </w:r>
      <w:r w:rsidRPr="00E26E20">
        <w:rPr>
          <w:rFonts w:asciiTheme="minorHAnsi" w:hAnsiTheme="minorHAnsi" w:cstheme="minorHAnsi"/>
          <w:color w:val="231F20"/>
          <w:lang w:val="ru-RU"/>
        </w:rPr>
        <w:tab/>
        <w:t>35 524</w:t>
      </w:r>
      <w:r w:rsidRPr="00E26E20">
        <w:rPr>
          <w:rFonts w:asciiTheme="minorHAnsi" w:hAnsiTheme="minorHAnsi" w:cstheme="minorHAnsi"/>
          <w:color w:val="231F20"/>
          <w:lang w:val="ru-RU"/>
        </w:rPr>
        <w:tab/>
        <w:t>(13 316)   22 208</w:t>
      </w:r>
      <w:r w:rsidRPr="00E26E20">
        <w:rPr>
          <w:rFonts w:asciiTheme="minorHAnsi" w:hAnsiTheme="minorHAnsi" w:cstheme="minorHAnsi"/>
          <w:color w:val="231F20"/>
          <w:lang w:val="ru-RU"/>
        </w:rPr>
        <w:tab/>
        <w:t>(18 605)   6 952</w:t>
      </w:r>
      <w:r w:rsidRPr="00E26E20">
        <w:rPr>
          <w:rFonts w:asciiTheme="minorHAnsi" w:hAnsiTheme="minorHAnsi" w:cstheme="minorHAnsi"/>
          <w:color w:val="231F20"/>
          <w:lang w:val="ru-RU"/>
        </w:rPr>
        <w:tab/>
        <w:t>(11 653)</w:t>
      </w:r>
      <w:r w:rsidRPr="00E26E20">
        <w:rPr>
          <w:rFonts w:asciiTheme="minorHAnsi" w:hAnsiTheme="minorHAnsi" w:cstheme="minorHAnsi"/>
          <w:color w:val="231F20"/>
          <w:lang w:val="ru-RU"/>
        </w:rPr>
        <w:tab/>
        <w:t>3 548</w:t>
      </w:r>
      <w:r w:rsidRPr="00E26E20">
        <w:rPr>
          <w:rFonts w:asciiTheme="minorHAnsi" w:hAnsiTheme="minorHAnsi" w:cstheme="minorHAnsi"/>
          <w:color w:val="231F20"/>
          <w:lang w:val="ru-RU"/>
        </w:rPr>
        <w:tab/>
        <w:t>(1 039)</w:t>
      </w:r>
      <w:r w:rsidRPr="00E26E20">
        <w:rPr>
          <w:rFonts w:asciiTheme="minorHAnsi" w:hAnsiTheme="minorHAnsi" w:cstheme="minorHAnsi"/>
          <w:color w:val="231F20"/>
          <w:lang w:val="ru-RU"/>
        </w:rPr>
        <w:tab/>
        <w:t>2 509</w:t>
      </w:r>
    </w:p>
    <w:p w:rsidR="007B4E15" w:rsidRPr="00E26E20" w:rsidRDefault="00E26E20" w:rsidP="007B4E15">
      <w:pPr>
        <w:pStyle w:val="a3"/>
        <w:spacing w:line="20" w:lineRule="exact"/>
        <w:ind w:left="2506"/>
        <w:rPr>
          <w:rFonts w:asciiTheme="minorHAnsi" w:hAnsiTheme="minorHAnsi" w:cstheme="minorHAnsi"/>
          <w:sz w:val="2"/>
          <w:lang w:val="ru-RU"/>
        </w:rPr>
      </w:pPr>
      <w:r>
        <w:rPr>
          <w:rFonts w:asciiTheme="minorHAnsi" w:hAnsiTheme="minorHAnsi" w:cstheme="minorHAnsi"/>
          <w:noProof/>
          <w:sz w:val="2"/>
          <w:lang w:val="ru-RU" w:eastAsia="ru-RU"/>
        </w:rPr>
        <mc:AlternateContent>
          <mc:Choice Requires="wpg">
            <w:drawing>
              <wp:inline distT="0" distB="0" distL="0" distR="0">
                <wp:extent cx="424815" cy="6350"/>
                <wp:effectExtent l="9525" t="9525" r="3810" b="3175"/>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6350"/>
                          <a:chOff x="0" y="0"/>
                          <a:chExt cx="669" cy="10"/>
                        </a:xfrm>
                      </wpg:grpSpPr>
                      <wps:wsp>
                        <wps:cNvPr id="69" name="Line 63"/>
                        <wps:cNvCnPr/>
                        <wps:spPr bwMode="auto">
                          <a:xfrm>
                            <a:off x="5" y="5"/>
                            <a:ext cx="65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2" o:spid="_x0000_s1026" style="width:33.45pt;height:.5pt;mso-position-horizontal-relative:char;mso-position-vertical-relative:line" coordsize="6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">
                <v:line id="Line 63" o:spid="_x0000_s1027" style="position:absolute;visibility:visible;mso-wrap-style:square" from="5,5" to="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WR8MUAAADbAAAADwAAAGRycy9kb3ducmV2LnhtbESP3WrCQBSE7wXfYTkFb6RuqiBtdBUp&#10;FIoX/qUPcMwek9DdszG7mtin7wqCl8PMfMPMl5014kqNrxwreBslIIhzpysuFPxkX6/vIHxA1mgc&#10;k4IbeVgu+r05ptq1vKfrIRQiQtinqKAMoU6l9HlJFv3I1cTRO7nGYoiyKaRusI1wa+Q4SabSYsVx&#10;ocSaPkvKfw8XqyA7D4PZbdemzbbHiTyeN5O/y0apwUu3moEI1IVn+NH+1gqmH3D/En+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WR8M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71"/>
          <w:sz w:val="2"/>
          <w:lang w:val="ru-RU"/>
        </w:rPr>
        <w:t xml:space="preserve"> </w:t>
      </w:r>
      <w:r>
        <w:rPr>
          <w:rFonts w:asciiTheme="minorHAnsi" w:hAnsiTheme="minorHAnsi" w:cstheme="minorHAnsi"/>
          <w:noProof/>
          <w:spacing w:val="71"/>
          <w:sz w:val="2"/>
          <w:lang w:val="ru-RU" w:eastAsia="ru-RU"/>
        </w:rPr>
        <mc:AlternateContent>
          <mc:Choice Requires="wpg">
            <w:drawing>
              <wp:inline distT="0" distB="0" distL="0" distR="0">
                <wp:extent cx="461010" cy="6350"/>
                <wp:effectExtent l="9525" t="9525" r="5715" b="3175"/>
                <wp:docPr id="6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6350"/>
                          <a:chOff x="0" y="0"/>
                          <a:chExt cx="726" cy="10"/>
                        </a:xfrm>
                      </wpg:grpSpPr>
                      <wps:wsp>
                        <wps:cNvPr id="67" name="Line 61"/>
                        <wps:cNvCnPr/>
                        <wps:spPr bwMode="auto">
                          <a:xfrm>
                            <a:off x="5" y="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0" o:spid="_x0000_s1026" style="width:36.3pt;height:.5pt;mso-position-horizontal-relative:char;mso-position-vertical-relative:line" coordsize="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">
                <v:line id="Line 61" o:spid="_x0000_s1027" style="position:absolute;visibility:visible;mso-wrap-style:square" from="5,5" to="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agGcUAAADbAAAADwAAAGRycy9kb3ducmV2LnhtbESP3WrCQBSE7wXfYTkFb6RuqmBLdBUp&#10;FIoX/qUPcMwek9DdszG7mtin7wqCl8PMfMPMl5014kqNrxwreBslIIhzpysuFPxkX68fIHxA1mgc&#10;k4IbeVgu+r05ptq1vKfrIRQiQtinqKAMoU6l9HlJFv3I1cTRO7nGYoiyKaRusI1wa+Q4SabSYsVx&#10;ocSaPkvKfw8XqyA7D4PZbdemzbbHiTyeN5O/y0apwUu3moEI1IVn+NH+1gqm73D/En+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agGc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68"/>
          <w:sz w:val="2"/>
          <w:lang w:val="ru-RU"/>
        </w:rPr>
        <w:t xml:space="preserve"> </w:t>
      </w:r>
      <w:r>
        <w:rPr>
          <w:rFonts w:asciiTheme="minorHAnsi" w:hAnsiTheme="minorHAnsi" w:cstheme="minorHAnsi"/>
          <w:noProof/>
          <w:spacing w:val="68"/>
          <w:sz w:val="2"/>
          <w:lang w:val="ru-RU" w:eastAsia="ru-RU"/>
        </w:rPr>
        <mc:AlternateContent>
          <mc:Choice Requires="wpg">
            <w:drawing>
              <wp:inline distT="0" distB="0" distL="0" distR="0">
                <wp:extent cx="424815" cy="6350"/>
                <wp:effectExtent l="9525" t="9525" r="3810" b="3175"/>
                <wp:docPr id="6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6350"/>
                          <a:chOff x="0" y="0"/>
                          <a:chExt cx="669" cy="10"/>
                        </a:xfrm>
                      </wpg:grpSpPr>
                      <wps:wsp>
                        <wps:cNvPr id="65" name="Line 59"/>
                        <wps:cNvCnPr/>
                        <wps:spPr bwMode="auto">
                          <a:xfrm>
                            <a:off x="5" y="5"/>
                            <a:ext cx="65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8" o:spid="_x0000_s1026" style="width:33.45pt;height:.5pt;mso-position-horizontal-relative:char;mso-position-vertical-relative:line" coordsize="6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">
                <v:line id="Line 59" o:spid="_x0000_s1027" style="position:absolute;visibility:visible;mso-wrap-style:square" from="5,5" to="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ib9cUAAADbAAAADwAAAGRycy9kb3ducmV2LnhtbESP0WrCQBRE3wX/YbkFX6RuqigluooU&#10;CsUHtaYfcM1ek9DduzG7mtiv7wqCj8PMnGEWq84acaXGV44VvI0SEMS50xUXCn6yz9d3ED4gazSO&#10;ScGNPKyW/d4CU+1a/qbrIRQiQtinqKAMoU6l9HlJFv3I1cTRO7nGYoiyKaRusI1wa+Q4SWbSYsVx&#10;ocSaPkrKfw8XqyA7D4PZ7zamzXbHiTyet5O/y1apwUu3noMI1IVn+NH+0gpmU7h/iT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ib9c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71"/>
          <w:sz w:val="2"/>
          <w:lang w:val="ru-RU"/>
        </w:rPr>
        <w:t xml:space="preserve"> </w:t>
      </w:r>
      <w:r>
        <w:rPr>
          <w:rFonts w:asciiTheme="minorHAnsi" w:hAnsiTheme="minorHAnsi" w:cstheme="minorHAnsi"/>
          <w:noProof/>
          <w:spacing w:val="71"/>
          <w:sz w:val="2"/>
          <w:lang w:val="ru-RU" w:eastAsia="ru-RU"/>
        </w:rPr>
        <mc:AlternateContent>
          <mc:Choice Requires="wpg">
            <w:drawing>
              <wp:inline distT="0" distB="0" distL="0" distR="0">
                <wp:extent cx="461010" cy="6350"/>
                <wp:effectExtent l="9525" t="9525" r="5715" b="3175"/>
                <wp:docPr id="6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6350"/>
                          <a:chOff x="0" y="0"/>
                          <a:chExt cx="726" cy="10"/>
                        </a:xfrm>
                      </wpg:grpSpPr>
                      <wps:wsp>
                        <wps:cNvPr id="63" name="Line 57"/>
                        <wps:cNvCnPr/>
                        <wps:spPr bwMode="auto">
                          <a:xfrm>
                            <a:off x="5" y="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6" o:spid="_x0000_s1026" style="width:36.3pt;height:.5pt;mso-position-horizontal-relative:char;mso-position-vertical-relative:line" coordsize="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">
                <v:line id="Line 57" o:spid="_x0000_s1027" style="position:absolute;visibility:visible;mso-wrap-style:square" from="5,5" to="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2mGsUAAADbAAAADwAAAGRycy9kb3ducmV2LnhtbESP0WrCQBRE3wv+w3IFX4puNCAldZUi&#10;COKDtsYPuGZvk9DduzG7mujXu4VCH4eZOcMsVr014katrx0rmE4SEMSF0zWXCk75ZvwGwgdkjcYx&#10;KbiTh9Vy8LLATLuOv+h2DKWIEPYZKqhCaDIpfVGRRT9xDXH0vl1rMUTZllK32EW4NXKWJHNpsea4&#10;UGFD64qKn+PVKsgvr8F8Hnamyw/nVJ4v+/Rx3Ss1GvYf7yAC9eE//NfeagXzFH6/xB8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2mGs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68"/>
          <w:sz w:val="2"/>
          <w:lang w:val="ru-RU"/>
        </w:rPr>
        <w:t xml:space="preserve"> </w:t>
      </w:r>
      <w:r>
        <w:rPr>
          <w:rFonts w:asciiTheme="minorHAnsi" w:hAnsiTheme="minorHAnsi" w:cstheme="minorHAnsi"/>
          <w:noProof/>
          <w:spacing w:val="68"/>
          <w:sz w:val="2"/>
          <w:lang w:val="ru-RU" w:eastAsia="ru-RU"/>
        </w:rPr>
        <mc:AlternateContent>
          <mc:Choice Requires="wpg">
            <w:drawing>
              <wp:inline distT="0" distB="0" distL="0" distR="0">
                <wp:extent cx="359410" cy="6350"/>
                <wp:effectExtent l="9525" t="9525" r="2540" b="3175"/>
                <wp:docPr id="6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350"/>
                          <a:chOff x="0" y="0"/>
                          <a:chExt cx="566" cy="10"/>
                        </a:xfrm>
                      </wpg:grpSpPr>
                      <wps:wsp>
                        <wps:cNvPr id="61" name="Line 55"/>
                        <wps:cNvCnPr/>
                        <wps:spPr bwMode="auto">
                          <a:xfrm>
                            <a:off x="5" y="5"/>
                            <a:ext cx="5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4" o:spid="_x0000_s1026" style="width:28.3pt;height:.5pt;mso-position-horizontal-relative:char;mso-position-vertical-relative:line" coordsize="5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">
                <v:line id="Line 55" o:spid="_x0000_s1027" style="position:absolute;visibility:visible;mso-wrap-style:square" from="5,5" to="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Od9sQAAADbAAAADwAAAGRycy9kb3ducmV2LnhtbESP0WrCQBRE3wv+w3KFvhTdqCASXUWE&#10;QvFBrfEDrtlrEty9G7OrSfv1XaHg4zAzZ5jFqrNGPKjxlWMFo2ECgjh3uuJCwSn7HMxA+ICs0Tgm&#10;BT/kYbXsvS0w1a7lb3ocQyEihH2KCsoQ6lRKn5dk0Q9dTRy9i2sshiibQuoG2wi3Ro6TZCotVhwX&#10;SqxpU1J+Pd6tguz2EcxhvzVttj9P5Pm2m/zed0q997v1HESgLrzC/+0vrWA6gue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Y532xAAAANsAAAAPAAAAAAAAAAAA&#10;AAAAAKECAABkcnMvZG93bnJldi54bWxQSwUGAAAAAAQABAD5AAAAkgMAAAAA&#10;" strokecolor="#231f20" strokeweight=".5pt"/>
                <w10:anchorlock/>
              </v:group>
            </w:pict>
          </mc:Fallback>
        </mc:AlternateContent>
      </w:r>
      <w:r w:rsidR="00872D6D" w:rsidRPr="00E26E20">
        <w:rPr>
          <w:rFonts w:asciiTheme="minorHAnsi" w:hAnsiTheme="minorHAnsi" w:cstheme="minorHAnsi"/>
          <w:spacing w:val="73"/>
          <w:sz w:val="2"/>
          <w:lang w:val="ru-RU"/>
        </w:rPr>
        <w:t xml:space="preserve"> </w:t>
      </w:r>
      <w:r>
        <w:rPr>
          <w:rFonts w:asciiTheme="minorHAnsi" w:hAnsiTheme="minorHAnsi" w:cstheme="minorHAnsi"/>
          <w:noProof/>
          <w:spacing w:val="73"/>
          <w:sz w:val="2"/>
          <w:lang w:val="ru-RU" w:eastAsia="ru-RU"/>
        </w:rPr>
        <mc:AlternateContent>
          <mc:Choice Requires="wpg">
            <w:drawing>
              <wp:inline distT="0" distB="0" distL="0" distR="0">
                <wp:extent cx="461010" cy="6350"/>
                <wp:effectExtent l="9525" t="9525" r="5715" b="3175"/>
                <wp:docPr id="5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6350"/>
                          <a:chOff x="0" y="0"/>
                          <a:chExt cx="726" cy="10"/>
                        </a:xfrm>
                      </wpg:grpSpPr>
                      <wps:wsp>
                        <wps:cNvPr id="59" name="Line 53"/>
                        <wps:cNvCnPr/>
                        <wps:spPr bwMode="auto">
                          <a:xfrm>
                            <a:off x="5" y="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2" o:spid="_x0000_s1026" style="width:36.3pt;height:.5pt;mso-position-horizontal-relative:char;mso-position-vertical-relative:line" coordsize="7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">
                <v:line id="Line 53" o:spid="_x0000_s1027" style="position:absolute;visibility:visible;mso-wrap-style:square" from="5,5" to="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bTcYAAADbAAAADwAAAGRycy9kb3ducmV2LnhtbESP3WrCQBSE7wu+w3KE3hTdVKlodBUp&#10;CKUX/sUHOGaPSXD3bMyuJu3TdwuFXg4z8w2zWHXWiAc1vnKs4HWYgCDOna64UHDKNoMpCB+QNRrH&#10;pOCLPKyWvacFptq1fKDHMRQiQtinqKAMoU6l9HlJFv3Q1cTRu7jGYoiyKaRusI1wa+QoSSbSYsVx&#10;ocSa3kvKr8e7VZDdXoLZ7z5Nm+3OY3m+bcff961Sz/1uPQcRqAv/4b/2h1bw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5W03GAAAA2wAAAA8AAAAAAAAA&#10;AAAAAAAAoQIAAGRycy9kb3ducmV2LnhtbFBLBQYAAAAABAAEAPkAAACUAwAAAAA=&#10;" strokecolor="#231f20" strokeweight=".5pt"/>
                <w10:anchorlock/>
              </v:group>
            </w:pict>
          </mc:Fallback>
        </mc:AlternateContent>
      </w:r>
      <w:r w:rsidR="00872D6D" w:rsidRPr="00E26E20">
        <w:rPr>
          <w:rFonts w:asciiTheme="minorHAnsi" w:hAnsiTheme="minorHAnsi" w:cstheme="minorHAnsi"/>
          <w:spacing w:val="89"/>
          <w:sz w:val="2"/>
          <w:lang w:val="ru-RU"/>
        </w:rPr>
        <w:t xml:space="preserve"> </w:t>
      </w:r>
      <w:r>
        <w:rPr>
          <w:rFonts w:asciiTheme="minorHAnsi" w:hAnsiTheme="minorHAnsi" w:cstheme="minorHAnsi"/>
          <w:noProof/>
          <w:spacing w:val="89"/>
          <w:sz w:val="2"/>
          <w:lang w:val="ru-RU" w:eastAsia="ru-RU"/>
        </w:rPr>
        <mc:AlternateContent>
          <mc:Choice Requires="wpg">
            <w:drawing>
              <wp:inline distT="0" distB="0" distL="0" distR="0">
                <wp:extent cx="396240" cy="6350"/>
                <wp:effectExtent l="9525" t="9525" r="3810" b="3175"/>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6350"/>
                          <a:chOff x="0" y="0"/>
                          <a:chExt cx="624" cy="10"/>
                        </a:xfrm>
                      </wpg:grpSpPr>
                      <wps:wsp>
                        <wps:cNvPr id="57" name="Line 51"/>
                        <wps:cNvCnPr/>
                        <wps:spPr bwMode="auto">
                          <a:xfrm>
                            <a:off x="5" y="5"/>
                            <a:ext cx="61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0" o:spid="_x0000_s1026" style="width:31.2pt;height:.5pt;mso-position-horizontal-relative:char;mso-position-vertical-relative:line" coordsize="6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">
                <v:line id="Line 51" o:spid="_x0000_s1027" style="position:absolute;visibility:visible;mso-wrap-style:square" from="5,5" to="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qpMYAAADbAAAADwAAAGRycy9kb3ducmV2LnhtbESP3WrCQBSE7wu+w3KE3hTdVKlKdBUp&#10;CKUX/sUHOGaPSXD3bMyuJu3TdwuFXg4z8w2zWHXWiAc1vnKs4HWYgCDOna64UHDKNoMZCB+QNRrH&#10;pOCLPKyWvacFptq1fKDHMRQiQtinqKAMoU6l9HlJFv3Q1cTRu7jGYoiyKaRusI1wa+QoSSbSYsVx&#10;ocSa3kvKr8e7VZDdXoLZ7z5Nm+3OY3m+bcff961Sz/1uPQcRqAv/4b/2h1bwNoX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qaqTGAAAA2wAAAA8AAAAAAAAA&#10;AAAAAAAAoQIAAGRycy9kb3ducmV2LnhtbFBLBQYAAAAABAAEAPkAAACUAwAAAAA=&#10;" strokecolor="#231f20" strokeweight=".5pt"/>
                <w10:anchorlock/>
              </v:group>
            </w:pict>
          </mc:Fallback>
        </mc:AlternateContent>
      </w:r>
      <w:r w:rsidR="00872D6D" w:rsidRPr="00E26E20">
        <w:rPr>
          <w:rFonts w:asciiTheme="minorHAnsi" w:hAnsiTheme="minorHAnsi" w:cstheme="minorHAnsi"/>
          <w:spacing w:val="92"/>
          <w:sz w:val="2"/>
          <w:lang w:val="ru-RU"/>
        </w:rPr>
        <w:t xml:space="preserve"> </w:t>
      </w:r>
      <w:r>
        <w:rPr>
          <w:rFonts w:asciiTheme="minorHAnsi" w:hAnsiTheme="minorHAnsi" w:cstheme="minorHAnsi"/>
          <w:noProof/>
          <w:spacing w:val="92"/>
          <w:sz w:val="2"/>
          <w:lang w:val="ru-RU" w:eastAsia="ru-RU"/>
        </w:rPr>
        <mc:AlternateContent>
          <mc:Choice Requires="wpg">
            <w:drawing>
              <wp:inline distT="0" distB="0" distL="0" distR="0">
                <wp:extent cx="395605" cy="6350"/>
                <wp:effectExtent l="9525" t="9525" r="4445" b="3175"/>
                <wp:docPr id="5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6350"/>
                          <a:chOff x="0" y="0"/>
                          <a:chExt cx="623" cy="10"/>
                        </a:xfrm>
                      </wpg:grpSpPr>
                      <wps:wsp>
                        <wps:cNvPr id="55" name="Line 49"/>
                        <wps:cNvCnPr/>
                        <wps:spPr bwMode="auto">
                          <a:xfrm>
                            <a:off x="5" y="5"/>
                            <a:ext cx="6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8" o:spid="_x0000_s1026" style="width:31.15pt;height:.5pt;mso-position-horizontal-relative:char;mso-position-vertical-relative:line" coordsize="6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">
                <v:line id="Line 49" o:spid="_x0000_s1027" style="position:absolute;visibility:visible;mso-wrap-style:square" from="5,5" to="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RRSMUAAADbAAAADwAAAGRycy9kb3ducmV2LnhtbESP3WrCQBSE7wXfYTkFb6RuqlhKdBUp&#10;FIoX/qUPcMwek9DdszG7mtin7wqCl8PMfMPMl5014kqNrxwreBslIIhzpysuFPxkX68fIHxA1mgc&#10;k4IbeVgu+r05ptq1vKfrIRQiQtinqKAMoU6l9HlJFv3I1cTRO7nGYoiyKaRusI1wa+Q4Sd6lxYrj&#10;Qok1fZaU/x4uVkF2Hgaz265Nm22PE3k8byZ/l41Sg5duNQMRqAvP8KP9rRVMp3D/En+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RRSM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77"/>
          <w:sz w:val="2"/>
          <w:lang w:val="ru-RU"/>
        </w:rPr>
        <w:t xml:space="preserve"> </w:t>
      </w:r>
      <w:r>
        <w:rPr>
          <w:rFonts w:asciiTheme="minorHAnsi" w:hAnsiTheme="minorHAnsi" w:cstheme="minorHAnsi"/>
          <w:noProof/>
          <w:spacing w:val="77"/>
          <w:sz w:val="2"/>
          <w:lang w:val="ru-RU" w:eastAsia="ru-RU"/>
        </w:rPr>
        <mc:AlternateContent>
          <mc:Choice Requires="wpg">
            <w:drawing>
              <wp:inline distT="0" distB="0" distL="0" distR="0">
                <wp:extent cx="396240" cy="6350"/>
                <wp:effectExtent l="9525" t="9525" r="3810" b="3175"/>
                <wp:docPr id="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6350"/>
                          <a:chOff x="0" y="0"/>
                          <a:chExt cx="624" cy="10"/>
                        </a:xfrm>
                      </wpg:grpSpPr>
                      <wps:wsp>
                        <wps:cNvPr id="53" name="Line 47"/>
                        <wps:cNvCnPr/>
                        <wps:spPr bwMode="auto">
                          <a:xfrm>
                            <a:off x="5" y="5"/>
                            <a:ext cx="61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 o:spid="_x0000_s1026" style="width:31.2pt;height:.5pt;mso-position-horizontal-relative:char;mso-position-vertical-relative:line" coordsize="6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">
                <v:line id="Line 47" o:spid="_x0000_s1027" style="position:absolute;visibility:visible;mso-wrap-style:square" from="5,5" to="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Fsp8UAAADbAAAADwAAAGRycy9kb3ducmV2LnhtbESP3WrCQBSE7wt9h+UUelN0o0Ep0VVE&#10;EKQX/qUPcMyeJqG7Z2N2NWmf3hUKvRxm5htmvuytETdqfe1YwWiYgCAunK65VPCZbwbvIHxA1mgc&#10;k4If8rBcPD/NMdOu4yPdTqEUEcI+QwVVCE0mpS8qsuiHriGO3pdrLYYo21LqFrsIt0aOk2QqLdYc&#10;FypsaF1R8X26WgX55S2Yw/7DdPn+nMrzZZf+XndKvb70qxmIQH34D/+1t1rBJIXHl/g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Fsp8UAAADbAAAADwAAAAAAAAAA&#10;AAAAAAChAgAAZHJzL2Rvd25yZXYueG1sUEsFBgAAAAAEAAQA+QAAAJMDAAAAAA==&#10;" strokecolor="#231f20" strokeweight=".5pt"/>
                <w10:anchorlock/>
              </v:group>
            </w:pict>
          </mc:Fallback>
        </mc:AlternateContent>
      </w:r>
    </w:p>
    <w:p w:rsidR="007B4E15" w:rsidRPr="00E26E20" w:rsidRDefault="00872D6D" w:rsidP="007B4E15">
      <w:pPr>
        <w:pStyle w:val="210"/>
        <w:spacing w:before="42"/>
        <w:ind w:left="310"/>
        <w:rPr>
          <w:rFonts w:asciiTheme="minorHAnsi" w:hAnsiTheme="minorHAnsi" w:cstheme="minorHAnsi"/>
          <w:lang w:val="ru-RU"/>
        </w:rPr>
      </w:pPr>
      <w:r w:rsidRPr="00E26E20">
        <w:rPr>
          <w:rFonts w:asciiTheme="minorHAnsi" w:hAnsiTheme="minorHAnsi" w:cstheme="minorHAnsi"/>
          <w:color w:val="231F20"/>
          <w:w w:val="95"/>
          <w:lang w:val="ru-RU"/>
        </w:rPr>
        <w:t>Иные виды совокупного</w:t>
      </w:r>
    </w:p>
    <w:p w:rsidR="007B4E15" w:rsidRPr="00E26E20" w:rsidRDefault="00872D6D" w:rsidP="007B4E15">
      <w:pPr>
        <w:pStyle w:val="a3"/>
        <w:tabs>
          <w:tab w:val="left" w:pos="2510"/>
        </w:tabs>
        <w:spacing w:before="7" w:after="16"/>
        <w:ind w:left="510"/>
        <w:rPr>
          <w:rFonts w:asciiTheme="minorHAnsi" w:hAnsiTheme="minorHAnsi" w:cstheme="minorHAnsi"/>
          <w:lang w:val="ru-RU"/>
        </w:rPr>
      </w:pPr>
      <w:r w:rsidRPr="00E26E20">
        <w:rPr>
          <w:rFonts w:asciiTheme="minorHAnsi" w:hAnsiTheme="minorHAnsi" w:cstheme="minorHAnsi"/>
          <w:b/>
          <w:color w:val="231F20"/>
          <w:lang w:val="ru-RU"/>
        </w:rPr>
        <w:t>дохода(убытков)</w:t>
      </w:r>
      <w:r w:rsidRPr="00E26E20">
        <w:rPr>
          <w:rFonts w:asciiTheme="minorHAnsi" w:hAnsiTheme="minorHAnsi" w:cstheme="minorHAnsi"/>
          <w:b/>
          <w:color w:val="231F20"/>
          <w:lang w:val="ru-RU"/>
        </w:rPr>
        <w:tab/>
      </w:r>
      <w:r w:rsidRPr="00E26E20">
        <w:rPr>
          <w:rFonts w:asciiTheme="minorHAnsi" w:hAnsiTheme="minorHAnsi" w:cstheme="minorHAnsi"/>
          <w:color w:val="231F20"/>
          <w:lang w:val="ru-RU"/>
        </w:rPr>
        <w:t>$37,007  $(12,141) $24,866  $(58,486) $8,866  $(49,620) $ 9,611   $   (528) $ 9,083</w:t>
      </w:r>
    </w:p>
    <w:p w:rsidR="007B4E15" w:rsidRPr="00E26E20" w:rsidRDefault="00E26E20" w:rsidP="007B4E15">
      <w:pPr>
        <w:spacing w:line="50" w:lineRule="exact"/>
        <w:ind w:left="2506"/>
        <w:rPr>
          <w:rFonts w:asciiTheme="minorHAnsi" w:hAnsiTheme="minorHAnsi" w:cstheme="minorHAnsi"/>
          <w:sz w:val="5"/>
          <w:lang w:val="ru-RU"/>
        </w:rPr>
      </w:pPr>
      <w:r>
        <w:rPr>
          <w:rFonts w:asciiTheme="minorHAnsi" w:hAnsiTheme="minorHAnsi" w:cstheme="minorHAnsi"/>
          <w:noProof/>
          <w:sz w:val="5"/>
          <w:lang w:val="ru-RU" w:eastAsia="ru-RU"/>
        </w:rPr>
        <mc:AlternateContent>
          <mc:Choice Requires="wpg">
            <w:drawing>
              <wp:inline distT="0" distB="0" distL="0" distR="0">
                <wp:extent cx="424815" cy="31750"/>
                <wp:effectExtent l="9525" t="9525" r="3810" b="6350"/>
                <wp:docPr id="4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31750"/>
                          <a:chOff x="0" y="0"/>
                          <a:chExt cx="669" cy="50"/>
                        </a:xfrm>
                      </wpg:grpSpPr>
                      <wps:wsp>
                        <wps:cNvPr id="50" name="Line 45"/>
                        <wps:cNvCnPr/>
                        <wps:spPr bwMode="auto">
                          <a:xfrm>
                            <a:off x="5" y="5"/>
                            <a:ext cx="65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51" name="Line 44"/>
                        <wps:cNvCnPr/>
                        <wps:spPr bwMode="auto">
                          <a:xfrm>
                            <a:off x="5" y="45"/>
                            <a:ext cx="65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 o:spid="_x0000_s1026" style="width:33.45pt;height:2.5pt;mso-position-horizontal-relative:char;mso-position-vertical-relative:line" coordsize="6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">
                <v:line id="Line 45" o:spid="_x0000_s1027" style="position:absolute;visibility:visible;mso-wrap-style:square" from="5,5" to="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Py0MIAAADbAAAADwAAAGRycy9kb3ducmV2LnhtbERP3WrCMBS+H+wdwhl4M2aqMhmdUYYg&#10;iBf+tD7AsTlry5KT2kRbfXpzIezy4/ufLXprxJVaXztWMBomIIgLp2suFRzz1ccXCB+QNRrHpOBG&#10;Hhbz15cZptp1fKBrFkoRQ9inqKAKoUml9EVFFv3QNcSR+3WtxRBhW0rdYhfDrZHjJJlKizXHhgob&#10;WlZU/GUXqyA/vwez321Ml+9OE3k6byf3y1apwVv/8w0iUB/+xU/3Wiv4jOvj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Py0MIAAADbAAAADwAAAAAAAAAAAAAA&#10;AAChAgAAZHJzL2Rvd25yZXYueG1sUEsFBgAAAAAEAAQA+QAAAJADAAAAAA==&#10;" strokecolor="#231f20" strokeweight=".5pt"/>
                <v:line id="Line 44" o:spid="_x0000_s1028" style="position:absolute;visibility:visible;mso-wrap-style:square" from="5,45" to="6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9XS8UAAADbAAAADwAAAGRycy9kb3ducmV2LnhtbESP3WrCQBSE7wu+w3IK3pS6saKU6Coi&#10;CMUL/+IDHLPHJHT3bMyuJvr03UKhl8PMfMPMFp014k6NrxwrGA4SEMS50xUXCk7Z+v0ThA/IGo1j&#10;UvAgD4t572WGqXYtH+h+DIWIEPYpKihDqFMpfV6SRT9wNXH0Lq6xGKJsCqkbbCPcGvmRJBNpseK4&#10;UGJNq5Ly7+PNKsiub8HsdxvTZrvzSJ6v29HztlWq/9otpyACdeE//Nf+0grGQ/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9XS8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61"/>
          <w:sz w:val="5"/>
          <w:lang w:val="ru-RU"/>
        </w:rPr>
        <w:t xml:space="preserve"> </w:t>
      </w:r>
      <w:r>
        <w:rPr>
          <w:rFonts w:asciiTheme="minorHAnsi" w:hAnsiTheme="minorHAnsi" w:cstheme="minorHAnsi"/>
          <w:noProof/>
          <w:spacing w:val="61"/>
          <w:sz w:val="5"/>
          <w:lang w:val="ru-RU" w:eastAsia="ru-RU"/>
        </w:rPr>
        <mc:AlternateContent>
          <mc:Choice Requires="wpg">
            <w:drawing>
              <wp:inline distT="0" distB="0" distL="0" distR="0">
                <wp:extent cx="461010" cy="31750"/>
                <wp:effectExtent l="9525" t="9525" r="5715" b="6350"/>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31750"/>
                          <a:chOff x="0" y="0"/>
                          <a:chExt cx="726" cy="50"/>
                        </a:xfrm>
                      </wpg:grpSpPr>
                      <wps:wsp>
                        <wps:cNvPr id="47" name="Line 42"/>
                        <wps:cNvCnPr/>
                        <wps:spPr bwMode="auto">
                          <a:xfrm>
                            <a:off x="5" y="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8" name="Line 41"/>
                        <wps:cNvCnPr/>
                        <wps:spPr bwMode="auto">
                          <a:xfrm>
                            <a:off x="5" y="4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 o:spid="_x0000_s1026" style="width:36.3pt;height:2.5pt;mso-position-horizontal-relative:char;mso-position-vertical-relative:line" coordsize="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">
                <v:line id="Line 42" o:spid="_x0000_s1027" style="position:absolute;visibility:visible;mso-wrap-style:square" from="5,5" to="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8ecYAAADbAAAADwAAAGRycy9kb3ducmV2LnhtbESP3WrCQBSE7wu+w3KE3hTdVItKdBUp&#10;CKUX/sUHOGaPSXD3bMyuJu3TdwuFXg4z8w2zWHXWiAc1vnKs4HWYgCDOna64UHDKNoMZCB+QNRrH&#10;pOCLPKyWvacFptq1fKDHMRQiQtinqKAMoU6l9HlJFv3Q1cTRu7jGYoiyKaRusI1wa+QoSSbSYsVx&#10;ocSa3kvKr8e7VZDdXoLZ7z5Nm+3OY3m+bcff961Sz/1uPQcRqAv/4b/2h1bwNoX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z/HnGAAAA2wAAAA8AAAAAAAAA&#10;AAAAAAAAoQIAAGRycy9kb3ducmV2LnhtbFBLBQYAAAAABAAEAPkAAACUAwAAAAA=&#10;" strokecolor="#231f20" strokeweight=".5pt"/>
                <v:line id="Line 41" o:spid="_x0000_s1028" style="position:absolute;visibility:visible;mso-wrap-style:square" from="5,45" to="7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xoC8IAAADbAAAADwAAAGRycy9kb3ducmV2LnhtbERP3WrCMBS+H+wdwhl4M2aqDhmdUYYg&#10;iBf+tD7AsTlry5KT2kRbfXpzIezy4/ufLXprxJVaXztWMBomIIgLp2suFRzz1ccXCB+QNRrHpOBG&#10;Hhbz15cZptp1fKBrFkoRQ9inqKAKoUml9EVFFv3QNcSR+3WtxRBhW0rdYhfDrZHjJJlKizXHhgob&#10;WlZU/GUXqyA/vwez321Ml+9OE3k6byf3y1apwVv/8w0iUB/+xU/3Wiv4jGPj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xoC8IAAADbAAAADwAAAAAAAAAAAAAA&#10;AAChAgAAZHJzL2Rvd25yZXYueG1sUEsFBgAAAAAEAAQA+QAAAJADAAAAAA==&#10;" strokecolor="#231f20" strokeweight=".5pt"/>
                <w10:anchorlock/>
              </v:group>
            </w:pict>
          </mc:Fallback>
        </mc:AlternateContent>
      </w:r>
      <w:r w:rsidR="00872D6D" w:rsidRPr="00E26E20">
        <w:rPr>
          <w:rFonts w:asciiTheme="minorHAnsi" w:hAnsiTheme="minorHAnsi" w:cstheme="minorHAnsi"/>
          <w:spacing w:val="58"/>
          <w:sz w:val="5"/>
          <w:lang w:val="ru-RU"/>
        </w:rPr>
        <w:t xml:space="preserve"> </w:t>
      </w:r>
      <w:r>
        <w:rPr>
          <w:rFonts w:asciiTheme="minorHAnsi" w:hAnsiTheme="minorHAnsi" w:cstheme="minorHAnsi"/>
          <w:noProof/>
          <w:spacing w:val="58"/>
          <w:sz w:val="5"/>
          <w:lang w:val="ru-RU" w:eastAsia="ru-RU"/>
        </w:rPr>
        <mc:AlternateContent>
          <mc:Choice Requires="wpg">
            <w:drawing>
              <wp:inline distT="0" distB="0" distL="0" distR="0">
                <wp:extent cx="424815" cy="31750"/>
                <wp:effectExtent l="9525" t="9525" r="3810" b="6350"/>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31750"/>
                          <a:chOff x="0" y="0"/>
                          <a:chExt cx="669" cy="50"/>
                        </a:xfrm>
                      </wpg:grpSpPr>
                      <wps:wsp>
                        <wps:cNvPr id="44" name="Line 39"/>
                        <wps:cNvCnPr/>
                        <wps:spPr bwMode="auto">
                          <a:xfrm>
                            <a:off x="5" y="5"/>
                            <a:ext cx="65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5" name="Line 38"/>
                        <wps:cNvCnPr/>
                        <wps:spPr bwMode="auto">
                          <a:xfrm>
                            <a:off x="5" y="45"/>
                            <a:ext cx="65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 o:spid="_x0000_s1026" style="width:33.45pt;height:2.5pt;mso-position-horizontal-relative:char;mso-position-vertical-relative:line" coordsize="6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">
                <v:line id="Line 39" o:spid="_x0000_s1027" style="position:absolute;visibility:visible;mso-wrap-style:square" from="5,5" to="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iDsUAAADbAAAADwAAAGRycy9kb3ducmV2LnhtbESP3WrCQBSE7wXfYTkFb6RuqlJKdBUp&#10;FIoX/qUPcMwek9DdszG7mtin7wqCl8PMfMPMl5014kqNrxwreBslIIhzpysuFPxkX68fIHxA1mgc&#10;k4IbeVgu+r05ptq1vKfrIRQiQtinqKAMoU6l9HlJFv3I1cTRO7nGYoiyKaRusI1wa+Q4Sd6lxYrj&#10;Qok1fZaU/x4uVkF2Hgaz265Nm22PE3k8byZ/l41Sg5duNQMRqAvP8KP9rRVMp3D/En+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iDsUAAADbAAAADwAAAAAAAAAA&#10;AAAAAAChAgAAZHJzL2Rvd25yZXYueG1sUEsFBgAAAAAEAAQA+QAAAJMDAAAAAA==&#10;" strokecolor="#231f20" strokeweight=".5pt"/>
                <v:line id="Line 38" o:spid="_x0000_s1028" style="position:absolute;visibility:visible;mso-wrap-style:square" from="5,45" to="6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HlcYAAADbAAAADwAAAGRycy9kb3ducmV2LnhtbESP3WrCQBSE7wu+w3KE3hTdVKtIdBUp&#10;CKUX/sUHOGaPSXD3bMyuJu3TdwuFXg4z8w2zWHXWiAc1vnKs4HWYgCDOna64UHDKNoMZCB+QNRrH&#10;pOCLPKyWvacFptq1fKDHMRQiQtinqKAMoU6l9HlJFv3Q1cTRu7jGYoiyKaRusI1wa+QoSabSYsVx&#10;ocSa3kvKr8e7VZDdXoLZ7z5Nm+3OY3m+bcff961Sz/1uPQcRqAv/4b/2h1bwNoH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tx5XGAAAA2wAAAA8AAAAAAAAA&#10;AAAAAAAAoQIAAGRycy9kb3ducmV2LnhtbFBLBQYAAAAABAAEAPkAAACUAwAAAAA=&#10;" strokecolor="#231f20" strokeweight=".5pt"/>
                <w10:anchorlock/>
              </v:group>
            </w:pict>
          </mc:Fallback>
        </mc:AlternateContent>
      </w:r>
      <w:r w:rsidR="00872D6D" w:rsidRPr="00E26E20">
        <w:rPr>
          <w:rFonts w:asciiTheme="minorHAnsi" w:hAnsiTheme="minorHAnsi" w:cstheme="minorHAnsi"/>
          <w:spacing w:val="61"/>
          <w:sz w:val="5"/>
          <w:lang w:val="ru-RU"/>
        </w:rPr>
        <w:t xml:space="preserve"> </w:t>
      </w:r>
      <w:r>
        <w:rPr>
          <w:rFonts w:asciiTheme="minorHAnsi" w:hAnsiTheme="minorHAnsi" w:cstheme="minorHAnsi"/>
          <w:noProof/>
          <w:spacing w:val="61"/>
          <w:sz w:val="5"/>
          <w:lang w:val="ru-RU" w:eastAsia="ru-RU"/>
        </w:rPr>
        <mc:AlternateContent>
          <mc:Choice Requires="wpg">
            <w:drawing>
              <wp:inline distT="0" distB="0" distL="0" distR="0">
                <wp:extent cx="461010" cy="31750"/>
                <wp:effectExtent l="9525" t="9525" r="5715" b="6350"/>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31750"/>
                          <a:chOff x="0" y="0"/>
                          <a:chExt cx="726" cy="50"/>
                        </a:xfrm>
                      </wpg:grpSpPr>
                      <wps:wsp>
                        <wps:cNvPr id="41" name="Line 36"/>
                        <wps:cNvCnPr/>
                        <wps:spPr bwMode="auto">
                          <a:xfrm>
                            <a:off x="5" y="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2" name="Line 35"/>
                        <wps:cNvCnPr/>
                        <wps:spPr bwMode="auto">
                          <a:xfrm>
                            <a:off x="5" y="4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 o:spid="_x0000_s1026" style="width:36.3pt;height:2.5pt;mso-position-horizontal-relative:char;mso-position-vertical-relative:line" coordsize="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">
                <v:line id="Line 36" o:spid="_x0000_s1027" style="position:absolute;visibility:visible;mso-wrap-style:square" from="5,5" to="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bBlsUAAADbAAAADwAAAGRycy9kb3ducmV2LnhtbESP3WrCQBSE7wu+w3IK3pS6sYqU6Coi&#10;CMUL/+IDHLPHJHT3bMyuJvr03UKhl8PMfMPMFp014k6NrxwrGA4SEMS50xUXCk7Z+v0ThA/IGo1j&#10;UvAgD4t572WGqXYtH+h+DIWIEPYpKihDqFMpfV6SRT9wNXH0Lq6xGKJsCqkbbCPcGvmRJBNpseK4&#10;UGJNq5Ly7+PNKsiub8HsdxvTZrvzSJ6v29HztlWq/9otpyACdeE//Nf+0grGQ/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bBlsUAAADbAAAADwAAAAAAAAAA&#10;AAAAAAChAgAAZHJzL2Rvd25yZXYueG1sUEsFBgAAAAAEAAQA+QAAAJMDAAAAAA==&#10;" strokecolor="#231f20" strokeweight=".5pt"/>
                <v:line id="Line 35" o:spid="_x0000_s1028" style="position:absolute;visibility:visible;mso-wrap-style:square" from="5,45" to="7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f4cUAAADbAAAADwAAAGRycy9kb3ducmV2LnhtbESP3WrCQBSE7wu+w3IKvZG68Qcp0VVE&#10;KJRe+Bcf4Jg9JqG7Z2N2NdGn7xaEXg4z8w0zX3bWiBs1vnKsYDhIQBDnTldcKDhmn+8fIHxA1mgc&#10;k4I7eVguei9zTLVreU+3QyhEhLBPUUEZQp1K6fOSLPqBq4mjd3aNxRBlU0jdYBvh1shRkkylxYrj&#10;Qok1rUvKfw5XqyC79IPZbb9Nm21PY3m6bMaP60apt9duNQMRqAv/4Wf7SyuYjODvS/w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f4c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58"/>
          <w:sz w:val="5"/>
          <w:lang w:val="ru-RU"/>
        </w:rPr>
        <w:t xml:space="preserve"> </w:t>
      </w:r>
      <w:r>
        <w:rPr>
          <w:rFonts w:asciiTheme="minorHAnsi" w:hAnsiTheme="minorHAnsi" w:cstheme="minorHAnsi"/>
          <w:noProof/>
          <w:spacing w:val="58"/>
          <w:sz w:val="5"/>
          <w:lang w:val="ru-RU" w:eastAsia="ru-RU"/>
        </w:rPr>
        <mc:AlternateContent>
          <mc:Choice Requires="wpg">
            <w:drawing>
              <wp:inline distT="0" distB="0" distL="0" distR="0">
                <wp:extent cx="359410" cy="31750"/>
                <wp:effectExtent l="9525" t="9525" r="2540" b="6350"/>
                <wp:docPr id="3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31750"/>
                          <a:chOff x="0" y="0"/>
                          <a:chExt cx="566" cy="50"/>
                        </a:xfrm>
                      </wpg:grpSpPr>
                      <wps:wsp>
                        <wps:cNvPr id="38" name="Line 33"/>
                        <wps:cNvCnPr/>
                        <wps:spPr bwMode="auto">
                          <a:xfrm>
                            <a:off x="5" y="5"/>
                            <a:ext cx="5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5" y="45"/>
                            <a:ext cx="5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s1026" style="width:28.3pt;height:2.5pt;mso-position-horizontal-relative:char;mso-position-vertical-relative:line" coordsize="5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">
                <v:line id="Line 33" o:spid="_x0000_s1027" style="position:absolute;visibility:visible;mso-wrap-style:square" from="5,5" to="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bdsIAAADbAAAADwAAAGRycy9kb3ducmV2LnhtbERP3WrCMBS+H/gO4Qi7GTN1hSGdUUQQ&#10;xAvdWh/g2Jy1ZclJbaKtPv1yIXj58f3Pl4M14kqdbxwrmE4SEMSl0w1XCo7F5n0GwgdkjcYxKbiR&#10;h+Vi9DLHTLuef+iah0rEEPYZKqhDaDMpfVmTRT9xLXHkfl1nMUTYVVJ32Mdwa+RHknxKiw3Hhhpb&#10;WtdU/uUXq6A4vwXzfdiZvjicUnk679P7Za/U63hYfYEINISn+OHeagVpHBu/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obdsIAAADbAAAADwAAAAAAAAAAAAAA&#10;AAChAgAAZHJzL2Rvd25yZXYueG1sUEsFBgAAAAAEAAQA+QAAAJADAAAAAA==&#10;" strokecolor="#231f20" strokeweight=".5pt"/>
                <v:line id="Line 32" o:spid="_x0000_s1028" style="position:absolute;visibility:visible;mso-wrap-style:square" from="5,45" to="56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a+7cUAAADbAAAADwAAAGRycy9kb3ducmV2LnhtbESP3WrCQBSE7wt9h+UUelN0owGx0VVE&#10;EKQX/qUPcMyeJqG7Z2N2NWmf3hUKvRxm5htmvuytETdqfe1YwWiYgCAunK65VPCZbwZTED4gazSO&#10;ScEPeVgunp/mmGnX8ZFup1CKCGGfoYIqhCaT0hcVWfRD1xBH78u1FkOUbSl1i12EWyPHSTKRFmuO&#10;CxU2tK6o+D5drYL88hbMYf9hunx/TuX5skt/rzulXl/61QxEoD78h//aW60gfYfHl/g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a+7c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63"/>
          <w:sz w:val="5"/>
          <w:lang w:val="ru-RU"/>
        </w:rPr>
        <w:t xml:space="preserve"> </w:t>
      </w:r>
      <w:r>
        <w:rPr>
          <w:rFonts w:asciiTheme="minorHAnsi" w:hAnsiTheme="minorHAnsi" w:cstheme="minorHAnsi"/>
          <w:noProof/>
          <w:spacing w:val="63"/>
          <w:sz w:val="5"/>
          <w:lang w:val="ru-RU" w:eastAsia="ru-RU"/>
        </w:rPr>
        <mc:AlternateContent>
          <mc:Choice Requires="wpg">
            <w:drawing>
              <wp:inline distT="0" distB="0" distL="0" distR="0">
                <wp:extent cx="461010" cy="31750"/>
                <wp:effectExtent l="9525" t="9525" r="5715" b="6350"/>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31750"/>
                          <a:chOff x="0" y="0"/>
                          <a:chExt cx="726" cy="50"/>
                        </a:xfrm>
                      </wpg:grpSpPr>
                      <wps:wsp>
                        <wps:cNvPr id="35" name="Line 30"/>
                        <wps:cNvCnPr/>
                        <wps:spPr bwMode="auto">
                          <a:xfrm>
                            <a:off x="5" y="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6" name="Line 29"/>
                        <wps:cNvCnPr/>
                        <wps:spPr bwMode="auto">
                          <a:xfrm>
                            <a:off x="5" y="45"/>
                            <a:ext cx="71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o:spid="_x0000_s1026" style="width:36.3pt;height:2.5pt;mso-position-horizontal-relative:char;mso-position-vertical-relative:line" coordsize="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">
                <v:line id="Line 30" o:spid="_x0000_s1027" style="position:absolute;visibility:visible;mso-wrap-style:square" from="5,5" to="7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06MUAAADbAAAADwAAAGRycy9kb3ducmV2LnhtbESP3WrCQBSE7wt9h+UUelN0o0Ep0VVE&#10;EKQX/qUPcMyeJqG7Z2N2NWmf3hUKvRxm5htmvuytETdqfe1YwWiYgCAunK65VPCZbwbvIHxA1mgc&#10;k4If8rBcPD/NMdOu4yPdTqEUEcI+QwVVCE0mpS8qsuiHriGO3pdrLYYo21LqFrsIt0aOk2QqLdYc&#10;FypsaF1R8X26WgX55S2Yw/7DdPn+nMrzZZf+XndKvb70qxmIQH34D/+1t1pBOoHHl/g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06MUAAADbAAAADwAAAAAAAAAA&#10;AAAAAAChAgAAZHJzL2Rvd25yZXYueG1sUEsFBgAAAAAEAAQA+QAAAJMDAAAAAA==&#10;" strokecolor="#231f20" strokeweight=".5pt"/>
                <v:line id="Line 29" o:spid="_x0000_s1028" style="position:absolute;visibility:visible;mso-wrap-style:square" from="5,45" to="7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kqn8UAAADbAAAADwAAAGRycy9kb3ducmV2LnhtbESP0WrCQBRE3wv+w3IFX4puNCAldZUi&#10;COKDtsYPuGZvk9DduzG7mujXu4VCH4eZOcMsVr014katrx0rmE4SEMSF0zWXCk75ZvwGwgdkjcYx&#10;KbiTh9Vy8LLATLuOv+h2DKWIEPYZKqhCaDIpfVGRRT9xDXH0vl1rMUTZllK32EW4NXKWJHNpsea4&#10;UGFD64qKn+PVKsgvr8F8Hnamyw/nVJ4v+/Rx3Ss1GvYf7yAC9eE//NfeagXpHH6/xB8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kqn8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79"/>
          <w:sz w:val="5"/>
          <w:lang w:val="ru-RU"/>
        </w:rPr>
        <w:t xml:space="preserve"> </w:t>
      </w:r>
      <w:r>
        <w:rPr>
          <w:rFonts w:asciiTheme="minorHAnsi" w:hAnsiTheme="minorHAnsi" w:cstheme="minorHAnsi"/>
          <w:noProof/>
          <w:spacing w:val="79"/>
          <w:sz w:val="5"/>
          <w:lang w:val="ru-RU" w:eastAsia="ru-RU"/>
        </w:rPr>
        <mc:AlternateContent>
          <mc:Choice Requires="wpg">
            <w:drawing>
              <wp:inline distT="0" distB="0" distL="0" distR="0">
                <wp:extent cx="396240" cy="31750"/>
                <wp:effectExtent l="9525" t="9525" r="3810" b="6350"/>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31750"/>
                          <a:chOff x="0" y="0"/>
                          <a:chExt cx="624" cy="50"/>
                        </a:xfrm>
                      </wpg:grpSpPr>
                      <wps:wsp>
                        <wps:cNvPr id="32" name="Line 27"/>
                        <wps:cNvCnPr/>
                        <wps:spPr bwMode="auto">
                          <a:xfrm>
                            <a:off x="5" y="5"/>
                            <a:ext cx="61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5" y="45"/>
                            <a:ext cx="61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 o:spid="_x0000_s1026" style="width:31.2pt;height:2.5pt;mso-position-horizontal-relative:char;mso-position-vertical-relative:line" coordsize="6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">
                <v:line id="Line 27" o:spid="_x0000_s1027" style="position:absolute;visibility:visible;mso-wrap-style:square" from="5,5" to="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IsnMUAAADbAAAADwAAAGRycy9kb3ducmV2LnhtbESP0WrCQBRE3wv+w3IFX4puNFBK6ipF&#10;EMQHbY0fcM3eJqG7d2N2NdGv7wpCH4eZOcPMl7014kqtrx0rmE4SEMSF0zWXCo75evwOwgdkjcYx&#10;KbiRh+Vi8DLHTLuOv+l6CKWIEPYZKqhCaDIpfVGRRT9xDXH0flxrMUTZllK32EW4NXKWJG/SYs1x&#10;ocKGVhUVv4eLVZCfX4P52m9Nl+9PqTydd+n9slNqNOw/P0AE6sN/+NneaAXpDB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IsnMUAAADbAAAADwAAAAAAAAAA&#10;AAAAAAChAgAAZHJzL2Rvd25yZXYueG1sUEsFBgAAAAAEAAQA+QAAAJMDAAAAAA==&#10;" strokecolor="#231f20" strokeweight=".5pt"/>
                <v:line id="Line 26" o:spid="_x0000_s1028" style="position:absolute;visibility:visible;mso-wrap-style:square" from="5,45" to="6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6JB8UAAADbAAAADwAAAGRycy9kb3ducmV2LnhtbESP0WrCQBRE3wv+w3KFvhTdtIEi0VVE&#10;KIgP2ho/4Jq9JsHduzG7mujXdwsFH4eZOcPMFr014katrx0reB8nIIgLp2suFRzyr9EEhA/IGo1j&#10;UnAnD4v54GWGmXYd/9BtH0oRIewzVFCF0GRS+qIii37sGuLonVxrMUTZllK32EW4NfIjST6lxZrj&#10;QoUNrSoqzvurVZBf3oL53m1Ml++OqTxetunjulXqddgvpyAC9eEZ/m+vtYI0hb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6JB8UAAADbAAAADwAAAAAAAAAA&#10;AAAAAAChAgAAZHJzL2Rvd25yZXYueG1sUEsFBgAAAAAEAAQA+QAAAJMDAAAAAA==&#10;" strokecolor="#231f20" strokeweight=".5pt"/>
                <w10:anchorlock/>
              </v:group>
            </w:pict>
          </mc:Fallback>
        </mc:AlternateContent>
      </w:r>
      <w:r w:rsidR="00872D6D" w:rsidRPr="00E26E20">
        <w:rPr>
          <w:rFonts w:asciiTheme="minorHAnsi" w:hAnsiTheme="minorHAnsi" w:cstheme="minorHAnsi"/>
          <w:spacing w:val="82"/>
          <w:sz w:val="5"/>
          <w:lang w:val="ru-RU"/>
        </w:rPr>
        <w:t xml:space="preserve"> </w:t>
      </w:r>
      <w:r>
        <w:rPr>
          <w:rFonts w:asciiTheme="minorHAnsi" w:hAnsiTheme="minorHAnsi" w:cstheme="minorHAnsi"/>
          <w:noProof/>
          <w:spacing w:val="82"/>
          <w:sz w:val="5"/>
          <w:lang w:val="ru-RU" w:eastAsia="ru-RU"/>
        </w:rPr>
        <mc:AlternateContent>
          <mc:Choice Requires="wpg">
            <w:drawing>
              <wp:inline distT="0" distB="0" distL="0" distR="0">
                <wp:extent cx="395605" cy="31750"/>
                <wp:effectExtent l="9525" t="9525" r="4445" b="6350"/>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31750"/>
                          <a:chOff x="0" y="0"/>
                          <a:chExt cx="623" cy="50"/>
                        </a:xfrm>
                      </wpg:grpSpPr>
                      <wps:wsp>
                        <wps:cNvPr id="29" name="Line 24"/>
                        <wps:cNvCnPr/>
                        <wps:spPr bwMode="auto">
                          <a:xfrm>
                            <a:off x="5" y="5"/>
                            <a:ext cx="6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0" name="Line 23"/>
                        <wps:cNvCnPr/>
                        <wps:spPr bwMode="auto">
                          <a:xfrm>
                            <a:off x="5" y="45"/>
                            <a:ext cx="6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 o:spid="_x0000_s1026" style="width:31.15pt;height:2.5pt;mso-position-horizontal-relative:char;mso-position-vertical-relative:line" coordsize="6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">
                <v:line id="Line 24" o:spid="_x0000_s1027" style="position:absolute;visibility:visible;mso-wrap-style:square" from="5,5" to="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8oMMUAAADbAAAADwAAAGRycy9kb3ducmV2LnhtbESP3WrCQBSE7wu+w3IKvZG6UUFsdBUR&#10;CqUX/sUHOGaPSeju2ZhdTfTpuwWhl8PMfMPMl5014kaNrxwrGA4SEMS50xUXCo7Z5/sUhA/IGo1j&#10;UnAnD8tF72WOqXYt7+l2CIWIEPYpKihDqFMpfV6SRT9wNXH0zq6xGKJsCqkbbCPcGjlKkom0WHFc&#10;KLGmdUn5z+FqFWSXfjC77bdps+1pLE+Xzfhx3Sj19tqtZiACdeE//Gx/aQWjD/j7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8oMMUAAADbAAAADwAAAAAAAAAA&#10;AAAAAAChAgAAZHJzL2Rvd25yZXYueG1sUEsFBgAAAAAEAAQA+QAAAJMDAAAAAA==&#10;" strokecolor="#231f20" strokeweight=".5pt"/>
                <v:line id="Line 23" o:spid="_x0000_s1028" style="position:absolute;visibility:visible;mso-wrap-style:square" from="5,45" to="6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wXcMIAAADbAAAADwAAAGRycy9kb3ducmV2LnhtbERP3WrCMBS+H/gO4Qi7GTN1hSGdUUQQ&#10;xAvdWh/g2Jy1ZclJbaKtPv1yIXj58f3Pl4M14kqdbxwrmE4SEMSl0w1XCo7F5n0GwgdkjcYxKbiR&#10;h+Vi9DLHTLuef+iah0rEEPYZKqhDaDMpfVmTRT9xLXHkfl1nMUTYVVJ32Mdwa+RHknxKiw3Hhhpb&#10;WtdU/uUXq6A4vwXzfdiZvjicUnk679P7Za/U63hYfYEINISn+OHeagVpXB+/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5wXcMIAAADbAAAADwAAAAAAAAAAAAAA&#10;AAChAgAAZHJzL2Rvd25yZXYueG1sUEsFBgAAAAAEAAQA+QAAAJADAAAAAA==&#10;" strokecolor="#231f20" strokeweight=".5pt"/>
                <w10:anchorlock/>
              </v:group>
            </w:pict>
          </mc:Fallback>
        </mc:AlternateContent>
      </w:r>
      <w:r w:rsidR="00872D6D" w:rsidRPr="00E26E20">
        <w:rPr>
          <w:rFonts w:asciiTheme="minorHAnsi" w:hAnsiTheme="minorHAnsi" w:cstheme="minorHAnsi"/>
          <w:spacing w:val="67"/>
          <w:sz w:val="5"/>
          <w:lang w:val="ru-RU"/>
        </w:rPr>
        <w:t xml:space="preserve"> </w:t>
      </w:r>
      <w:r>
        <w:rPr>
          <w:rFonts w:asciiTheme="minorHAnsi" w:hAnsiTheme="minorHAnsi" w:cstheme="minorHAnsi"/>
          <w:noProof/>
          <w:spacing w:val="67"/>
          <w:sz w:val="5"/>
          <w:lang w:val="ru-RU" w:eastAsia="ru-RU"/>
        </w:rPr>
        <mc:AlternateContent>
          <mc:Choice Requires="wpg">
            <w:drawing>
              <wp:inline distT="0" distB="0" distL="0" distR="0">
                <wp:extent cx="396240" cy="31750"/>
                <wp:effectExtent l="9525" t="9525" r="3810" b="6350"/>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31750"/>
                          <a:chOff x="0" y="0"/>
                          <a:chExt cx="624" cy="50"/>
                        </a:xfrm>
                      </wpg:grpSpPr>
                      <wps:wsp>
                        <wps:cNvPr id="26" name="Line 21"/>
                        <wps:cNvCnPr/>
                        <wps:spPr bwMode="auto">
                          <a:xfrm>
                            <a:off x="5" y="5"/>
                            <a:ext cx="61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7" name="Line 20"/>
                        <wps:cNvCnPr/>
                        <wps:spPr bwMode="auto">
                          <a:xfrm>
                            <a:off x="5" y="45"/>
                            <a:ext cx="61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 o:spid="_x0000_s1026" style="width:31.2pt;height:2.5pt;mso-position-horizontal-relative:char;mso-position-vertical-relative:line" coordsize="6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">
                <v:line id="Line 21" o:spid="_x0000_s1027" style="position:absolute;visibility:visible;mso-wrap-style:square" from="5,5" to="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8QsQAAADbAAAADwAAAGRycy9kb3ducmV2LnhtbESP0WrCQBRE3wv+w3KFvhTdVEEkuooI&#10;BfFBrfEDrtlrEty9G7OrSfv1XaHg4zAzZ5j5srNGPKjxlWMFn8MEBHHudMWFglP2NZiC8AFZo3FM&#10;Cn7Iw3LRe5tjql3L3/Q4hkJECPsUFZQh1KmUPi/Joh+6mjh6F9dYDFE2hdQNthFujRwlyURarDgu&#10;lFjTuqT8erxbBdntI5jDfmvabH8ey/NtN/6975R673erGYhAXXiF/9sbrWA0gee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4LxCxAAAANsAAAAPAAAAAAAAAAAA&#10;AAAAAKECAABkcnMvZG93bnJldi54bWxQSwUGAAAAAAQABAD5AAAAkgMAAAAA&#10;" strokecolor="#231f20" strokeweight=".5pt"/>
                <v:line id="Line 20" o:spid="_x0000_s1028" style="position:absolute;visibility:visible;mso-wrap-style:square" from="5,45" to="6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wZ2cUAAADbAAAADwAAAGRycy9kb3ducmV2LnhtbESP3WrCQBSE7wu+w3IKvZG6UUFLdBUR&#10;CqUX/sUHOGaPSeju2ZhdTfTpuwWhl8PMfMPMl5014kaNrxwrGA4SEMS50xUXCo7Z5/sHCB+QNRrH&#10;pOBOHpaL3sscU+1a3tPtEAoRIexTVFCGUKdS+rwki37gauLonV1jMUTZFFI32Ea4NXKUJBNpseK4&#10;UGJN65Lyn8PVKsgu/WB222/TZtvTWJ4um/HjulHq7bVbzUAE6sJ/+Nn+0gpGU/j7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wZ2cUAAADbAAAADwAAAAAAAAAA&#10;AAAAAAChAgAAZHJzL2Rvd25yZXYueG1sUEsFBgAAAAAEAAQA+QAAAJMDAAAAAA==&#10;" strokecolor="#231f20" strokeweight=".5pt"/>
                <w10:anchorlock/>
              </v:group>
            </w:pict>
          </mc:Fallback>
        </mc:AlternateContent>
      </w:r>
    </w:p>
    <w:p w:rsidR="007B4E15" w:rsidRPr="00E26E20" w:rsidRDefault="00446D82" w:rsidP="007B4E15">
      <w:pPr>
        <w:spacing w:line="50" w:lineRule="exact"/>
        <w:rPr>
          <w:rFonts w:asciiTheme="minorHAnsi" w:hAnsiTheme="minorHAnsi" w:cstheme="minorHAnsi"/>
          <w:sz w:val="5"/>
          <w:lang w:val="ru-RU"/>
        </w:rPr>
        <w:sectPr w:rsidR="007B4E15" w:rsidRPr="00E26E20">
          <w:type w:val="continuous"/>
          <w:pgSz w:w="12060" w:h="15660"/>
          <w:pgMar w:top="1480" w:right="1320" w:bottom="280" w:left="1360" w:header="720" w:footer="720" w:gutter="0"/>
          <w:cols w:space="720"/>
        </w:sectPr>
      </w:pPr>
    </w:p>
    <w:p w:rsidR="007B4E15" w:rsidRPr="00E26E20" w:rsidRDefault="00CF1792" w:rsidP="007B4E15">
      <w:pPr>
        <w:spacing w:before="38" w:line="240" w:lineRule="exact"/>
        <w:ind w:left="150" w:firstLine="400"/>
        <w:rPr>
          <w:rFonts w:asciiTheme="minorHAnsi" w:hAnsiTheme="minorHAnsi" w:cstheme="minorHAnsi"/>
          <w:sz w:val="20"/>
          <w:lang w:val="ru-RU"/>
        </w:rPr>
      </w:pPr>
      <w:r>
        <w:rPr>
          <w:rFonts w:asciiTheme="minorHAnsi" w:hAnsiTheme="minorHAnsi" w:cstheme="minorHAnsi"/>
          <w:i/>
          <w:color w:val="231F20"/>
          <w:w w:val="105"/>
          <w:sz w:val="20"/>
          <w:lang w:val="ru-RU"/>
        </w:rPr>
        <w:t>Совокупно иные виды сово</w:t>
      </w:r>
      <w:r w:rsidR="00872D6D" w:rsidRPr="00E26E20">
        <w:rPr>
          <w:rFonts w:asciiTheme="minorHAnsi" w:hAnsiTheme="minorHAnsi" w:cstheme="minorHAnsi"/>
          <w:i/>
          <w:color w:val="231F20"/>
          <w:w w:val="105"/>
          <w:sz w:val="20"/>
          <w:lang w:val="ru-RU"/>
        </w:rPr>
        <w:t xml:space="preserve">купных убытков </w:t>
      </w:r>
      <w:r w:rsidR="00872D6D" w:rsidRPr="00E26E20">
        <w:rPr>
          <w:rFonts w:asciiTheme="minorHAnsi" w:hAnsiTheme="minorHAnsi" w:cstheme="minorHAnsi"/>
          <w:color w:val="231F20"/>
          <w:w w:val="105"/>
          <w:sz w:val="20"/>
          <w:lang w:val="ru-RU"/>
        </w:rPr>
        <w:t>Изменения в совокуп</w:t>
      </w:r>
      <w:r>
        <w:rPr>
          <w:rFonts w:asciiTheme="minorHAnsi" w:hAnsiTheme="minorHAnsi" w:cstheme="minorHAnsi"/>
          <w:color w:val="231F20"/>
          <w:w w:val="105"/>
          <w:sz w:val="20"/>
          <w:lang w:val="ru-RU"/>
        </w:rPr>
        <w:t>ных убытках по фин. году, заверш</w:t>
      </w:r>
      <w:r w:rsidR="00872D6D" w:rsidRPr="00E26E20">
        <w:rPr>
          <w:rFonts w:asciiTheme="minorHAnsi" w:hAnsiTheme="minorHAnsi" w:cstheme="minorHAnsi"/>
          <w:color w:val="231F20"/>
          <w:w w:val="105"/>
          <w:sz w:val="20"/>
          <w:lang w:val="ru-RU"/>
        </w:rPr>
        <w:t>ающемуся 31 мая 2016 г.:</w:t>
      </w:r>
    </w:p>
    <w:p w:rsidR="007B4E15" w:rsidRPr="00E26E20" w:rsidRDefault="00446D82" w:rsidP="007B4E15">
      <w:pPr>
        <w:spacing w:line="240" w:lineRule="exact"/>
        <w:rPr>
          <w:rFonts w:asciiTheme="minorHAnsi" w:hAnsiTheme="minorHAnsi" w:cstheme="minorHAnsi"/>
          <w:sz w:val="20"/>
          <w:lang w:val="ru-RU"/>
        </w:rPr>
        <w:sectPr w:rsidR="007B4E15" w:rsidRPr="00E26E20">
          <w:pgSz w:w="12060" w:h="15660"/>
          <w:pgMar w:top="1360" w:right="1360" w:bottom="1500" w:left="1320" w:header="0" w:footer="1304" w:gutter="0"/>
          <w:cols w:space="720"/>
        </w:sectPr>
      </w:pPr>
    </w:p>
    <w:p w:rsidR="007B4E15" w:rsidRPr="00E26E20" w:rsidRDefault="00446D82" w:rsidP="007B4E15">
      <w:pPr>
        <w:pStyle w:val="a3"/>
        <w:rPr>
          <w:rFonts w:asciiTheme="minorHAnsi" w:hAnsiTheme="minorHAnsi" w:cstheme="minorHAnsi"/>
          <w:lang w:val="ru-RU"/>
        </w:rPr>
      </w:pPr>
    </w:p>
    <w:p w:rsidR="007B4E15" w:rsidRPr="00E26E20" w:rsidRDefault="00872D6D" w:rsidP="007B4E15">
      <w:pPr>
        <w:pStyle w:val="210"/>
        <w:spacing w:before="134" w:line="200" w:lineRule="exact"/>
        <w:ind w:left="4707" w:firstLine="58"/>
        <w:jc w:val="right"/>
        <w:rPr>
          <w:rFonts w:asciiTheme="minorHAnsi" w:hAnsiTheme="minorHAnsi" w:cstheme="minorHAnsi"/>
          <w:lang w:val="ru-RU"/>
        </w:rPr>
      </w:pPr>
      <w:r w:rsidRPr="00E26E20">
        <w:rPr>
          <w:rFonts w:asciiTheme="minorHAnsi" w:hAnsiTheme="minorHAnsi" w:cstheme="minorHAnsi"/>
          <w:color w:val="231F20"/>
          <w:w w:val="90"/>
          <w:lang w:val="ru-RU"/>
        </w:rPr>
        <w:t>Иностранная валюта</w:t>
      </w:r>
    </w:p>
    <w:p w:rsidR="007B4E15" w:rsidRPr="00E26E20" w:rsidRDefault="00872D6D" w:rsidP="007B4E15">
      <w:pPr>
        <w:pStyle w:val="a3"/>
        <w:rPr>
          <w:rFonts w:asciiTheme="minorHAnsi" w:hAnsiTheme="minorHAnsi" w:cstheme="minorHAnsi"/>
          <w:b/>
          <w:lang w:val="ru-RU"/>
        </w:rPr>
      </w:pPr>
      <w:r w:rsidRPr="00E26E20">
        <w:rPr>
          <w:rFonts w:asciiTheme="minorHAnsi" w:hAnsiTheme="minorHAnsi" w:cstheme="minorHAnsi"/>
          <w:lang w:val="ru-RU"/>
        </w:rPr>
        <w:br w:type="column"/>
      </w:r>
    </w:p>
    <w:p w:rsidR="007B4E15" w:rsidRPr="00E26E20" w:rsidRDefault="00872D6D" w:rsidP="007B4E15">
      <w:pPr>
        <w:spacing w:before="148" w:line="200" w:lineRule="exact"/>
        <w:ind w:left="329" w:right="-12" w:firstLine="7"/>
        <w:rPr>
          <w:rFonts w:asciiTheme="minorHAnsi" w:hAnsiTheme="minorHAnsi" w:cstheme="minorHAnsi"/>
          <w:b/>
          <w:sz w:val="20"/>
          <w:lang w:val="ru-RU"/>
        </w:rPr>
      </w:pPr>
      <w:r w:rsidRPr="00E26E20">
        <w:rPr>
          <w:rFonts w:asciiTheme="minorHAnsi" w:hAnsiTheme="minorHAnsi" w:cstheme="minorHAnsi"/>
          <w:b/>
          <w:color w:val="231F20"/>
          <w:w w:val="90"/>
          <w:sz w:val="20"/>
          <w:lang w:val="ru-RU"/>
        </w:rPr>
        <w:t>Пенсионные обязательства</w:t>
      </w:r>
    </w:p>
    <w:p w:rsidR="007B4E15" w:rsidRPr="00E26E20" w:rsidRDefault="00872D6D" w:rsidP="007B4E15">
      <w:pPr>
        <w:spacing w:before="178" w:line="200" w:lineRule="exact"/>
        <w:ind w:left="1664" w:hanging="330"/>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0"/>
          <w:sz w:val="20"/>
          <w:lang w:val="ru-RU"/>
        </w:rPr>
        <w:t>Иные накопления</w:t>
      </w:r>
    </w:p>
    <w:p w:rsidR="007B4E15" w:rsidRPr="00E26E20" w:rsidRDefault="00872D6D" w:rsidP="007B4E15">
      <w:pPr>
        <w:spacing w:line="202" w:lineRule="exact"/>
        <w:ind w:left="225"/>
        <w:rPr>
          <w:rFonts w:asciiTheme="minorHAnsi" w:hAnsiTheme="minorHAnsi" w:cstheme="minorHAnsi"/>
          <w:b/>
          <w:sz w:val="20"/>
          <w:lang w:val="ru-RU"/>
        </w:rPr>
      </w:pPr>
      <w:r w:rsidRPr="00E26E20">
        <w:rPr>
          <w:rFonts w:asciiTheme="minorHAnsi" w:hAnsiTheme="minorHAnsi" w:cstheme="minorHAnsi"/>
          <w:b/>
          <w:color w:val="231F20"/>
          <w:w w:val="95"/>
          <w:sz w:val="20"/>
          <w:lang w:val="ru-RU"/>
        </w:rPr>
        <w:t>Совокупный денежный поток</w:t>
      </w:r>
    </w:p>
    <w:p w:rsidR="007B4E15" w:rsidRPr="00E26E20" w:rsidRDefault="00446D82" w:rsidP="007B4E15">
      <w:pPr>
        <w:spacing w:line="202" w:lineRule="exact"/>
        <w:rPr>
          <w:rFonts w:asciiTheme="minorHAnsi" w:hAnsiTheme="minorHAnsi" w:cstheme="minorHAnsi"/>
          <w:sz w:val="20"/>
          <w:lang w:val="ru-RU"/>
        </w:rPr>
        <w:sectPr w:rsidR="007B4E15" w:rsidRPr="00E26E20">
          <w:type w:val="continuous"/>
          <w:pgSz w:w="12060" w:h="15660"/>
          <w:pgMar w:top="1480" w:right="1360" w:bottom="280" w:left="1320" w:header="720" w:footer="720" w:gutter="0"/>
          <w:cols w:num="3" w:space="720" w:equalWidth="0">
            <w:col w:w="5513" w:space="40"/>
            <w:col w:w="1055" w:space="40"/>
            <w:col w:w="2732"/>
          </w:cols>
        </w:sectPr>
      </w:pPr>
    </w:p>
    <w:p w:rsidR="007B4E15" w:rsidRPr="00E26E20" w:rsidRDefault="00446D82" w:rsidP="007B4E15">
      <w:pPr>
        <w:pStyle w:val="a3"/>
        <w:spacing w:before="8"/>
        <w:rPr>
          <w:rFonts w:asciiTheme="minorHAnsi" w:hAnsiTheme="minorHAnsi" w:cstheme="minorHAnsi"/>
          <w:b/>
          <w:sz w:val="21"/>
          <w:lang w:val="ru-RU"/>
        </w:rPr>
      </w:pPr>
    </w:p>
    <w:p w:rsidR="007B4E15" w:rsidRPr="00E26E20" w:rsidRDefault="00E26E20" w:rsidP="007B4E15">
      <w:pPr>
        <w:ind w:left="1688" w:right="-18"/>
        <w:rPr>
          <w:rFonts w:asciiTheme="minorHAnsi" w:hAnsiTheme="minorHAnsi" w:cstheme="minorHAnsi"/>
          <w:b/>
          <w:sz w:val="20"/>
          <w:lang w:val="ru-RU"/>
        </w:rPr>
      </w:pPr>
      <w:r>
        <w:rPr>
          <w:rFonts w:asciiTheme="minorHAnsi" w:hAnsiTheme="minorHAnsi" w:cstheme="minorHAnsi"/>
          <w:noProof/>
          <w:lang w:val="ru-RU" w:eastAsia="ru-RU"/>
        </w:rPr>
        <mc:AlternateContent>
          <mc:Choice Requires="wps">
            <w:drawing>
              <wp:anchor distT="0" distB="0" distL="114300" distR="114300" simplePos="0" relativeHeight="251683840" behindDoc="0" locked="0" layoutInCell="1" allowOverlap="1">
                <wp:simplePos x="0" y="0"/>
                <wp:positionH relativeFrom="page">
                  <wp:posOffset>3760470</wp:posOffset>
                </wp:positionH>
                <wp:positionV relativeFrom="paragraph">
                  <wp:posOffset>-13970</wp:posOffset>
                </wp:positionV>
                <wp:extent cx="645795" cy="0"/>
                <wp:effectExtent l="7620" t="14605" r="13335" b="1397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1pt,-1.1pt" to="34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84864" behindDoc="0" locked="0" layoutInCell="1" allowOverlap="1">
                <wp:simplePos x="0" y="0"/>
                <wp:positionH relativeFrom="page">
                  <wp:posOffset>4469765</wp:posOffset>
                </wp:positionH>
                <wp:positionV relativeFrom="paragraph">
                  <wp:posOffset>-13970</wp:posOffset>
                </wp:positionV>
                <wp:extent cx="668655" cy="0"/>
                <wp:effectExtent l="12065" t="14605" r="14605" b="1397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95pt,-1.1pt" to="404.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85888" behindDoc="0" locked="0" layoutInCell="1" allowOverlap="1">
                <wp:simplePos x="0" y="0"/>
                <wp:positionH relativeFrom="page">
                  <wp:posOffset>5201920</wp:posOffset>
                </wp:positionH>
                <wp:positionV relativeFrom="paragraph">
                  <wp:posOffset>-13970</wp:posOffset>
                </wp:positionV>
                <wp:extent cx="568960" cy="0"/>
                <wp:effectExtent l="10795" t="14605" r="10795" b="139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6pt,-1.1pt" to="45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" strokecolor="#231f20" strokeweight="1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686912" behindDoc="0" locked="0" layoutInCell="1" allowOverlap="1">
                <wp:simplePos x="0" y="0"/>
                <wp:positionH relativeFrom="page">
                  <wp:posOffset>5834380</wp:posOffset>
                </wp:positionH>
                <wp:positionV relativeFrom="paragraph">
                  <wp:posOffset>-13970</wp:posOffset>
                </wp:positionV>
                <wp:extent cx="890270" cy="0"/>
                <wp:effectExtent l="14605" t="14605" r="9525" b="1397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9.4pt,-1.1pt" to="5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" strokecolor="#231f20" strokeweight="1pt">
                <w10:wrap anchorx="page"/>
              </v:line>
            </w:pict>
          </mc:Fallback>
        </mc:AlternateContent>
      </w:r>
      <w:r w:rsidR="00872D6D" w:rsidRPr="00E26E20">
        <w:rPr>
          <w:rFonts w:asciiTheme="minorHAnsi" w:hAnsiTheme="minorHAnsi" w:cstheme="minorHAnsi"/>
          <w:b/>
          <w:color w:val="231F20"/>
          <w:w w:val="95"/>
          <w:sz w:val="20"/>
          <w:lang w:val="ru-RU"/>
        </w:rPr>
        <w:t>(тыс.)</w:t>
      </w:r>
    </w:p>
    <w:p w:rsidR="007B4E15" w:rsidRPr="00E26E20" w:rsidRDefault="00872D6D" w:rsidP="007B4E15">
      <w:pPr>
        <w:spacing w:line="200" w:lineRule="exact"/>
        <w:ind w:left="1597"/>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0"/>
          <w:sz w:val="20"/>
          <w:lang w:val="ru-RU"/>
        </w:rPr>
        <w:t>Курсовая разница</w:t>
      </w:r>
    </w:p>
    <w:p w:rsidR="007B4E15" w:rsidRPr="00E26E20" w:rsidRDefault="00872D6D" w:rsidP="007B4E15">
      <w:pPr>
        <w:spacing w:line="200" w:lineRule="exact"/>
        <w:ind w:left="60" w:right="-10"/>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5"/>
          <w:sz w:val="20"/>
          <w:lang w:val="ru-RU"/>
        </w:rPr>
        <w:t>Корректировка</w:t>
      </w:r>
    </w:p>
    <w:p w:rsidR="007B4E15" w:rsidRPr="00E26E20" w:rsidRDefault="00872D6D" w:rsidP="007B4E15">
      <w:pPr>
        <w:spacing w:line="200" w:lineRule="exact"/>
        <w:ind w:left="170"/>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0"/>
          <w:sz w:val="20"/>
          <w:lang w:val="ru-RU"/>
        </w:rPr>
        <w:t>Хеджинговые сделки</w:t>
      </w:r>
    </w:p>
    <w:p w:rsidR="007B4E15" w:rsidRPr="00E26E20" w:rsidRDefault="00872D6D" w:rsidP="007B4E15">
      <w:pPr>
        <w:spacing w:line="200" w:lineRule="exact"/>
        <w:ind w:left="630" w:right="568"/>
        <w:jc w:val="center"/>
        <w:rPr>
          <w:rFonts w:asciiTheme="minorHAnsi" w:hAnsiTheme="minorHAnsi" w:cstheme="minorHAnsi"/>
          <w:b/>
          <w:sz w:val="20"/>
          <w:lang w:val="ru-RU"/>
        </w:rPr>
      </w:pPr>
      <w:r w:rsidRPr="00E26E20">
        <w:rPr>
          <w:rFonts w:asciiTheme="minorHAnsi" w:hAnsiTheme="minorHAnsi" w:cstheme="minorHAnsi"/>
          <w:lang w:val="ru-RU"/>
        </w:rPr>
        <w:br w:type="column"/>
      </w:r>
      <w:r w:rsidRPr="00E26E20">
        <w:rPr>
          <w:rFonts w:asciiTheme="minorHAnsi" w:hAnsiTheme="minorHAnsi" w:cstheme="minorHAnsi"/>
          <w:b/>
          <w:color w:val="231F20"/>
          <w:w w:val="95"/>
          <w:sz w:val="20"/>
          <w:lang w:val="ru-RU"/>
        </w:rPr>
        <w:t>Убыток</w:t>
      </w:r>
    </w:p>
    <w:p w:rsidR="007B4E15" w:rsidRPr="00E26E20" w:rsidRDefault="00446D82" w:rsidP="007B4E15">
      <w:pPr>
        <w:spacing w:line="200" w:lineRule="exact"/>
        <w:jc w:val="center"/>
        <w:rPr>
          <w:rFonts w:asciiTheme="minorHAnsi" w:hAnsiTheme="minorHAnsi" w:cstheme="minorHAnsi"/>
          <w:sz w:val="20"/>
          <w:lang w:val="ru-RU"/>
        </w:rPr>
        <w:sectPr w:rsidR="007B4E15" w:rsidRPr="00E26E20">
          <w:type w:val="continuous"/>
          <w:pgSz w:w="12060" w:h="15660"/>
          <w:pgMar w:top="1480" w:right="1360" w:bottom="280" w:left="1320" w:header="720" w:footer="720" w:gutter="0"/>
          <w:cols w:num="5" w:space="720" w:equalWidth="0">
            <w:col w:w="2965" w:space="40"/>
            <w:col w:w="2615" w:space="40"/>
            <w:col w:w="1115" w:space="40"/>
            <w:col w:w="843" w:space="40"/>
            <w:col w:w="1682"/>
          </w:cols>
        </w:sectPr>
      </w:pPr>
    </w:p>
    <w:p w:rsidR="007B4E15" w:rsidRPr="00E26E20" w:rsidRDefault="00872D6D" w:rsidP="007B4E15">
      <w:pPr>
        <w:pStyle w:val="a3"/>
        <w:tabs>
          <w:tab w:val="left" w:pos="4752"/>
          <w:tab w:val="left" w:pos="5887"/>
          <w:tab w:val="left" w:pos="6961"/>
          <w:tab w:val="left" w:pos="8210"/>
        </w:tabs>
        <w:spacing w:before="7" w:line="242" w:lineRule="exact"/>
        <w:ind w:left="150"/>
        <w:rPr>
          <w:rFonts w:asciiTheme="minorHAnsi" w:hAnsiTheme="minorHAnsi" w:cstheme="minorHAnsi"/>
          <w:lang w:val="ru-RU"/>
        </w:rPr>
      </w:pPr>
      <w:r w:rsidRPr="00E26E20">
        <w:rPr>
          <w:rFonts w:asciiTheme="minorHAnsi" w:hAnsiTheme="minorHAnsi" w:cstheme="minorHAnsi"/>
          <w:color w:val="231F20"/>
          <w:lang w:val="ru-RU"/>
        </w:rPr>
        <w:t>Баланс по сост. на 31 мая 2015 г.</w:t>
      </w:r>
      <w:r w:rsidRPr="00E26E20">
        <w:rPr>
          <w:rFonts w:asciiTheme="minorHAnsi" w:hAnsiTheme="minorHAnsi" w:cstheme="minorHAnsi"/>
          <w:color w:val="231F20"/>
          <w:lang w:val="ru-RU"/>
        </w:rPr>
        <w:tab/>
        <w:t>$(20,717)</w:t>
      </w:r>
      <w:r w:rsidRPr="00E26E20">
        <w:rPr>
          <w:rFonts w:asciiTheme="minorHAnsi" w:hAnsiTheme="minorHAnsi" w:cstheme="minorHAnsi"/>
          <w:color w:val="231F20"/>
          <w:lang w:val="ru-RU"/>
        </w:rPr>
        <w:tab/>
        <w:t>$(15,003)</w:t>
      </w:r>
      <w:r w:rsidRPr="00E26E20">
        <w:rPr>
          <w:rFonts w:asciiTheme="minorHAnsi" w:hAnsiTheme="minorHAnsi" w:cstheme="minorHAnsi"/>
          <w:color w:val="231F20"/>
          <w:lang w:val="ru-RU"/>
        </w:rPr>
        <w:tab/>
        <w:t>$(14,984)</w:t>
      </w:r>
      <w:r w:rsidRPr="00E26E20">
        <w:rPr>
          <w:rFonts w:asciiTheme="minorHAnsi" w:hAnsiTheme="minorHAnsi" w:cstheme="minorHAnsi"/>
          <w:color w:val="231F20"/>
          <w:lang w:val="ru-RU"/>
        </w:rPr>
        <w:tab/>
        <w:t>(50 704)</w:t>
      </w:r>
    </w:p>
    <w:p w:rsidR="007B4E15" w:rsidRPr="00E26E20" w:rsidRDefault="00872D6D" w:rsidP="007B4E15">
      <w:pPr>
        <w:pStyle w:val="a3"/>
        <w:spacing w:after="33" w:line="242" w:lineRule="exact"/>
        <w:ind w:left="350"/>
        <w:rPr>
          <w:rFonts w:asciiTheme="minorHAnsi" w:hAnsiTheme="minorHAnsi" w:cstheme="minorHAnsi"/>
          <w:lang w:val="ru-RU"/>
        </w:rPr>
      </w:pPr>
      <w:r w:rsidRPr="00E26E20">
        <w:rPr>
          <w:rFonts w:asciiTheme="minorHAnsi" w:hAnsiTheme="minorHAnsi" w:cstheme="minorHAnsi"/>
          <w:color w:val="231F20"/>
          <w:lang w:val="ru-RU"/>
        </w:rPr>
        <w:t xml:space="preserve">Иные виды совокупного дохода (убытков) до </w:t>
      </w: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4637"/>
        <w:gridCol w:w="1907"/>
        <w:gridCol w:w="303"/>
        <w:gridCol w:w="771"/>
        <w:gridCol w:w="478"/>
        <w:gridCol w:w="806"/>
      </w:tblGrid>
      <w:tr w:rsidR="002D5A02" w:rsidRPr="00E26E20" w:rsidTr="007307D7">
        <w:trPr>
          <w:trHeight w:hRule="exact" w:val="220"/>
        </w:trPr>
        <w:tc>
          <w:tcPr>
            <w:tcW w:w="4637" w:type="dxa"/>
          </w:tcPr>
          <w:p w:rsidR="007B4E15" w:rsidRPr="00E26E20" w:rsidRDefault="00872D6D" w:rsidP="007307D7">
            <w:pPr>
              <w:pStyle w:val="TableParagraph"/>
              <w:spacing w:line="207" w:lineRule="exact"/>
              <w:ind w:left="435"/>
              <w:rPr>
                <w:rFonts w:asciiTheme="minorHAnsi" w:hAnsiTheme="minorHAnsi" w:cstheme="minorHAnsi"/>
                <w:sz w:val="20"/>
              </w:rPr>
            </w:pPr>
            <w:r w:rsidRPr="00E26E20">
              <w:rPr>
                <w:rFonts w:asciiTheme="minorHAnsi" w:hAnsiTheme="minorHAnsi" w:cstheme="minorHAnsi"/>
                <w:color w:val="231F20"/>
                <w:sz w:val="20"/>
              </w:rPr>
              <w:t>реклассификации</w:t>
            </w:r>
          </w:p>
        </w:tc>
        <w:tc>
          <w:tcPr>
            <w:tcW w:w="1907" w:type="dxa"/>
          </w:tcPr>
          <w:p w:rsidR="007B4E15" w:rsidRPr="00E26E20" w:rsidRDefault="00872D6D" w:rsidP="007307D7">
            <w:pPr>
              <w:pStyle w:val="TableParagraph"/>
              <w:tabs>
                <w:tab w:val="left" w:pos="1077"/>
              </w:tabs>
              <w:spacing w:line="207" w:lineRule="exact"/>
              <w:jc w:val="right"/>
              <w:rPr>
                <w:rFonts w:asciiTheme="minorHAnsi" w:hAnsiTheme="minorHAnsi" w:cstheme="minorHAnsi"/>
                <w:sz w:val="20"/>
              </w:rPr>
            </w:pPr>
            <w:r w:rsidRPr="00E26E20">
              <w:rPr>
                <w:rFonts w:asciiTheme="minorHAnsi" w:hAnsiTheme="minorHAnsi" w:cstheme="minorHAnsi"/>
                <w:color w:val="231F20"/>
                <w:sz w:val="20"/>
              </w:rPr>
              <w:t>1 989</w:t>
            </w:r>
            <w:r w:rsidRPr="00E26E20">
              <w:rPr>
                <w:rFonts w:asciiTheme="minorHAnsi" w:hAnsiTheme="minorHAnsi" w:cstheme="minorHAnsi"/>
                <w:color w:val="231F20"/>
                <w:sz w:val="20"/>
              </w:rPr>
              <w:tab/>
              <w:t>(3 667)</w:t>
            </w:r>
          </w:p>
        </w:tc>
        <w:tc>
          <w:tcPr>
            <w:tcW w:w="303" w:type="dxa"/>
          </w:tcPr>
          <w:p w:rsidR="007B4E15" w:rsidRPr="00E26E20" w:rsidRDefault="00446D82" w:rsidP="007307D7">
            <w:pPr>
              <w:rPr>
                <w:rFonts w:asciiTheme="minorHAnsi" w:hAnsiTheme="minorHAnsi" w:cstheme="minorHAnsi"/>
              </w:rPr>
            </w:pPr>
          </w:p>
        </w:tc>
        <w:tc>
          <w:tcPr>
            <w:tcW w:w="771" w:type="dxa"/>
          </w:tcPr>
          <w:p w:rsidR="007B4E15" w:rsidRPr="00E26E20" w:rsidRDefault="00872D6D" w:rsidP="007307D7">
            <w:pPr>
              <w:pStyle w:val="TableParagraph"/>
              <w:spacing w:line="207" w:lineRule="exact"/>
              <w:ind w:left="263"/>
              <w:rPr>
                <w:rFonts w:asciiTheme="minorHAnsi" w:hAnsiTheme="minorHAnsi" w:cstheme="minorHAnsi"/>
                <w:sz w:val="20"/>
              </w:rPr>
            </w:pPr>
            <w:r w:rsidRPr="00E26E20">
              <w:rPr>
                <w:rFonts w:asciiTheme="minorHAnsi" w:hAnsiTheme="minorHAnsi" w:cstheme="minorHAnsi"/>
                <w:color w:val="231F20"/>
                <w:sz w:val="20"/>
              </w:rPr>
              <w:t>7 283</w:t>
            </w:r>
          </w:p>
        </w:tc>
        <w:tc>
          <w:tcPr>
            <w:tcW w:w="478" w:type="dxa"/>
          </w:tcPr>
          <w:p w:rsidR="007B4E15" w:rsidRPr="00E26E20" w:rsidRDefault="00446D82" w:rsidP="007307D7">
            <w:pPr>
              <w:rPr>
                <w:rFonts w:asciiTheme="minorHAnsi" w:hAnsiTheme="minorHAnsi" w:cstheme="minorHAnsi"/>
              </w:rPr>
            </w:pPr>
          </w:p>
        </w:tc>
        <w:tc>
          <w:tcPr>
            <w:tcW w:w="806" w:type="dxa"/>
          </w:tcPr>
          <w:p w:rsidR="007B4E15" w:rsidRPr="00E26E20" w:rsidRDefault="00872D6D" w:rsidP="007307D7">
            <w:pPr>
              <w:pStyle w:val="TableParagraph"/>
              <w:spacing w:line="207" w:lineRule="exact"/>
              <w:ind w:right="89"/>
              <w:jc w:val="right"/>
              <w:rPr>
                <w:rFonts w:asciiTheme="minorHAnsi" w:hAnsiTheme="minorHAnsi" w:cstheme="minorHAnsi"/>
                <w:sz w:val="20"/>
              </w:rPr>
            </w:pPr>
            <w:r w:rsidRPr="00E26E20">
              <w:rPr>
                <w:rFonts w:asciiTheme="minorHAnsi" w:hAnsiTheme="minorHAnsi" w:cstheme="minorHAnsi"/>
                <w:color w:val="231F20"/>
                <w:w w:val="95"/>
                <w:sz w:val="20"/>
              </w:rPr>
              <w:t>5 605</w:t>
            </w:r>
          </w:p>
        </w:tc>
      </w:tr>
      <w:tr w:rsidR="002D5A02" w:rsidRPr="00E26E20" w:rsidTr="007307D7">
        <w:trPr>
          <w:trHeight w:hRule="exact" w:val="240"/>
        </w:trPr>
        <w:tc>
          <w:tcPr>
            <w:tcW w:w="4637" w:type="dxa"/>
          </w:tcPr>
          <w:p w:rsidR="007B4E15" w:rsidRPr="00E26E20" w:rsidRDefault="00872D6D" w:rsidP="007307D7">
            <w:pPr>
              <w:pStyle w:val="TableParagraph"/>
              <w:spacing w:line="227" w:lineRule="exact"/>
              <w:ind w:left="235"/>
              <w:rPr>
                <w:rFonts w:asciiTheme="minorHAnsi" w:hAnsiTheme="minorHAnsi" w:cstheme="minorHAnsi"/>
                <w:sz w:val="20"/>
                <w:lang w:val="ru-RU"/>
              </w:rPr>
            </w:pPr>
            <w:r w:rsidRPr="00E26E20">
              <w:rPr>
                <w:rFonts w:asciiTheme="minorHAnsi" w:hAnsiTheme="minorHAnsi" w:cstheme="minorHAnsi"/>
                <w:color w:val="231F20"/>
                <w:sz w:val="20"/>
                <w:lang w:val="ru-RU"/>
              </w:rPr>
              <w:t>Реклассификационные корректировки по прибыли (а)</w:t>
            </w:r>
          </w:p>
        </w:tc>
        <w:tc>
          <w:tcPr>
            <w:tcW w:w="1907" w:type="dxa"/>
          </w:tcPr>
          <w:p w:rsidR="007B4E15" w:rsidRPr="00E26E20" w:rsidRDefault="00872D6D" w:rsidP="007307D7">
            <w:pPr>
              <w:pStyle w:val="TableParagraph"/>
              <w:tabs>
                <w:tab w:val="left" w:pos="886"/>
              </w:tabs>
              <w:spacing w:line="227" w:lineRule="exact"/>
              <w:ind w:right="54"/>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434</w:t>
            </w:r>
          </w:p>
        </w:tc>
        <w:tc>
          <w:tcPr>
            <w:tcW w:w="303" w:type="dxa"/>
          </w:tcPr>
          <w:p w:rsidR="007B4E15" w:rsidRPr="00E26E20" w:rsidRDefault="00446D82" w:rsidP="007307D7">
            <w:pPr>
              <w:rPr>
                <w:rFonts w:asciiTheme="minorHAnsi" w:hAnsiTheme="minorHAnsi" w:cstheme="minorHAnsi"/>
              </w:rPr>
            </w:pPr>
          </w:p>
        </w:tc>
        <w:tc>
          <w:tcPr>
            <w:tcW w:w="771" w:type="dxa"/>
          </w:tcPr>
          <w:p w:rsidR="007B4E15" w:rsidRPr="00E26E20" w:rsidRDefault="00872D6D" w:rsidP="007307D7">
            <w:pPr>
              <w:pStyle w:val="TableParagraph"/>
              <w:spacing w:line="227" w:lineRule="exact"/>
              <w:ind w:left="160"/>
              <w:rPr>
                <w:rFonts w:asciiTheme="minorHAnsi" w:hAnsiTheme="minorHAnsi" w:cstheme="minorHAnsi"/>
                <w:sz w:val="20"/>
              </w:rPr>
            </w:pPr>
            <w:r w:rsidRPr="00E26E20">
              <w:rPr>
                <w:rFonts w:asciiTheme="minorHAnsi" w:hAnsiTheme="minorHAnsi" w:cstheme="minorHAnsi"/>
                <w:color w:val="231F20"/>
                <w:sz w:val="20"/>
              </w:rPr>
              <w:t>28 241</w:t>
            </w:r>
          </w:p>
        </w:tc>
        <w:tc>
          <w:tcPr>
            <w:tcW w:w="478" w:type="dxa"/>
          </w:tcPr>
          <w:p w:rsidR="007B4E15" w:rsidRPr="00E26E20" w:rsidRDefault="00446D82" w:rsidP="007307D7">
            <w:pPr>
              <w:rPr>
                <w:rFonts w:asciiTheme="minorHAnsi" w:hAnsiTheme="minorHAnsi" w:cstheme="minorHAnsi"/>
              </w:rPr>
            </w:pPr>
          </w:p>
        </w:tc>
        <w:tc>
          <w:tcPr>
            <w:tcW w:w="806" w:type="dxa"/>
          </w:tcPr>
          <w:p w:rsidR="007B4E15" w:rsidRPr="00E26E20" w:rsidRDefault="00872D6D" w:rsidP="007307D7">
            <w:pPr>
              <w:pStyle w:val="TableParagraph"/>
              <w:spacing w:line="227" w:lineRule="exact"/>
              <w:ind w:right="89"/>
              <w:jc w:val="right"/>
              <w:rPr>
                <w:rFonts w:asciiTheme="minorHAnsi" w:hAnsiTheme="minorHAnsi" w:cstheme="minorHAnsi"/>
                <w:sz w:val="20"/>
              </w:rPr>
            </w:pPr>
            <w:r w:rsidRPr="00E26E20">
              <w:rPr>
                <w:rFonts w:asciiTheme="minorHAnsi" w:hAnsiTheme="minorHAnsi" w:cstheme="minorHAnsi"/>
                <w:color w:val="231F20"/>
                <w:sz w:val="20"/>
              </w:rPr>
              <w:t>28 675</w:t>
            </w:r>
          </w:p>
        </w:tc>
      </w:tr>
      <w:tr w:rsidR="002D5A02" w:rsidRPr="00E26E20" w:rsidTr="007307D7">
        <w:trPr>
          <w:trHeight w:hRule="exact" w:val="249"/>
        </w:trPr>
        <w:tc>
          <w:tcPr>
            <w:tcW w:w="4637"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w w:val="105"/>
                <w:sz w:val="20"/>
              </w:rPr>
              <w:t>Налоги на прибыль</w:t>
            </w:r>
          </w:p>
        </w:tc>
        <w:tc>
          <w:tcPr>
            <w:tcW w:w="1907" w:type="dxa"/>
            <w:tcBorders>
              <w:bottom w:val="single" w:sz="4" w:space="0" w:color="231F20"/>
            </w:tcBorders>
          </w:tcPr>
          <w:p w:rsidR="007B4E15" w:rsidRPr="00E26E20" w:rsidRDefault="00872D6D" w:rsidP="007307D7">
            <w:pPr>
              <w:pStyle w:val="TableParagraph"/>
              <w:tabs>
                <w:tab w:val="left" w:pos="742"/>
              </w:tabs>
              <w:spacing w:line="227" w:lineRule="exact"/>
              <w:ind w:right="54"/>
              <w:jc w:val="right"/>
              <w:rPr>
                <w:rFonts w:asciiTheme="minorHAnsi" w:hAnsiTheme="minorHAnsi" w:cstheme="minorHAnsi"/>
                <w:sz w:val="20"/>
              </w:rPr>
            </w:pPr>
            <w:r w:rsidRPr="00E26E20">
              <w:rPr>
                <w:rFonts w:asciiTheme="minorHAnsi" w:hAnsiTheme="minorHAnsi" w:cstheme="minorHAnsi"/>
                <w:color w:val="231F20"/>
                <w:sz w:val="20"/>
              </w:rPr>
              <w:t>-</w:t>
            </w:r>
            <w:r w:rsidRPr="00E26E20">
              <w:rPr>
                <w:rFonts w:asciiTheme="minorHAnsi" w:hAnsiTheme="minorHAnsi" w:cstheme="minorHAnsi"/>
                <w:color w:val="231F20"/>
                <w:sz w:val="20"/>
              </w:rPr>
              <w:tab/>
              <w:t>1 175</w:t>
            </w:r>
          </w:p>
        </w:tc>
        <w:tc>
          <w:tcPr>
            <w:tcW w:w="303"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872D6D" w:rsidP="007307D7">
            <w:pPr>
              <w:pStyle w:val="TableParagraph"/>
              <w:spacing w:line="227" w:lineRule="exact"/>
              <w:ind w:left="103"/>
              <w:rPr>
                <w:rFonts w:asciiTheme="minorHAnsi" w:hAnsiTheme="minorHAnsi" w:cstheme="minorHAnsi"/>
                <w:sz w:val="20"/>
              </w:rPr>
            </w:pPr>
            <w:r w:rsidRPr="00E26E20">
              <w:rPr>
                <w:rFonts w:asciiTheme="minorHAnsi" w:hAnsiTheme="minorHAnsi" w:cstheme="minorHAnsi"/>
                <w:color w:val="231F20"/>
                <w:w w:val="95"/>
                <w:sz w:val="20"/>
              </w:rPr>
              <w:t>(13 316)</w:t>
            </w:r>
          </w:p>
        </w:tc>
        <w:tc>
          <w:tcPr>
            <w:tcW w:w="478" w:type="dxa"/>
          </w:tcPr>
          <w:p w:rsidR="007B4E15" w:rsidRPr="00E26E20" w:rsidRDefault="00446D82" w:rsidP="007307D7">
            <w:pPr>
              <w:rPr>
                <w:rFonts w:asciiTheme="minorHAnsi" w:hAnsiTheme="minorHAnsi" w:cstheme="minorHAnsi"/>
              </w:rPr>
            </w:pPr>
          </w:p>
        </w:tc>
        <w:tc>
          <w:tcPr>
            <w:tcW w:w="806" w:type="dxa"/>
            <w:tcBorders>
              <w:bottom w:val="single" w:sz="4" w:space="0" w:color="231F20"/>
            </w:tcBorders>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w w:val="95"/>
                <w:sz w:val="20"/>
              </w:rPr>
              <w:t>(12 141)</w:t>
            </w:r>
          </w:p>
        </w:tc>
      </w:tr>
      <w:tr w:rsidR="002D5A02" w:rsidRPr="00E26E20" w:rsidTr="007307D7">
        <w:trPr>
          <w:trHeight w:hRule="exact" w:val="340"/>
        </w:trPr>
        <w:tc>
          <w:tcPr>
            <w:tcW w:w="4637" w:type="dxa"/>
          </w:tcPr>
          <w:p w:rsidR="007B4E15" w:rsidRPr="00E26E20" w:rsidRDefault="00872D6D" w:rsidP="007307D7">
            <w:pPr>
              <w:pStyle w:val="TableParagraph"/>
              <w:spacing w:before="54"/>
              <w:ind w:left="35"/>
              <w:rPr>
                <w:rFonts w:asciiTheme="minorHAnsi" w:hAnsiTheme="minorHAnsi" w:cstheme="minorHAnsi"/>
                <w:sz w:val="20"/>
                <w:lang w:val="ru-RU"/>
              </w:rPr>
            </w:pPr>
            <w:r w:rsidRPr="00E26E20">
              <w:rPr>
                <w:rFonts w:asciiTheme="minorHAnsi" w:hAnsiTheme="minorHAnsi" w:cstheme="minorHAnsi"/>
                <w:color w:val="231F20"/>
                <w:sz w:val="20"/>
                <w:lang w:val="ru-RU"/>
              </w:rPr>
              <w:t>Баланс по сост. на 31 мая 2016 г.</w:t>
            </w:r>
          </w:p>
        </w:tc>
        <w:tc>
          <w:tcPr>
            <w:tcW w:w="1907" w:type="dxa"/>
            <w:tcBorders>
              <w:top w:val="single" w:sz="4" w:space="0" w:color="231F20"/>
            </w:tcBorders>
          </w:tcPr>
          <w:p w:rsidR="007B4E15" w:rsidRPr="00E26E20" w:rsidRDefault="00872D6D" w:rsidP="007307D7">
            <w:pPr>
              <w:pStyle w:val="TableParagraph"/>
              <w:tabs>
                <w:tab w:val="left" w:pos="1134"/>
              </w:tabs>
              <w:spacing w:before="49"/>
              <w:jc w:val="right"/>
              <w:rPr>
                <w:rFonts w:asciiTheme="minorHAnsi" w:hAnsiTheme="minorHAnsi" w:cstheme="minorHAnsi"/>
                <w:sz w:val="20"/>
              </w:rPr>
            </w:pPr>
            <w:r w:rsidRPr="00E26E20">
              <w:rPr>
                <w:rFonts w:asciiTheme="minorHAnsi" w:hAnsiTheme="minorHAnsi" w:cstheme="minorHAnsi"/>
                <w:color w:val="231F20"/>
                <w:sz w:val="20"/>
              </w:rPr>
              <w:t>$(18,728)</w:t>
            </w:r>
            <w:r w:rsidRPr="00E26E20">
              <w:rPr>
                <w:rFonts w:asciiTheme="minorHAnsi" w:hAnsiTheme="minorHAnsi" w:cstheme="minorHAnsi"/>
                <w:color w:val="231F20"/>
                <w:sz w:val="20"/>
              </w:rPr>
              <w:tab/>
              <w:t>$(17,061)</w:t>
            </w:r>
          </w:p>
        </w:tc>
        <w:tc>
          <w:tcPr>
            <w:tcW w:w="303" w:type="dxa"/>
          </w:tcPr>
          <w:p w:rsidR="007B4E15" w:rsidRPr="00E26E20" w:rsidRDefault="00446D82" w:rsidP="007307D7">
            <w:pPr>
              <w:rPr>
                <w:rFonts w:asciiTheme="minorHAnsi" w:hAnsiTheme="minorHAnsi" w:cstheme="minorHAnsi"/>
              </w:rPr>
            </w:pPr>
          </w:p>
        </w:tc>
        <w:tc>
          <w:tcPr>
            <w:tcW w:w="771" w:type="dxa"/>
            <w:tcBorders>
              <w:top w:val="single" w:sz="4" w:space="0" w:color="231F20"/>
            </w:tcBorders>
          </w:tcPr>
          <w:p w:rsidR="007B4E15" w:rsidRPr="00E26E20" w:rsidRDefault="00872D6D" w:rsidP="007307D7">
            <w:pPr>
              <w:pStyle w:val="TableParagraph"/>
              <w:spacing w:before="49"/>
              <w:rPr>
                <w:rFonts w:asciiTheme="minorHAnsi" w:hAnsiTheme="minorHAnsi" w:cstheme="minorHAnsi"/>
                <w:sz w:val="20"/>
              </w:rPr>
            </w:pPr>
            <w:r w:rsidRPr="00E26E20">
              <w:rPr>
                <w:rFonts w:asciiTheme="minorHAnsi" w:hAnsiTheme="minorHAnsi" w:cstheme="minorHAnsi"/>
                <w:color w:val="231F20"/>
                <w:sz w:val="20"/>
              </w:rPr>
              <w:t>$   7,224</w:t>
            </w:r>
          </w:p>
        </w:tc>
        <w:tc>
          <w:tcPr>
            <w:tcW w:w="478" w:type="dxa"/>
          </w:tcPr>
          <w:p w:rsidR="007B4E15" w:rsidRPr="00E26E20" w:rsidRDefault="00446D82" w:rsidP="007307D7">
            <w:pPr>
              <w:rPr>
                <w:rFonts w:asciiTheme="minorHAnsi" w:hAnsiTheme="minorHAnsi" w:cstheme="minorHAnsi"/>
              </w:rPr>
            </w:pPr>
          </w:p>
        </w:tc>
        <w:tc>
          <w:tcPr>
            <w:tcW w:w="806" w:type="dxa"/>
            <w:tcBorders>
              <w:top w:val="single" w:sz="4" w:space="0" w:color="231F20"/>
            </w:tcBorders>
          </w:tcPr>
          <w:p w:rsidR="007B4E15" w:rsidRPr="00E26E20" w:rsidRDefault="00872D6D" w:rsidP="007307D7">
            <w:pPr>
              <w:pStyle w:val="TableParagraph"/>
              <w:spacing w:before="49"/>
              <w:ind w:right="33"/>
              <w:jc w:val="right"/>
              <w:rPr>
                <w:rFonts w:asciiTheme="minorHAnsi" w:hAnsiTheme="minorHAnsi" w:cstheme="minorHAnsi"/>
                <w:sz w:val="20"/>
              </w:rPr>
            </w:pPr>
            <w:r w:rsidRPr="00E26E20">
              <w:rPr>
                <w:rFonts w:asciiTheme="minorHAnsi" w:hAnsiTheme="minorHAnsi" w:cstheme="minorHAnsi"/>
                <w:color w:val="231F20"/>
                <w:spacing w:val="-1"/>
                <w:sz w:val="20"/>
              </w:rPr>
              <w:t>(28 565)</w:t>
            </w:r>
          </w:p>
        </w:tc>
      </w:tr>
      <w:tr w:rsidR="002D5A02" w:rsidRPr="00E26E20" w:rsidTr="007307D7">
        <w:trPr>
          <w:trHeight w:hRule="exact" w:val="180"/>
        </w:trPr>
        <w:tc>
          <w:tcPr>
            <w:tcW w:w="4637" w:type="dxa"/>
            <w:tcBorders>
              <w:bottom w:val="single" w:sz="4" w:space="0" w:color="231F20"/>
            </w:tcBorders>
          </w:tcPr>
          <w:p w:rsidR="007B4E15" w:rsidRPr="00E26E20" w:rsidRDefault="00446D82" w:rsidP="007307D7">
            <w:pPr>
              <w:rPr>
                <w:rFonts w:asciiTheme="minorHAnsi" w:hAnsiTheme="minorHAnsi" w:cstheme="minorHAnsi"/>
              </w:rPr>
            </w:pPr>
          </w:p>
        </w:tc>
        <w:tc>
          <w:tcPr>
            <w:tcW w:w="1907" w:type="dxa"/>
            <w:tcBorders>
              <w:bottom w:val="single" w:sz="4" w:space="0" w:color="231F20"/>
            </w:tcBorders>
          </w:tcPr>
          <w:p w:rsidR="007B4E15" w:rsidRPr="00E26E20" w:rsidRDefault="00446D82" w:rsidP="007307D7">
            <w:pPr>
              <w:rPr>
                <w:rFonts w:asciiTheme="minorHAnsi" w:hAnsiTheme="minorHAnsi" w:cstheme="minorHAnsi"/>
              </w:rPr>
            </w:pPr>
          </w:p>
        </w:tc>
        <w:tc>
          <w:tcPr>
            <w:tcW w:w="303" w:type="dxa"/>
          </w:tcPr>
          <w:p w:rsidR="007B4E15" w:rsidRPr="00E26E20" w:rsidRDefault="00446D82" w:rsidP="007307D7">
            <w:pPr>
              <w:rPr>
                <w:rFonts w:asciiTheme="minorHAnsi" w:hAnsiTheme="minorHAnsi" w:cstheme="minorHAnsi"/>
              </w:rPr>
            </w:pPr>
          </w:p>
        </w:tc>
        <w:tc>
          <w:tcPr>
            <w:tcW w:w="771" w:type="dxa"/>
            <w:tcBorders>
              <w:bottom w:val="single" w:sz="4" w:space="0" w:color="231F20"/>
            </w:tcBorders>
          </w:tcPr>
          <w:p w:rsidR="007B4E15" w:rsidRPr="00E26E20" w:rsidRDefault="00446D82" w:rsidP="007307D7">
            <w:pPr>
              <w:rPr>
                <w:rFonts w:asciiTheme="minorHAnsi" w:hAnsiTheme="minorHAnsi" w:cstheme="minorHAnsi"/>
              </w:rPr>
            </w:pPr>
          </w:p>
        </w:tc>
        <w:tc>
          <w:tcPr>
            <w:tcW w:w="478" w:type="dxa"/>
          </w:tcPr>
          <w:p w:rsidR="007B4E15" w:rsidRPr="00E26E20" w:rsidRDefault="00446D82" w:rsidP="007307D7">
            <w:pPr>
              <w:rPr>
                <w:rFonts w:asciiTheme="minorHAnsi" w:hAnsiTheme="minorHAnsi" w:cstheme="minorHAnsi"/>
              </w:rPr>
            </w:pPr>
          </w:p>
        </w:tc>
        <w:tc>
          <w:tcPr>
            <w:tcW w:w="806" w:type="dxa"/>
            <w:tcBorders>
              <w:bottom w:val="single" w:sz="4" w:space="0" w:color="231F20"/>
            </w:tcBorders>
          </w:tcPr>
          <w:p w:rsidR="007B4E15" w:rsidRPr="00E26E20" w:rsidRDefault="00446D82" w:rsidP="007307D7">
            <w:pPr>
              <w:rPr>
                <w:rFonts w:asciiTheme="minorHAnsi" w:hAnsiTheme="minorHAnsi" w:cstheme="minorHAnsi"/>
              </w:rPr>
            </w:pPr>
          </w:p>
        </w:tc>
      </w:tr>
    </w:tbl>
    <w:p w:rsidR="007B4E15" w:rsidRPr="00E26E20" w:rsidRDefault="00E26E20" w:rsidP="007B4E15">
      <w:pPr>
        <w:pStyle w:val="a3"/>
        <w:spacing w:before="43" w:line="240" w:lineRule="exact"/>
        <w:ind w:left="550" w:right="160" w:hanging="400"/>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64736" behindDoc="1" locked="0" layoutInCell="1" allowOverlap="1">
                <wp:simplePos x="0" y="0"/>
                <wp:positionH relativeFrom="page">
                  <wp:posOffset>3855720</wp:posOffset>
                </wp:positionH>
                <wp:positionV relativeFrom="paragraph">
                  <wp:posOffset>-336550</wp:posOffset>
                </wp:positionV>
                <wp:extent cx="455295" cy="0"/>
                <wp:effectExtent l="7620" t="6350" r="13335" b="1270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6pt,-26.5pt" to="33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" strokecolor="#231f20" strokeweight=".5pt">
                <w10:wrap anchorx="page"/>
              </v:line>
            </w:pict>
          </mc:Fallback>
        </mc:AlternateContent>
      </w:r>
      <w:r>
        <w:rPr>
          <w:rFonts w:asciiTheme="minorHAnsi" w:hAnsiTheme="minorHAnsi" w:cstheme="minorHAnsi"/>
          <w:noProof/>
          <w:lang w:val="ru-RU" w:eastAsia="ru-RU"/>
        </w:rPr>
        <mc:AlternateContent>
          <mc:Choice Requires="wpg">
            <w:drawing>
              <wp:anchor distT="0" distB="0" distL="114300" distR="114300" simplePos="0" relativeHeight="251765760" behindDoc="1" locked="0" layoutInCell="1" allowOverlap="1">
                <wp:simplePos x="0" y="0"/>
                <wp:positionH relativeFrom="page">
                  <wp:posOffset>3852545</wp:posOffset>
                </wp:positionH>
                <wp:positionV relativeFrom="paragraph">
                  <wp:posOffset>-136525</wp:posOffset>
                </wp:positionV>
                <wp:extent cx="461645" cy="31750"/>
                <wp:effectExtent l="4445" t="6350" r="10160" b="9525"/>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31750"/>
                          <a:chOff x="6067" y="-215"/>
                          <a:chExt cx="727" cy="50"/>
                        </a:xfrm>
                      </wpg:grpSpPr>
                      <wps:wsp>
                        <wps:cNvPr id="18" name="Line 13"/>
                        <wps:cNvCnPr/>
                        <wps:spPr bwMode="auto">
                          <a:xfrm>
                            <a:off x="6072" y="-210"/>
                            <a:ext cx="717"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 name="Line 12"/>
                        <wps:cNvCnPr/>
                        <wps:spPr bwMode="auto">
                          <a:xfrm>
                            <a:off x="6072" y="-170"/>
                            <a:ext cx="717"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03.35pt;margin-top:-10.75pt;width:36.35pt;height:2.5pt;z-index:-251550720;mso-position-horizontal-relative:page" coordorigin="6067,-215" coordsize="7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">
                <v:line id="Line 13" o:spid="_x0000_s1027" style="position:absolute;visibility:visible;mso-wrap-style:square" from="6072,-210" to="678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9HFsYAAADbAAAADwAAAGRycy9kb3ducmV2LnhtbESPQWvCQBCF70L/wzIFL1I3VRBJXaUU&#10;CqUHrcYfMGbHJLg7G7OrSfvrO4dCbzO8N+99s9oM3qk7dbEJbOB5moEiLoNtuDJwLN6flqBiQrbo&#10;ApOBb4qwWT+MVpjb0POe7odUKQnhmKOBOqU21zqWNXmM09ASi3YOnccka1dp22Ev4d7pWZYttMeG&#10;paHGlt5qKi+HmzdQXCfJfe0+XV/sTnN9um7nP7etMePH4fUFVKIh/Zv/rj+s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fRxbGAAAA2wAAAA8AAAAAAAAA&#10;AAAAAAAAoQIAAGRycy9kb3ducmV2LnhtbFBLBQYAAAAABAAEAPkAAACUAwAAAAA=&#10;" strokecolor="#231f20" strokeweight=".5pt"/>
                <v:line id="Line 12" o:spid="_x0000_s1028" style="position:absolute;visibility:visible;mso-wrap-style:square" from="6072,-170" to="678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ijcMAAADbAAAADwAAAGRycy9kb3ducmV2LnhtbERPzWrCQBC+C32HZQpeRDetIG10E0qh&#10;UDyoNX2AMTtNQndnY3Y10afvFgRv8/H9ziofrBFn6nzjWMHTLAFBXDrdcKXgu/iYvoDwAVmjcUwK&#10;LuQhzx5GK0y16/mLzvtQiRjCPkUFdQhtKqUva7LoZ64ljtyP6yyGCLtK6g77GG6NfE6ShbTYcGyo&#10;saX3msrf/ckqKI6TYHbbtemL7WEuD8fN/HraKDV+HN6WIAIN4S6+uT91nP8K/7/EA2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T4o3DAAAA2wAAAA8AAAAAAAAAAAAA&#10;AAAAoQIAAGRycy9kb3ducmV2LnhtbFBLBQYAAAAABAAEAPkAAACRAwAAAAA=&#10;" strokecolor="#231f20" strokeweight=".5pt"/>
                <w10:wrap anchorx="page"/>
              </v:group>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66784" behindDoc="1" locked="0" layoutInCell="1" allowOverlap="1">
                <wp:simplePos x="0" y="0"/>
                <wp:positionH relativeFrom="page">
                  <wp:posOffset>4576445</wp:posOffset>
                </wp:positionH>
                <wp:positionV relativeFrom="paragraph">
                  <wp:posOffset>-133350</wp:posOffset>
                </wp:positionV>
                <wp:extent cx="455295" cy="0"/>
                <wp:effectExtent l="13970" t="9525" r="6985" b="952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0.35pt,-10.5pt" to="39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67808" behindDoc="1" locked="0" layoutInCell="1" allowOverlap="1">
                <wp:simplePos x="0" y="0"/>
                <wp:positionH relativeFrom="page">
                  <wp:posOffset>5259070</wp:posOffset>
                </wp:positionH>
                <wp:positionV relativeFrom="paragraph">
                  <wp:posOffset>-133350</wp:posOffset>
                </wp:positionV>
                <wp:extent cx="454660" cy="0"/>
                <wp:effectExtent l="10795" t="9525" r="10795" b="952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1pt,-10.5pt" to="449.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8FFAIAACg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" strokecolor="#231f20" strokeweight=".5pt">
                <w10:wrap anchorx="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68832" behindDoc="1" locked="0" layoutInCell="1" allowOverlap="1">
                <wp:simplePos x="0" y="0"/>
                <wp:positionH relativeFrom="page">
                  <wp:posOffset>6052185</wp:posOffset>
                </wp:positionH>
                <wp:positionV relativeFrom="paragraph">
                  <wp:posOffset>-133350</wp:posOffset>
                </wp:positionV>
                <wp:extent cx="454660" cy="0"/>
                <wp:effectExtent l="13335" t="9525" r="8255" b="95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55pt,-10.5pt" to="51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" strokecolor="#231f20" strokeweight=".5pt">
                <w10:wrap anchorx="page"/>
              </v:line>
            </w:pict>
          </mc:Fallback>
        </mc:AlternateContent>
      </w:r>
      <w:r w:rsidR="00872D6D" w:rsidRPr="00E26E20">
        <w:rPr>
          <w:rFonts w:asciiTheme="minorHAnsi" w:hAnsiTheme="minorHAnsi" w:cstheme="minorHAnsi"/>
          <w:color w:val="231F20"/>
          <w:lang w:val="ru-RU"/>
        </w:rPr>
        <w:t>(а) Реклассификация активов в отчёте о прибылях приведена в "Примечании Р - Деривативные инструменты и хеджинговая деятельность".</w:t>
      </w:r>
    </w:p>
    <w:p w:rsidR="007B4E15" w:rsidRPr="00E26E20" w:rsidRDefault="00446D82" w:rsidP="007B4E15">
      <w:pPr>
        <w:pStyle w:val="a3"/>
        <w:spacing w:before="2"/>
        <w:rPr>
          <w:rFonts w:asciiTheme="minorHAnsi" w:hAnsiTheme="minorHAnsi" w:cstheme="minorHAnsi"/>
          <w:sz w:val="15"/>
          <w:lang w:val="ru-RU"/>
        </w:rPr>
      </w:pPr>
    </w:p>
    <w:p w:rsidR="007B4E15" w:rsidRPr="00E26E20" w:rsidRDefault="00872D6D" w:rsidP="007B4E15">
      <w:pPr>
        <w:pStyle w:val="a3"/>
        <w:spacing w:before="1" w:line="240" w:lineRule="exact"/>
        <w:ind w:left="15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Ожидаемый объём поступлений </w:t>
      </w:r>
      <w:r w:rsidRPr="00E26E20">
        <w:rPr>
          <w:rFonts w:asciiTheme="minorHAnsi" w:hAnsiTheme="minorHAnsi" w:cstheme="minorHAnsi"/>
          <w:color w:val="231F20"/>
        </w:rPr>
        <w:t>AOCI</w:t>
      </w:r>
      <w:r w:rsidRPr="00E26E20">
        <w:rPr>
          <w:rFonts w:asciiTheme="minorHAnsi" w:hAnsiTheme="minorHAnsi" w:cstheme="minorHAnsi"/>
          <w:color w:val="231F20"/>
          <w:lang w:val="ru-RU"/>
        </w:rPr>
        <w:t xml:space="preserve"> по сост. на 31 мая 2016 г., как ожидается, будет переклассифицирован по статье "Чистые доходы" в течение последующих 12 месяцев и составляет 6 792 000 долл. США (без учёта налогов: 4 127 000 долл. США). Настоящая сумма была рассчитана с использованием справедливой стоимости хеджингового денежного потока до реклассификации от совокупного дохода в читсый доход в течение 2017 фин. года.</w:t>
      </w:r>
    </w:p>
    <w:p w:rsidR="007B4E15" w:rsidRPr="00E26E20" w:rsidRDefault="00446D82" w:rsidP="007B4E15">
      <w:pPr>
        <w:pStyle w:val="a3"/>
        <w:spacing w:before="2"/>
        <w:rPr>
          <w:rFonts w:asciiTheme="minorHAnsi" w:hAnsiTheme="minorHAnsi" w:cstheme="minorHAnsi"/>
          <w:sz w:val="23"/>
          <w:lang w:val="ru-RU"/>
        </w:rPr>
      </w:pPr>
    </w:p>
    <w:p w:rsidR="007B4E15" w:rsidRPr="00E26E20" w:rsidRDefault="00872D6D" w:rsidP="007B4E15">
      <w:pPr>
        <w:pStyle w:val="210"/>
        <w:ind w:left="150"/>
        <w:rPr>
          <w:rFonts w:asciiTheme="minorHAnsi" w:hAnsiTheme="minorHAnsi" w:cstheme="minorHAnsi"/>
          <w:lang w:val="ru-RU"/>
        </w:rPr>
      </w:pPr>
      <w:r w:rsidRPr="00E26E20">
        <w:rPr>
          <w:rFonts w:asciiTheme="minorHAnsi" w:hAnsiTheme="minorHAnsi" w:cstheme="minorHAnsi"/>
          <w:color w:val="231F20"/>
          <w:lang w:val="ru-RU"/>
        </w:rPr>
        <w:t xml:space="preserve">Примечание </w:t>
      </w:r>
      <w:r w:rsidRPr="00E26E20">
        <w:rPr>
          <w:rFonts w:asciiTheme="minorHAnsi" w:hAnsiTheme="minorHAnsi" w:cstheme="minorHAnsi"/>
          <w:color w:val="231F20"/>
        </w:rPr>
        <w:t>I</w:t>
      </w:r>
      <w:r w:rsidRPr="00E26E20">
        <w:rPr>
          <w:rFonts w:asciiTheme="minorHAnsi" w:hAnsiTheme="minorHAnsi" w:cstheme="minorHAnsi"/>
          <w:color w:val="231F20"/>
          <w:lang w:val="ru-RU"/>
        </w:rPr>
        <w:t xml:space="preserve"> - Собственный капитал</w:t>
      </w:r>
    </w:p>
    <w:p w:rsidR="007B4E15" w:rsidRPr="00E26E20" w:rsidRDefault="00872D6D" w:rsidP="007B4E15">
      <w:pPr>
        <w:pStyle w:val="a3"/>
        <w:spacing w:before="98" w:line="240" w:lineRule="exact"/>
        <w:ind w:left="150" w:right="106" w:firstLine="400"/>
        <w:jc w:val="both"/>
        <w:rPr>
          <w:rFonts w:asciiTheme="minorHAnsi" w:hAnsiTheme="minorHAnsi" w:cstheme="minorHAnsi"/>
          <w:lang w:val="ru-RU"/>
        </w:rPr>
      </w:pPr>
      <w:r w:rsidRPr="00E26E20">
        <w:rPr>
          <w:rFonts w:asciiTheme="minorHAnsi" w:hAnsiTheme="minorHAnsi" w:cstheme="minorHAnsi"/>
          <w:i/>
          <w:color w:val="231F20"/>
          <w:lang w:val="ru-RU"/>
        </w:rPr>
        <w:t xml:space="preserve">Привилегированные акции: </w:t>
      </w:r>
      <w:r w:rsidRPr="00E26E20">
        <w:rPr>
          <w:rFonts w:asciiTheme="minorHAnsi" w:hAnsiTheme="minorHAnsi" w:cstheme="minorHAnsi"/>
          <w:color w:val="231F20"/>
        </w:rPr>
        <w:t>The</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Industries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 Согласно Учредительному договору с внесёнными</w:t>
      </w:r>
      <w:r w:rsidR="00CF1792">
        <w:rPr>
          <w:rFonts w:asciiTheme="minorHAnsi" w:hAnsiTheme="minorHAnsi" w:cstheme="minorHAnsi"/>
          <w:color w:val="231F20"/>
          <w:lang w:val="ru-RU"/>
        </w:rPr>
        <w:t xml:space="preserve"> </w:t>
      </w:r>
      <w:r w:rsidRPr="00E26E20">
        <w:rPr>
          <w:rFonts w:asciiTheme="minorHAnsi" w:hAnsiTheme="minorHAnsi" w:cstheme="minorHAnsi"/>
          <w:color w:val="231F20"/>
          <w:lang w:val="ru-RU"/>
        </w:rPr>
        <w:t xml:space="preserve">в него поправками, санкционирован выпуск двух типов привилегированных акций, наделённых соответствующими правами голоса. Совет директоров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Industries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 xml:space="preserve"> над</w:t>
      </w:r>
      <w:r w:rsidR="00CF1792">
        <w:rPr>
          <w:rFonts w:asciiTheme="minorHAnsi" w:hAnsiTheme="minorHAnsi" w:cstheme="minorHAnsi"/>
          <w:color w:val="231F20"/>
          <w:lang w:val="ru-RU"/>
        </w:rPr>
        <w:t>еляется правом определять стоимо</w:t>
      </w:r>
      <w:r w:rsidRPr="00E26E20">
        <w:rPr>
          <w:rFonts w:asciiTheme="minorHAnsi" w:hAnsiTheme="minorHAnsi" w:cstheme="minorHAnsi"/>
          <w:color w:val="231F20"/>
          <w:lang w:val="ru-RU"/>
        </w:rPr>
        <w:t>сть эмитированных акций, уровень дивидендов, выплаты при ликвидации и иные условия по эмиссии привилегированных акций. Выпуск привилегированных акций не предполагается.</w:t>
      </w:r>
    </w:p>
    <w:p w:rsidR="007B4E15" w:rsidRPr="00E26E20" w:rsidRDefault="00446D82" w:rsidP="007B4E15">
      <w:pPr>
        <w:pStyle w:val="a3"/>
        <w:spacing w:before="2"/>
        <w:rPr>
          <w:rFonts w:asciiTheme="minorHAnsi" w:hAnsiTheme="minorHAnsi" w:cstheme="minorHAnsi"/>
          <w:sz w:val="15"/>
          <w:lang w:val="ru-RU"/>
        </w:rPr>
      </w:pPr>
    </w:p>
    <w:p w:rsidR="007B4E15" w:rsidRPr="00E26E20" w:rsidRDefault="00872D6D" w:rsidP="007B4E15">
      <w:pPr>
        <w:pStyle w:val="a3"/>
        <w:spacing w:before="1" w:line="240" w:lineRule="exact"/>
        <w:ind w:left="150" w:right="106" w:firstLine="400"/>
        <w:jc w:val="both"/>
        <w:rPr>
          <w:rFonts w:asciiTheme="minorHAnsi" w:hAnsiTheme="minorHAnsi" w:cstheme="minorHAnsi"/>
          <w:lang w:val="ru-RU"/>
        </w:rPr>
      </w:pPr>
      <w:r w:rsidRPr="00E26E20">
        <w:rPr>
          <w:rFonts w:asciiTheme="minorHAnsi" w:hAnsiTheme="minorHAnsi" w:cstheme="minorHAnsi"/>
          <w:i/>
          <w:color w:val="231F20"/>
          <w:lang w:val="ru-RU"/>
        </w:rPr>
        <w:t>Обычные акции</w:t>
      </w:r>
      <w:r w:rsidRPr="00E26E20">
        <w:rPr>
          <w:rFonts w:asciiTheme="minorHAnsi" w:hAnsiTheme="minorHAnsi" w:cstheme="minorHAnsi"/>
          <w:color w:val="231F20"/>
          <w:lang w:val="ru-RU"/>
        </w:rPr>
        <w:t xml:space="preserve">:   29 июня 2011 г. совет директоров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Industries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 санкционировал обратный выкуп 10 000 000 обычных акций в обращении, ни одна из которых не будет доступна для обратного выкупа после 31 мая 2015 г. Согласно данному решению, в течение 2015 фин. г. выл осуществлён обратный выкуп 1 722 332 обычных акций.</w:t>
      </w:r>
    </w:p>
    <w:p w:rsidR="007B4E15" w:rsidRPr="00E26E20" w:rsidRDefault="00446D82" w:rsidP="007B4E15">
      <w:pPr>
        <w:pStyle w:val="a3"/>
        <w:spacing w:before="2"/>
        <w:rPr>
          <w:rFonts w:asciiTheme="minorHAnsi" w:hAnsiTheme="minorHAnsi" w:cstheme="minorHAnsi"/>
          <w:sz w:val="15"/>
          <w:lang w:val="ru-RU"/>
        </w:rPr>
      </w:pPr>
    </w:p>
    <w:p w:rsidR="007B4E15" w:rsidRPr="00E26E20" w:rsidRDefault="00872D6D" w:rsidP="007B4E15">
      <w:pPr>
        <w:pStyle w:val="a3"/>
        <w:spacing w:before="1" w:line="240" w:lineRule="exact"/>
        <w:ind w:left="15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25 июня 2014 г. совет директоров </w:t>
      </w:r>
      <w:r w:rsidRPr="00E26E20">
        <w:rPr>
          <w:rFonts w:asciiTheme="minorHAnsi" w:hAnsiTheme="minorHAnsi" w:cstheme="minorHAnsi"/>
          <w:color w:val="231F20"/>
        </w:rPr>
        <w:t>Worthington</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Industries</w:t>
      </w:r>
      <w:r w:rsidRPr="00E26E20">
        <w:rPr>
          <w:rFonts w:asciiTheme="minorHAnsi" w:hAnsiTheme="minorHAnsi" w:cstheme="minorHAnsi"/>
          <w:color w:val="231F20"/>
          <w:lang w:val="ru-RU"/>
        </w:rPr>
        <w:t xml:space="preserve">, </w:t>
      </w:r>
      <w:r w:rsidRPr="00E26E20">
        <w:rPr>
          <w:rFonts w:asciiTheme="minorHAnsi" w:hAnsiTheme="minorHAnsi" w:cstheme="minorHAnsi"/>
          <w:color w:val="231F20"/>
        </w:rPr>
        <w:t>Inc</w:t>
      </w:r>
      <w:r w:rsidRPr="00E26E20">
        <w:rPr>
          <w:rFonts w:asciiTheme="minorHAnsi" w:hAnsiTheme="minorHAnsi" w:cstheme="minorHAnsi"/>
          <w:color w:val="231F20"/>
          <w:lang w:val="ru-RU"/>
        </w:rPr>
        <w:t>. санкционировал обратный выкуп дополнительно 10 000 000 обычных акций в обращении. Согласно данному решению, совокупно был осуществлён обратный выкуп 3 500 000 и 2 453 855 обычных акций в течение 2016 и 2015 фин. г. соответственно. К 31 мая 2016 г. осталось 4 046 145 обычных акций, доступных для обратного выкупа.</w:t>
      </w:r>
    </w:p>
    <w:p w:rsidR="007B4E15" w:rsidRPr="00E26E20" w:rsidRDefault="00446D82" w:rsidP="007B4E15">
      <w:pPr>
        <w:pStyle w:val="a3"/>
        <w:spacing w:before="2"/>
        <w:rPr>
          <w:rFonts w:asciiTheme="minorHAnsi" w:hAnsiTheme="minorHAnsi" w:cstheme="minorHAnsi"/>
          <w:sz w:val="15"/>
          <w:lang w:val="ru-RU"/>
        </w:rPr>
      </w:pPr>
    </w:p>
    <w:p w:rsidR="007B4E15" w:rsidRPr="00E26E20" w:rsidRDefault="00872D6D" w:rsidP="007B4E15">
      <w:pPr>
        <w:pStyle w:val="a3"/>
        <w:spacing w:before="1" w:line="240" w:lineRule="exact"/>
        <w:ind w:left="150" w:right="107" w:firstLine="400"/>
        <w:jc w:val="both"/>
        <w:rPr>
          <w:rFonts w:asciiTheme="minorHAnsi" w:hAnsiTheme="minorHAnsi" w:cstheme="minorHAnsi"/>
          <w:lang w:val="ru-RU"/>
        </w:rPr>
      </w:pPr>
      <w:r w:rsidRPr="00E26E20">
        <w:rPr>
          <w:rFonts w:asciiTheme="minorHAnsi" w:hAnsiTheme="minorHAnsi" w:cstheme="minorHAnsi"/>
          <w:color w:val="231F20"/>
          <w:lang w:val="ru-RU"/>
        </w:rPr>
        <w:t>В течение 2016 и 2015 фин. гг. мы выплатили 99 847 000 долл. США и 127 360 000 долл. США с целью обратного выкупа 4 176 187 наших обычных акций соответственно.</w:t>
      </w:r>
    </w:p>
    <w:p w:rsidR="007B4E15" w:rsidRPr="00E26E20" w:rsidRDefault="00446D82" w:rsidP="007B4E15">
      <w:pPr>
        <w:pStyle w:val="a3"/>
        <w:spacing w:before="2"/>
        <w:rPr>
          <w:rFonts w:asciiTheme="minorHAnsi" w:hAnsiTheme="minorHAnsi" w:cstheme="minorHAnsi"/>
          <w:sz w:val="15"/>
          <w:lang w:val="ru-RU"/>
        </w:rPr>
      </w:pPr>
    </w:p>
    <w:p w:rsidR="007B4E15" w:rsidRPr="00E26E20" w:rsidRDefault="00872D6D" w:rsidP="007B4E15">
      <w:pPr>
        <w:pStyle w:val="a3"/>
        <w:spacing w:before="1" w:line="240" w:lineRule="exact"/>
        <w:ind w:left="150" w:right="106" w:firstLine="400"/>
        <w:jc w:val="both"/>
        <w:rPr>
          <w:rFonts w:asciiTheme="minorHAnsi" w:hAnsiTheme="minorHAnsi" w:cstheme="minorHAnsi"/>
          <w:lang w:val="ru-RU"/>
        </w:rPr>
      </w:pPr>
      <w:r w:rsidRPr="00E26E20">
        <w:rPr>
          <w:rFonts w:asciiTheme="minorHAnsi" w:hAnsiTheme="minorHAnsi" w:cstheme="minorHAnsi"/>
          <w:color w:val="231F20"/>
          <w:lang w:val="ru-RU"/>
        </w:rPr>
        <w:t>Обычные акции, доступные для выкупа, согласно данному решению, могут выкупаться периодически с учётом рыночной стоимости обычных акций, прочих инвестиционных возможностей, денежных потоков, обусловленными макроэкономическими условиями и иными соображениями.  Обратный выкуп может осуществляться как на открытом рынке, так и посредством частным образом заключаемых сделок.</w:t>
      </w:r>
    </w:p>
    <w:p w:rsidR="007B4E15" w:rsidRPr="00E26E20" w:rsidRDefault="00446D82" w:rsidP="007B4E15">
      <w:pPr>
        <w:pStyle w:val="a3"/>
        <w:spacing w:before="2"/>
        <w:rPr>
          <w:rFonts w:asciiTheme="minorHAnsi" w:hAnsiTheme="minorHAnsi" w:cstheme="minorHAnsi"/>
          <w:sz w:val="15"/>
          <w:lang w:val="ru-RU"/>
        </w:rPr>
      </w:pPr>
    </w:p>
    <w:p w:rsidR="007B4E15" w:rsidRPr="00E26E20" w:rsidRDefault="00872D6D" w:rsidP="007B4E15">
      <w:pPr>
        <w:pStyle w:val="a3"/>
        <w:spacing w:before="1" w:line="240" w:lineRule="exact"/>
        <w:ind w:left="15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1 октября 2014 г. Компания скорректировала свой отложенный компенсационный план для сотрудников, вследствие чего было установлено требование доля в акционерном капитале,</w:t>
      </w:r>
      <w:r w:rsidR="00CF1792">
        <w:rPr>
          <w:rFonts w:asciiTheme="minorHAnsi" w:hAnsiTheme="minorHAnsi" w:cstheme="minorHAnsi"/>
          <w:color w:val="231F20"/>
          <w:w w:val="105"/>
          <w:lang w:val="ru-RU"/>
        </w:rPr>
        <w:t xml:space="preserve"> </w:t>
      </w:r>
      <w:r w:rsidRPr="00E26E20">
        <w:rPr>
          <w:rFonts w:asciiTheme="minorHAnsi" w:hAnsiTheme="minorHAnsi" w:cstheme="minorHAnsi"/>
          <w:color w:val="231F20"/>
          <w:w w:val="105"/>
          <w:lang w:val="ru-RU"/>
        </w:rPr>
        <w:t>отражающая справедливую стоимость обычных акций Компании с реинвестированными дивидендами, а также иные действия, связанные с возможной покупкой опциона на приобретение обычных акций, должны оставаться предметом опциона до того, как осуществлено их распределение.    В рамках сумм, зарезервированных для опциона по обычным акциям, выплаты должны осуществляться в выплате акциями Компании и неполными акциями вместо наличных денег. В результате мы рассчитываем на отложенное возмещение по обычным акциям в собственный капитал</w:t>
      </w:r>
    </w:p>
    <w:p w:rsidR="007B4E15" w:rsidRPr="00E26E20" w:rsidRDefault="00446D82" w:rsidP="007B4E15">
      <w:pPr>
        <w:spacing w:line="240" w:lineRule="exact"/>
        <w:jc w:val="both"/>
        <w:rPr>
          <w:rFonts w:asciiTheme="minorHAnsi" w:hAnsiTheme="minorHAnsi" w:cstheme="minorHAnsi"/>
          <w:lang w:val="ru-RU"/>
        </w:rPr>
        <w:sectPr w:rsidR="007B4E15" w:rsidRPr="00E26E20">
          <w:type w:val="continuous"/>
          <w:pgSz w:w="12060" w:h="15660"/>
          <w:pgMar w:top="1480" w:right="1360" w:bottom="280" w:left="1320" w:header="720" w:footer="720" w:gutter="0"/>
          <w:cols w:space="720"/>
        </w:sectPr>
      </w:pPr>
    </w:p>
    <w:p w:rsidR="007B4E15" w:rsidRPr="00E26E20" w:rsidRDefault="00872D6D" w:rsidP="007B4E15">
      <w:pPr>
        <w:pStyle w:val="a3"/>
        <w:spacing w:before="38" w:line="240" w:lineRule="exact"/>
        <w:ind w:left="110" w:right="108"/>
        <w:jc w:val="both"/>
        <w:rPr>
          <w:rFonts w:asciiTheme="minorHAnsi" w:hAnsiTheme="minorHAnsi" w:cstheme="minorHAnsi"/>
          <w:lang w:val="ru-RU"/>
        </w:rPr>
      </w:pPr>
      <w:r w:rsidRPr="00E26E20">
        <w:rPr>
          <w:rFonts w:asciiTheme="minorHAnsi" w:hAnsiTheme="minorHAnsi" w:cstheme="minorHAnsi"/>
          <w:color w:val="231F20"/>
          <w:lang w:val="ru-RU"/>
        </w:rPr>
        <w:t>в общем размере 960 000 и 14 560 000 долл. США по 2016 и 2015 фин. г. соответственно. До 1 октября 2014 г. обязательства Компании по обычным акциям классифицировались как обязательства в консолидированном балансе Компании.</w:t>
      </w:r>
    </w:p>
    <w:p w:rsidR="007B4E15" w:rsidRPr="00E26E20" w:rsidRDefault="00446D82" w:rsidP="007B4E15">
      <w:pPr>
        <w:pStyle w:val="a3"/>
        <w:spacing w:before="5"/>
        <w:rPr>
          <w:rFonts w:asciiTheme="minorHAnsi" w:hAnsiTheme="minorHAnsi" w:cstheme="minorHAnsi"/>
          <w:sz w:val="22"/>
          <w:lang w:val="ru-RU"/>
        </w:rPr>
      </w:pPr>
    </w:p>
    <w:p w:rsidR="007B4E15" w:rsidRPr="00E26E20" w:rsidRDefault="00872D6D" w:rsidP="007B4E15">
      <w:pPr>
        <w:pStyle w:val="210"/>
        <w:spacing w:before="1"/>
        <w:jc w:val="both"/>
        <w:rPr>
          <w:rFonts w:asciiTheme="minorHAnsi" w:hAnsiTheme="minorHAnsi" w:cstheme="minorHAnsi"/>
          <w:lang w:val="ru-RU"/>
        </w:rPr>
      </w:pPr>
      <w:r w:rsidRPr="00E26E20">
        <w:rPr>
          <w:rFonts w:asciiTheme="minorHAnsi" w:hAnsiTheme="minorHAnsi" w:cstheme="minorHAnsi"/>
          <w:color w:val="231F20"/>
          <w:w w:val="95"/>
          <w:lang w:val="ru-RU"/>
        </w:rPr>
        <w:t xml:space="preserve">Примечание </w:t>
      </w:r>
      <w:r w:rsidRPr="00E26E20">
        <w:rPr>
          <w:rFonts w:asciiTheme="minorHAnsi" w:hAnsiTheme="minorHAnsi" w:cstheme="minorHAnsi"/>
          <w:color w:val="231F20"/>
          <w:w w:val="95"/>
        </w:rPr>
        <w:t>J</w:t>
      </w:r>
      <w:r w:rsidRPr="00E26E20">
        <w:rPr>
          <w:rFonts w:asciiTheme="minorHAnsi" w:hAnsiTheme="minorHAnsi" w:cstheme="minorHAnsi"/>
          <w:color w:val="231F20"/>
          <w:w w:val="95"/>
          <w:lang w:val="ru-RU"/>
        </w:rPr>
        <w:t xml:space="preserve"> - Выплаты, осуществляемые в форме акций</w:t>
      </w:r>
    </w:p>
    <w:p w:rsidR="007B4E15" w:rsidRPr="00E26E20" w:rsidRDefault="00872D6D" w:rsidP="007B4E15">
      <w:pPr>
        <w:pStyle w:val="a3"/>
        <w:spacing w:before="95"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w w:val="105"/>
          <w:lang w:val="ru-RU"/>
        </w:rPr>
        <w:t xml:space="preserve">Согласно нашим планам, касающимся наших директоров или директоров вне штата ("План"), мы имеем право передавать опционы по акциям и "акции результативности" нашим сотрудникам и директорам. Мы классифицируем выплаты в форме акций согласно стоимости по </w:t>
      </w:r>
      <w:r w:rsidRPr="00E26E20">
        <w:rPr>
          <w:rFonts w:asciiTheme="minorHAnsi" w:hAnsiTheme="minorHAnsi" w:cstheme="minorHAnsi"/>
          <w:color w:val="231F20"/>
          <w:w w:val="105"/>
        </w:rPr>
        <w:t>SG</w:t>
      </w:r>
      <w:r w:rsidRPr="00E26E20">
        <w:rPr>
          <w:rFonts w:asciiTheme="minorHAnsi" w:hAnsiTheme="minorHAnsi" w:cstheme="minorHAnsi"/>
          <w:color w:val="231F20"/>
          <w:w w:val="105"/>
          <w:lang w:val="ru-RU"/>
        </w:rPr>
        <w:t>&amp;</w:t>
      </w:r>
      <w:r w:rsidRPr="00E26E20">
        <w:rPr>
          <w:rFonts w:asciiTheme="minorHAnsi" w:hAnsiTheme="minorHAnsi" w:cstheme="minorHAnsi"/>
          <w:color w:val="231F20"/>
          <w:w w:val="105"/>
        </w:rPr>
        <w:t>A</w:t>
      </w:r>
      <w:r w:rsidRPr="00E26E20">
        <w:rPr>
          <w:rFonts w:asciiTheme="minorHAnsi" w:hAnsiTheme="minorHAnsi" w:cstheme="minorHAnsi"/>
          <w:color w:val="231F20"/>
          <w:w w:val="105"/>
          <w:lang w:val="ru-RU"/>
        </w:rPr>
        <w:t xml:space="preserve"> для того, чтобы соответствовать требованиям отчётности, по которой учитываются выплаты сотрудникам наличными. Для выплаты компенсаций в форме акций одобрено и готово к эмиссии 4 886 393 наших обычных акций, согласно нашим планам по сост. на 31 мая 2016 г.</w:t>
      </w:r>
    </w:p>
    <w:p w:rsidR="007B4E15" w:rsidRPr="00E26E20" w:rsidRDefault="00446D82" w:rsidP="007B4E15">
      <w:pPr>
        <w:pStyle w:val="a3"/>
        <w:spacing w:before="10"/>
        <w:rPr>
          <w:rFonts w:asciiTheme="minorHAnsi" w:hAnsiTheme="minorHAnsi" w:cstheme="minorHAnsi"/>
          <w:sz w:val="14"/>
          <w:lang w:val="ru-RU"/>
        </w:rPr>
      </w:pPr>
    </w:p>
    <w:p w:rsidR="007B4E15" w:rsidRPr="00E26E20" w:rsidRDefault="00872D6D" w:rsidP="007B4E15">
      <w:pPr>
        <w:pStyle w:val="a3"/>
        <w:spacing w:line="242" w:lineRule="exact"/>
        <w:ind w:left="510" w:right="70"/>
        <w:rPr>
          <w:rFonts w:asciiTheme="minorHAnsi" w:hAnsiTheme="minorHAnsi" w:cstheme="minorHAnsi"/>
          <w:lang w:val="ru-RU"/>
        </w:rPr>
      </w:pPr>
      <w:r w:rsidRPr="00E26E20">
        <w:rPr>
          <w:rFonts w:asciiTheme="minorHAnsi" w:hAnsiTheme="minorHAnsi" w:cstheme="minorHAnsi"/>
          <w:color w:val="231F20"/>
          <w:lang w:val="ru-RU"/>
        </w:rPr>
        <w:t xml:space="preserve">Мы учитываем расходы на выплаты в форме акций до налогообложения в размере 15 836 000 долл. США (10 056 000 после уплаты налогов). </w:t>
      </w:r>
    </w:p>
    <w:p w:rsidR="007B4E15" w:rsidRPr="00E26E20" w:rsidRDefault="00872D6D" w:rsidP="007B4E15">
      <w:pPr>
        <w:pStyle w:val="a3"/>
        <w:spacing w:before="1" w:line="235" w:lineRule="auto"/>
        <w:ind w:left="110" w:right="107"/>
        <w:jc w:val="both"/>
        <w:rPr>
          <w:rFonts w:asciiTheme="minorHAnsi" w:hAnsiTheme="minorHAnsi" w:cstheme="minorHAnsi"/>
          <w:lang w:val="ru-RU"/>
        </w:rPr>
      </w:pPr>
      <w:r w:rsidRPr="00E26E20">
        <w:rPr>
          <w:rFonts w:asciiTheme="minorHAnsi" w:hAnsiTheme="minorHAnsi" w:cstheme="minorHAnsi"/>
          <w:color w:val="231F20"/>
          <w:lang w:val="ru-RU"/>
        </w:rPr>
        <w:t xml:space="preserve">$17,916,000 ($11,500,000 после уплаты налогов), </w:t>
      </w:r>
      <w:r w:rsidRPr="00E26E20">
        <w:rPr>
          <w:rFonts w:asciiTheme="minorHAnsi" w:hAnsiTheme="minorHAnsi" w:cstheme="minorHAnsi"/>
          <w:color w:val="231F20"/>
        </w:rPr>
        <w:t>and</w:t>
      </w:r>
      <w:r w:rsidRPr="00E26E20">
        <w:rPr>
          <w:rFonts w:asciiTheme="minorHAnsi" w:hAnsiTheme="minorHAnsi" w:cstheme="minorHAnsi"/>
          <w:color w:val="231F20"/>
          <w:lang w:val="ru-RU"/>
        </w:rPr>
        <w:t xml:space="preserve"> $22,017,000 ($13,778,000 после уплаты налогов), согласно нашим Планам в течение 2016, 2015 и 2014 фин. гг. соответственно. 31 мая 2016 г. общие неотражённые расходы на выплату компенаций составили 9 963 000 долл. США, которые будут удержаны в течение трёх следующих фин. гг. </w:t>
      </w:r>
    </w:p>
    <w:p w:rsidR="007B4E15" w:rsidRPr="00E26E20" w:rsidRDefault="00446D82" w:rsidP="007B4E15">
      <w:pPr>
        <w:pStyle w:val="a3"/>
        <w:spacing w:before="1"/>
        <w:rPr>
          <w:rFonts w:asciiTheme="minorHAnsi" w:hAnsiTheme="minorHAnsi" w:cstheme="minorHAnsi"/>
          <w:sz w:val="22"/>
          <w:lang w:val="ru-RU"/>
        </w:rPr>
      </w:pPr>
    </w:p>
    <w:p w:rsidR="007B4E15" w:rsidRPr="00E26E20" w:rsidRDefault="00872D6D" w:rsidP="007B4E15">
      <w:pPr>
        <w:pStyle w:val="210"/>
        <w:ind w:left="310" w:right="70"/>
        <w:rPr>
          <w:rFonts w:asciiTheme="minorHAnsi" w:hAnsiTheme="minorHAnsi" w:cstheme="minorHAnsi"/>
          <w:lang w:val="ru-RU"/>
        </w:rPr>
      </w:pPr>
      <w:r w:rsidRPr="00E26E20">
        <w:rPr>
          <w:rFonts w:asciiTheme="minorHAnsi" w:hAnsiTheme="minorHAnsi" w:cstheme="minorHAnsi"/>
          <w:color w:val="231F20"/>
          <w:w w:val="95"/>
          <w:lang w:val="ru-RU"/>
        </w:rPr>
        <w:t>Покупка опционов на акции без налоговых льгот.</w:t>
      </w:r>
    </w:p>
    <w:p w:rsidR="007B4E15" w:rsidRPr="00E26E20" w:rsidRDefault="00872D6D" w:rsidP="007B4E15">
      <w:pPr>
        <w:pStyle w:val="a3"/>
        <w:spacing w:before="95" w:line="240" w:lineRule="exact"/>
        <w:ind w:left="110" w:right="106" w:firstLine="400"/>
        <w:jc w:val="both"/>
        <w:rPr>
          <w:rFonts w:asciiTheme="minorHAnsi" w:hAnsiTheme="minorHAnsi" w:cstheme="minorHAnsi"/>
          <w:lang w:val="ru-RU"/>
        </w:rPr>
      </w:pPr>
      <w:r w:rsidRPr="00E26E20">
        <w:rPr>
          <w:rFonts w:asciiTheme="minorHAnsi" w:hAnsiTheme="minorHAnsi" w:cstheme="minorHAnsi"/>
          <w:color w:val="231F20"/>
          <w:w w:val="105"/>
          <w:lang w:val="ru-RU"/>
        </w:rPr>
        <w:t>Опционы на акции могут передаваться для покупки обычных акций не менее по 100% стоимости от их справедливой стоимости на дату передачи. Все неоплаченные опционы на акции признаются опционов на акции без налоговых льгот. Стоимость данных опционов установлена в 100% от справедливой рыночной цены акций на дату передачи. Как правило, сотрудникам опционы на акции предоставляются по ставке (1) 20% годовых для опционов, эмитированных до 30 июня 2011 г. и (2) 33% годовых для опционов, эмитированных после 30 июня 2011 г. по каждому году после даты передачи акций и в течение 10 лет. Опционы на акции без налоговых льгот, переданные директорам вне штата, могут быть использованы (а) начиная с первой годовщины после даты передачи или (</w:t>
      </w:r>
      <w:r w:rsidRPr="00E26E20">
        <w:rPr>
          <w:rFonts w:asciiTheme="minorHAnsi" w:hAnsiTheme="minorHAnsi" w:cstheme="minorHAnsi"/>
          <w:color w:val="231F20"/>
          <w:w w:val="105"/>
        </w:rPr>
        <w:t>b</w:t>
      </w:r>
      <w:r w:rsidRPr="00E26E20">
        <w:rPr>
          <w:rFonts w:asciiTheme="minorHAnsi" w:hAnsiTheme="minorHAnsi" w:cstheme="minorHAnsi"/>
          <w:color w:val="231F20"/>
          <w:w w:val="105"/>
          <w:lang w:val="ru-RU"/>
        </w:rPr>
        <w:t xml:space="preserve">) с даты очередного годового собрания акционеров </w:t>
      </w:r>
      <w:r w:rsidRPr="00E26E20">
        <w:rPr>
          <w:rFonts w:asciiTheme="minorHAnsi" w:hAnsiTheme="minorHAnsi" w:cstheme="minorHAnsi"/>
          <w:color w:val="231F20"/>
          <w:w w:val="105"/>
        </w:rPr>
        <w:t>Worthington</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Industries</w:t>
      </w:r>
      <w:r w:rsidRPr="00E26E20">
        <w:rPr>
          <w:rFonts w:asciiTheme="minorHAnsi" w:hAnsiTheme="minorHAnsi" w:cstheme="minorHAnsi"/>
          <w:color w:val="231F20"/>
          <w:w w:val="105"/>
          <w:lang w:val="ru-RU"/>
        </w:rPr>
        <w:t xml:space="preserve">, </w:t>
      </w:r>
      <w:r w:rsidRPr="00E26E20">
        <w:rPr>
          <w:rFonts w:asciiTheme="minorHAnsi" w:hAnsiTheme="minorHAnsi" w:cstheme="minorHAnsi"/>
          <w:color w:val="231F20"/>
          <w:w w:val="105"/>
        </w:rPr>
        <w:t>Inc</w:t>
      </w:r>
      <w:r w:rsidRPr="00E26E20">
        <w:rPr>
          <w:rFonts w:asciiTheme="minorHAnsi" w:hAnsiTheme="minorHAnsi" w:cstheme="minorHAnsi"/>
          <w:color w:val="231F20"/>
          <w:w w:val="105"/>
          <w:lang w:val="ru-RU"/>
        </w:rPr>
        <w:t>. По выбору держателя опциона каждый опцион может быть использован в форме чистого расчёта.</w:t>
      </w:r>
    </w:p>
    <w:p w:rsidR="007B4E15" w:rsidRPr="00E26E20" w:rsidRDefault="00872D6D" w:rsidP="007B4E15">
      <w:pPr>
        <w:pStyle w:val="a3"/>
        <w:spacing w:before="180" w:line="240" w:lineRule="exact"/>
        <w:ind w:left="110" w:right="108" w:firstLine="400"/>
        <w:jc w:val="both"/>
        <w:rPr>
          <w:rFonts w:asciiTheme="minorHAnsi" w:hAnsiTheme="minorHAnsi" w:cstheme="minorHAnsi"/>
          <w:lang w:val="ru-RU"/>
        </w:rPr>
      </w:pPr>
      <w:r w:rsidRPr="00E26E20">
        <w:rPr>
          <w:rFonts w:asciiTheme="minorHAnsi" w:hAnsiTheme="minorHAnsi" w:cstheme="minorHAnsi"/>
          <w:color w:val="231F20"/>
          <w:spacing w:val="-3"/>
          <w:lang w:val="ru-RU"/>
        </w:rPr>
        <w:t xml:space="preserve">Согласно требованиям </w:t>
      </w:r>
      <w:r w:rsidRPr="00E26E20">
        <w:rPr>
          <w:rFonts w:asciiTheme="minorHAnsi" w:hAnsiTheme="minorHAnsi" w:cstheme="minorHAnsi"/>
          <w:color w:val="231F20"/>
          <w:spacing w:val="-3"/>
        </w:rPr>
        <w:t>U</w:t>
      </w:r>
      <w:r w:rsidRPr="00E26E20">
        <w:rPr>
          <w:rFonts w:asciiTheme="minorHAnsi" w:hAnsiTheme="minorHAnsi" w:cstheme="minorHAnsi"/>
          <w:color w:val="231F20"/>
          <w:spacing w:val="-3"/>
          <w:lang w:val="ru-RU"/>
        </w:rPr>
        <w:t>.</w:t>
      </w:r>
      <w:r w:rsidRPr="00E26E20">
        <w:rPr>
          <w:rFonts w:asciiTheme="minorHAnsi" w:hAnsiTheme="minorHAnsi" w:cstheme="minorHAnsi"/>
          <w:color w:val="231F20"/>
          <w:spacing w:val="-3"/>
        </w:rPr>
        <w:t>S</w:t>
      </w:r>
      <w:r w:rsidRPr="00E26E20">
        <w:rPr>
          <w:rFonts w:asciiTheme="minorHAnsi" w:hAnsiTheme="minorHAnsi" w:cstheme="minorHAnsi"/>
          <w:color w:val="231F20"/>
          <w:spacing w:val="-3"/>
          <w:lang w:val="ru-RU"/>
        </w:rPr>
        <w:t xml:space="preserve">. </w:t>
      </w:r>
      <w:r w:rsidRPr="00E26E20">
        <w:rPr>
          <w:rFonts w:asciiTheme="minorHAnsi" w:hAnsiTheme="minorHAnsi" w:cstheme="minorHAnsi"/>
          <w:color w:val="231F20"/>
          <w:spacing w:val="-3"/>
        </w:rPr>
        <w:t>GAAP</w:t>
      </w:r>
      <w:r w:rsidRPr="00E26E20">
        <w:rPr>
          <w:rFonts w:asciiTheme="minorHAnsi" w:hAnsiTheme="minorHAnsi" w:cstheme="minorHAnsi"/>
          <w:color w:val="231F20"/>
          <w:spacing w:val="-3"/>
          <w:lang w:val="ru-RU"/>
        </w:rPr>
        <w:t xml:space="preserve"> все вознаграждения, выплачиваемые в форме акций, относятся к затратам в отчёте о прибылях по справедливой стоимости на дату передачи. Справедливая цена на данные опционы рассчитывается по модели </w:t>
      </w:r>
      <w:r w:rsidRPr="00E26E20">
        <w:rPr>
          <w:rFonts w:asciiTheme="minorHAnsi" w:hAnsiTheme="minorHAnsi" w:cstheme="minorHAnsi"/>
          <w:color w:val="231F20"/>
          <w:spacing w:val="-3"/>
        </w:rPr>
        <w:t>pa</w:t>
      </w:r>
      <w:r w:rsidRPr="00E26E20">
        <w:rPr>
          <w:rFonts w:asciiTheme="minorHAnsi" w:hAnsiTheme="minorHAnsi" w:cstheme="minorHAnsi"/>
          <w:color w:val="231F20"/>
          <w:spacing w:val="-3"/>
          <w:lang w:val="ru-RU"/>
        </w:rPr>
        <w:t>счета опционных цен Блэка—Шоулза и принятым нами допущениям. Учитываются такие допущения, как ожидаемая волатильность (на основании исторической волатильности обычных акций); безрисковый уровень доходности по акциям (на основании уровня Казначейства США для ожидаемых условий опционов); ожидаемые условия по акциям (на основании исторических данных по использованию опционов) и доходности акций (на основании погодового анализа дивидендов и средней заявленной цены обычных акций, зафиксированных по уровню прошлого года).</w:t>
      </w:r>
    </w:p>
    <w:p w:rsidR="007B4E15" w:rsidRPr="00E26E20" w:rsidRDefault="00872D6D" w:rsidP="007B4E15">
      <w:pPr>
        <w:pStyle w:val="a3"/>
        <w:spacing w:before="180" w:line="240" w:lineRule="exact"/>
        <w:ind w:left="110" w:right="107" w:firstLine="400"/>
        <w:jc w:val="both"/>
        <w:rPr>
          <w:rFonts w:asciiTheme="minorHAnsi" w:hAnsiTheme="minorHAnsi" w:cstheme="minorHAnsi"/>
          <w:lang w:val="ru-RU"/>
        </w:rPr>
      </w:pPr>
      <w:r w:rsidRPr="00E26E20">
        <w:rPr>
          <w:rFonts w:asciiTheme="minorHAnsi" w:hAnsiTheme="minorHAnsi" w:cstheme="minorHAnsi"/>
          <w:color w:val="231F20"/>
          <w:lang w:val="ru-RU"/>
        </w:rPr>
        <w:t xml:space="preserve">В нижеприведённой таблице суммированы переданные опционы на акции без налоговых льгот, имевшие место в течение 3 последних лет. Для каждого из данных случаев цена устанавливалась близкой к рыночной цене акции на соответствующую дату. Справедливая стоимость акций рассчитывалась на основании модели </w:t>
      </w:r>
      <w:r w:rsidRPr="00E26E20">
        <w:rPr>
          <w:rFonts w:asciiTheme="minorHAnsi" w:hAnsiTheme="minorHAnsi" w:cstheme="minorHAnsi"/>
          <w:color w:val="231F20"/>
        </w:rPr>
        <w:t>pa</w:t>
      </w:r>
      <w:r w:rsidRPr="00E26E20">
        <w:rPr>
          <w:rFonts w:asciiTheme="minorHAnsi" w:hAnsiTheme="minorHAnsi" w:cstheme="minorHAnsi"/>
          <w:color w:val="231F20"/>
          <w:lang w:val="ru-RU"/>
        </w:rPr>
        <w:t>счета опционных цен Блэка—Шоулза на дату передачи опциона.  Затраты на выплаты в форме акций для данных опционов рассчитывались по линейной модели на основании данных соответствующих периодов передачи опционов на акции.</w:t>
      </w:r>
    </w:p>
    <w:p w:rsidR="007B4E15" w:rsidRPr="00E26E20" w:rsidRDefault="00446D82" w:rsidP="007B4E15">
      <w:pPr>
        <w:pStyle w:val="a3"/>
        <w:spacing w:before="4"/>
        <w:rPr>
          <w:rFonts w:asciiTheme="minorHAnsi" w:hAnsiTheme="minorHAnsi" w:cstheme="minorHAnsi"/>
          <w:sz w:val="6"/>
          <w:lang w:val="ru-RU"/>
        </w:rPr>
      </w:pPr>
    </w:p>
    <w:tbl>
      <w:tblPr>
        <w:tblStyle w:val="TableNormal0"/>
        <w:tblW w:w="0" w:type="auto"/>
        <w:tblInd w:w="475" w:type="dxa"/>
        <w:tblBorders>
          <w:top w:val="nil"/>
          <w:left w:val="nil"/>
          <w:bottom w:val="nil"/>
          <w:right w:val="nil"/>
          <w:insideH w:val="nil"/>
          <w:insideV w:val="nil"/>
        </w:tblBorders>
        <w:tblLayout w:type="fixed"/>
        <w:tblLook w:val="01E0" w:firstRow="1" w:lastRow="1" w:firstColumn="1" w:lastColumn="1" w:noHBand="0" w:noVBand="0"/>
      </w:tblPr>
      <w:tblGrid>
        <w:gridCol w:w="6087"/>
        <w:gridCol w:w="556"/>
        <w:gridCol w:w="300"/>
        <w:gridCol w:w="556"/>
        <w:gridCol w:w="300"/>
        <w:gridCol w:w="590"/>
      </w:tblGrid>
      <w:tr w:rsidR="002D5A02" w:rsidRPr="00E26E20" w:rsidTr="007307D7">
        <w:trPr>
          <w:trHeight w:hRule="exact" w:val="325"/>
        </w:trPr>
        <w:tc>
          <w:tcPr>
            <w:tcW w:w="6643" w:type="dxa"/>
            <w:gridSpan w:val="2"/>
          </w:tcPr>
          <w:p w:rsidR="007B4E15" w:rsidRPr="00E26E20" w:rsidRDefault="00872D6D" w:rsidP="007307D7">
            <w:pPr>
              <w:pStyle w:val="TableParagraph"/>
              <w:spacing w:before="67"/>
              <w:ind w:right="55"/>
              <w:jc w:val="right"/>
              <w:rPr>
                <w:rFonts w:asciiTheme="minorHAnsi" w:hAnsiTheme="minorHAnsi" w:cstheme="minorHAnsi"/>
                <w:b/>
                <w:sz w:val="20"/>
              </w:rPr>
            </w:pPr>
            <w:r w:rsidRPr="00E26E20">
              <w:rPr>
                <w:rFonts w:asciiTheme="minorHAnsi" w:hAnsiTheme="minorHAnsi" w:cstheme="minorHAnsi"/>
                <w:b/>
                <w:color w:val="231F20"/>
                <w:sz w:val="20"/>
              </w:rPr>
              <w:t>2016 г.</w:t>
            </w:r>
          </w:p>
        </w:tc>
        <w:tc>
          <w:tcPr>
            <w:tcW w:w="300" w:type="dxa"/>
          </w:tcPr>
          <w:p w:rsidR="007B4E15" w:rsidRPr="00E26E20" w:rsidRDefault="00446D82" w:rsidP="007307D7">
            <w:pPr>
              <w:rPr>
                <w:rFonts w:asciiTheme="minorHAnsi" w:hAnsiTheme="minorHAnsi" w:cstheme="minorHAnsi"/>
              </w:rPr>
            </w:pPr>
          </w:p>
        </w:tc>
        <w:tc>
          <w:tcPr>
            <w:tcW w:w="556" w:type="dxa"/>
            <w:tcBorders>
              <w:bottom w:val="single" w:sz="8" w:space="0" w:color="231F20"/>
            </w:tcBorders>
          </w:tcPr>
          <w:p w:rsidR="007B4E15" w:rsidRPr="00E26E20" w:rsidRDefault="00872D6D" w:rsidP="007307D7">
            <w:pPr>
              <w:pStyle w:val="TableParagraph"/>
              <w:spacing w:before="67"/>
              <w:ind w:left="56" w:right="-16"/>
              <w:rPr>
                <w:rFonts w:asciiTheme="minorHAnsi" w:hAnsiTheme="minorHAnsi" w:cstheme="minorHAnsi"/>
                <w:b/>
                <w:sz w:val="20"/>
              </w:rPr>
            </w:pPr>
            <w:r w:rsidRPr="00E26E20">
              <w:rPr>
                <w:rFonts w:asciiTheme="minorHAnsi" w:hAnsiTheme="minorHAnsi" w:cstheme="minorHAnsi"/>
                <w:b/>
                <w:color w:val="231F20"/>
                <w:sz w:val="20"/>
              </w:rPr>
              <w:t>2015 г.</w:t>
            </w:r>
          </w:p>
        </w:tc>
        <w:tc>
          <w:tcPr>
            <w:tcW w:w="300" w:type="dxa"/>
          </w:tcPr>
          <w:p w:rsidR="007B4E15" w:rsidRPr="00E26E20" w:rsidRDefault="00446D82" w:rsidP="007307D7">
            <w:pPr>
              <w:rPr>
                <w:rFonts w:asciiTheme="minorHAnsi" w:hAnsiTheme="minorHAnsi" w:cstheme="minorHAnsi"/>
              </w:rPr>
            </w:pPr>
          </w:p>
        </w:tc>
        <w:tc>
          <w:tcPr>
            <w:tcW w:w="590" w:type="dxa"/>
            <w:tcBorders>
              <w:bottom w:val="single" w:sz="8" w:space="0" w:color="231F20"/>
            </w:tcBorders>
          </w:tcPr>
          <w:p w:rsidR="007B4E15" w:rsidRPr="00E26E20" w:rsidRDefault="00872D6D" w:rsidP="007307D7">
            <w:pPr>
              <w:pStyle w:val="TableParagraph"/>
              <w:spacing w:before="67"/>
              <w:ind w:left="56"/>
              <w:rPr>
                <w:rFonts w:asciiTheme="minorHAnsi" w:hAnsiTheme="minorHAnsi" w:cstheme="minorHAnsi"/>
                <w:b/>
                <w:sz w:val="20"/>
              </w:rPr>
            </w:pPr>
            <w:r w:rsidRPr="00E26E20">
              <w:rPr>
                <w:rFonts w:asciiTheme="minorHAnsi" w:hAnsiTheme="minorHAnsi" w:cstheme="minorHAnsi"/>
                <w:b/>
                <w:color w:val="231F20"/>
                <w:sz w:val="20"/>
              </w:rPr>
              <w:t>2014</w:t>
            </w:r>
          </w:p>
        </w:tc>
      </w:tr>
      <w:tr w:rsidR="002D5A02" w:rsidRPr="00E26E20" w:rsidTr="007307D7">
        <w:trPr>
          <w:trHeight w:hRule="exact" w:val="276"/>
        </w:trPr>
        <w:tc>
          <w:tcPr>
            <w:tcW w:w="6643" w:type="dxa"/>
            <w:gridSpan w:val="2"/>
          </w:tcPr>
          <w:p w:rsidR="007B4E15" w:rsidRPr="00E26E20" w:rsidRDefault="00872D6D" w:rsidP="007307D7">
            <w:pPr>
              <w:pStyle w:val="TableParagraph"/>
              <w:spacing w:before="22"/>
              <w:ind w:left="1076"/>
              <w:rPr>
                <w:rFonts w:asciiTheme="minorHAnsi" w:hAnsiTheme="minorHAnsi" w:cstheme="minorHAnsi"/>
                <w:b/>
                <w:sz w:val="20"/>
                <w:lang w:val="ru-RU"/>
              </w:rPr>
            </w:pPr>
            <w:r w:rsidRPr="00E26E20">
              <w:rPr>
                <w:rFonts w:asciiTheme="minorHAnsi" w:hAnsiTheme="minorHAnsi" w:cstheme="minorHAnsi"/>
                <w:b/>
                <w:color w:val="231F20"/>
                <w:w w:val="95"/>
                <w:sz w:val="20"/>
                <w:lang w:val="ru-RU"/>
              </w:rPr>
              <w:t xml:space="preserve">(в тыс. долл сша., искл. значения на акцию) </w:t>
            </w:r>
          </w:p>
        </w:tc>
        <w:tc>
          <w:tcPr>
            <w:tcW w:w="300" w:type="dxa"/>
          </w:tcPr>
          <w:p w:rsidR="007B4E15" w:rsidRPr="00E26E20" w:rsidRDefault="00446D82" w:rsidP="007307D7">
            <w:pPr>
              <w:rPr>
                <w:rFonts w:asciiTheme="minorHAnsi" w:hAnsiTheme="minorHAnsi" w:cstheme="minorHAnsi"/>
                <w:lang w:val="ru-RU"/>
              </w:rPr>
            </w:pPr>
          </w:p>
        </w:tc>
        <w:tc>
          <w:tcPr>
            <w:tcW w:w="556" w:type="dxa"/>
          </w:tcPr>
          <w:p w:rsidR="007B4E15" w:rsidRPr="00E26E20" w:rsidRDefault="00446D82" w:rsidP="007307D7">
            <w:pPr>
              <w:rPr>
                <w:rFonts w:asciiTheme="minorHAnsi" w:hAnsiTheme="minorHAnsi" w:cstheme="minorHAnsi"/>
                <w:lang w:val="ru-RU"/>
              </w:rPr>
            </w:pPr>
          </w:p>
        </w:tc>
        <w:tc>
          <w:tcPr>
            <w:tcW w:w="300" w:type="dxa"/>
          </w:tcPr>
          <w:p w:rsidR="007B4E15" w:rsidRPr="00E26E20" w:rsidRDefault="00446D82" w:rsidP="007307D7">
            <w:pPr>
              <w:rPr>
                <w:rFonts w:asciiTheme="minorHAnsi" w:hAnsiTheme="minorHAnsi" w:cstheme="minorHAnsi"/>
                <w:lang w:val="ru-RU"/>
              </w:rPr>
            </w:pPr>
          </w:p>
        </w:tc>
        <w:tc>
          <w:tcPr>
            <w:tcW w:w="590" w:type="dxa"/>
          </w:tcPr>
          <w:p w:rsidR="007B4E15" w:rsidRPr="00E26E20" w:rsidRDefault="00446D82" w:rsidP="007307D7">
            <w:pPr>
              <w:rPr>
                <w:rFonts w:asciiTheme="minorHAnsi" w:hAnsiTheme="minorHAnsi" w:cstheme="minorHAnsi"/>
                <w:lang w:val="ru-RU"/>
              </w:rPr>
            </w:pPr>
          </w:p>
        </w:tc>
      </w:tr>
      <w:tr w:rsidR="002D5A02" w:rsidRPr="00E26E20" w:rsidTr="007307D7">
        <w:trPr>
          <w:trHeight w:hRule="exact" w:val="240"/>
        </w:trPr>
        <w:tc>
          <w:tcPr>
            <w:tcW w:w="6087" w:type="dxa"/>
          </w:tcPr>
          <w:p w:rsidR="007B4E15" w:rsidRPr="00E26E20" w:rsidRDefault="00872D6D" w:rsidP="007307D7">
            <w:pPr>
              <w:pStyle w:val="TableParagraph"/>
              <w:spacing w:line="228" w:lineRule="exact"/>
              <w:ind w:left="35"/>
              <w:rPr>
                <w:rFonts w:asciiTheme="minorHAnsi" w:hAnsiTheme="minorHAnsi" w:cstheme="minorHAnsi"/>
                <w:sz w:val="20"/>
              </w:rPr>
            </w:pPr>
            <w:r w:rsidRPr="00E26E20">
              <w:rPr>
                <w:rFonts w:asciiTheme="minorHAnsi" w:hAnsiTheme="minorHAnsi" w:cstheme="minorHAnsi"/>
                <w:color w:val="231F20"/>
                <w:sz w:val="20"/>
              </w:rPr>
              <w:t>Передано</w:t>
            </w:r>
          </w:p>
        </w:tc>
        <w:tc>
          <w:tcPr>
            <w:tcW w:w="556" w:type="dxa"/>
          </w:tcPr>
          <w:p w:rsidR="007B4E15" w:rsidRPr="00E26E20" w:rsidRDefault="00872D6D" w:rsidP="007307D7">
            <w:pPr>
              <w:pStyle w:val="TableParagraph"/>
              <w:spacing w:line="228" w:lineRule="exact"/>
              <w:ind w:right="1"/>
              <w:jc w:val="right"/>
              <w:rPr>
                <w:rFonts w:asciiTheme="minorHAnsi" w:hAnsiTheme="minorHAnsi" w:cstheme="minorHAnsi"/>
                <w:sz w:val="20"/>
              </w:rPr>
            </w:pPr>
            <w:r w:rsidRPr="00E26E20">
              <w:rPr>
                <w:rFonts w:asciiTheme="minorHAnsi" w:hAnsiTheme="minorHAnsi" w:cstheme="minorHAnsi"/>
                <w:color w:val="231F20"/>
                <w:sz w:val="20"/>
              </w:rPr>
              <w:t>154</w:t>
            </w:r>
          </w:p>
        </w:tc>
        <w:tc>
          <w:tcPr>
            <w:tcW w:w="856" w:type="dxa"/>
            <w:gridSpan w:val="2"/>
          </w:tcPr>
          <w:p w:rsidR="007B4E15" w:rsidRPr="00E26E20" w:rsidRDefault="00872D6D" w:rsidP="007307D7">
            <w:pPr>
              <w:pStyle w:val="TableParagraph"/>
              <w:spacing w:line="228" w:lineRule="exact"/>
              <w:jc w:val="right"/>
              <w:rPr>
                <w:rFonts w:asciiTheme="minorHAnsi" w:hAnsiTheme="minorHAnsi" w:cstheme="minorHAnsi"/>
                <w:sz w:val="20"/>
              </w:rPr>
            </w:pPr>
            <w:r w:rsidRPr="00E26E20">
              <w:rPr>
                <w:rFonts w:asciiTheme="minorHAnsi" w:hAnsiTheme="minorHAnsi" w:cstheme="minorHAnsi"/>
                <w:color w:val="231F20"/>
                <w:sz w:val="20"/>
              </w:rPr>
              <w:t>97</w:t>
            </w:r>
          </w:p>
        </w:tc>
        <w:tc>
          <w:tcPr>
            <w:tcW w:w="890" w:type="dxa"/>
            <w:gridSpan w:val="2"/>
          </w:tcPr>
          <w:p w:rsidR="007B4E15" w:rsidRPr="00E26E20" w:rsidRDefault="00872D6D" w:rsidP="007307D7">
            <w:pPr>
              <w:pStyle w:val="TableParagraph"/>
              <w:spacing w:line="228" w:lineRule="exact"/>
              <w:ind w:left="547"/>
              <w:rPr>
                <w:rFonts w:asciiTheme="minorHAnsi" w:hAnsiTheme="minorHAnsi" w:cstheme="minorHAnsi"/>
                <w:sz w:val="20"/>
              </w:rPr>
            </w:pPr>
            <w:r w:rsidRPr="00E26E20">
              <w:rPr>
                <w:rFonts w:asciiTheme="minorHAnsi" w:hAnsiTheme="minorHAnsi" w:cstheme="minorHAnsi"/>
                <w:color w:val="231F20"/>
                <w:sz w:val="20"/>
              </w:rPr>
              <w:t>130</w:t>
            </w:r>
          </w:p>
        </w:tc>
      </w:tr>
      <w:tr w:rsidR="002D5A02" w:rsidRPr="00E26E20" w:rsidTr="007307D7">
        <w:trPr>
          <w:trHeight w:hRule="exact" w:val="240"/>
        </w:trPr>
        <w:tc>
          <w:tcPr>
            <w:tcW w:w="6087"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Средневзвешенная цена на акцию</w:t>
            </w:r>
          </w:p>
        </w:tc>
        <w:tc>
          <w:tcPr>
            <w:tcW w:w="55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w w:val="95"/>
                <w:sz w:val="20"/>
              </w:rPr>
              <w:t>$30.92</w:t>
            </w:r>
          </w:p>
        </w:tc>
        <w:tc>
          <w:tcPr>
            <w:tcW w:w="856" w:type="dxa"/>
            <w:gridSpan w:val="2"/>
          </w:tcPr>
          <w:p w:rsidR="007B4E15" w:rsidRPr="00E26E20" w:rsidRDefault="00872D6D" w:rsidP="007307D7">
            <w:pPr>
              <w:pStyle w:val="TableParagraph"/>
              <w:spacing w:line="227" w:lineRule="exact"/>
              <w:ind w:left="300"/>
              <w:rPr>
                <w:rFonts w:asciiTheme="minorHAnsi" w:hAnsiTheme="minorHAnsi" w:cstheme="minorHAnsi"/>
                <w:sz w:val="20"/>
              </w:rPr>
            </w:pPr>
            <w:r w:rsidRPr="00E26E20">
              <w:rPr>
                <w:rFonts w:asciiTheme="minorHAnsi" w:hAnsiTheme="minorHAnsi" w:cstheme="minorHAnsi"/>
                <w:color w:val="231F20"/>
                <w:w w:val="95"/>
                <w:sz w:val="20"/>
              </w:rPr>
              <w:t>$42.95</w:t>
            </w:r>
          </w:p>
        </w:tc>
        <w:tc>
          <w:tcPr>
            <w:tcW w:w="890" w:type="dxa"/>
            <w:gridSpan w:val="2"/>
          </w:tcPr>
          <w:p w:rsidR="007B4E15" w:rsidRPr="00E26E20" w:rsidRDefault="00872D6D" w:rsidP="007307D7">
            <w:pPr>
              <w:pStyle w:val="TableParagraph"/>
              <w:spacing w:line="227" w:lineRule="exact"/>
              <w:ind w:left="300"/>
              <w:rPr>
                <w:rFonts w:asciiTheme="minorHAnsi" w:hAnsiTheme="minorHAnsi" w:cstheme="minorHAnsi"/>
                <w:sz w:val="20"/>
              </w:rPr>
            </w:pPr>
            <w:r w:rsidRPr="00E26E20">
              <w:rPr>
                <w:rFonts w:asciiTheme="minorHAnsi" w:hAnsiTheme="minorHAnsi" w:cstheme="minorHAnsi"/>
                <w:color w:val="231F20"/>
                <w:sz w:val="20"/>
              </w:rPr>
              <w:t>$32.21</w:t>
            </w:r>
          </w:p>
        </w:tc>
      </w:tr>
      <w:tr w:rsidR="002D5A02" w:rsidRPr="00E26E20" w:rsidTr="007307D7">
        <w:trPr>
          <w:trHeight w:hRule="exact" w:val="240"/>
        </w:trPr>
        <w:tc>
          <w:tcPr>
            <w:tcW w:w="6087"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Средневзвешенная справедливая цена на дату передачи на акцию</w:t>
            </w:r>
          </w:p>
        </w:tc>
        <w:tc>
          <w:tcPr>
            <w:tcW w:w="556" w:type="dxa"/>
          </w:tcPr>
          <w:p w:rsidR="007B4E15" w:rsidRPr="00E26E20" w:rsidRDefault="00872D6D" w:rsidP="007307D7">
            <w:pPr>
              <w:pStyle w:val="TableParagraph"/>
              <w:spacing w:line="227" w:lineRule="exact"/>
              <w:jc w:val="right"/>
              <w:rPr>
                <w:rFonts w:asciiTheme="minorHAnsi" w:hAnsiTheme="minorHAnsi" w:cstheme="minorHAnsi"/>
                <w:sz w:val="20"/>
              </w:rPr>
            </w:pPr>
            <w:r w:rsidRPr="00E26E20">
              <w:rPr>
                <w:rFonts w:asciiTheme="minorHAnsi" w:hAnsiTheme="minorHAnsi" w:cstheme="minorHAnsi"/>
                <w:color w:val="231F20"/>
                <w:sz w:val="20"/>
              </w:rPr>
              <w:t>$  9.55</w:t>
            </w:r>
          </w:p>
        </w:tc>
        <w:tc>
          <w:tcPr>
            <w:tcW w:w="856" w:type="dxa"/>
            <w:gridSpan w:val="2"/>
          </w:tcPr>
          <w:p w:rsidR="007B4E15" w:rsidRPr="00E26E20" w:rsidRDefault="00872D6D" w:rsidP="007307D7">
            <w:pPr>
              <w:pStyle w:val="TableParagraph"/>
              <w:spacing w:line="227" w:lineRule="exact"/>
              <w:ind w:left="300"/>
              <w:rPr>
                <w:rFonts w:asciiTheme="minorHAnsi" w:hAnsiTheme="minorHAnsi" w:cstheme="minorHAnsi"/>
                <w:sz w:val="20"/>
              </w:rPr>
            </w:pPr>
            <w:r w:rsidRPr="00E26E20">
              <w:rPr>
                <w:rFonts w:asciiTheme="minorHAnsi" w:hAnsiTheme="minorHAnsi" w:cstheme="minorHAnsi"/>
                <w:color w:val="231F20"/>
                <w:w w:val="95"/>
                <w:sz w:val="20"/>
              </w:rPr>
              <w:t>$17.96</w:t>
            </w:r>
          </w:p>
        </w:tc>
        <w:tc>
          <w:tcPr>
            <w:tcW w:w="890" w:type="dxa"/>
            <w:gridSpan w:val="2"/>
          </w:tcPr>
          <w:p w:rsidR="007B4E15" w:rsidRPr="00E26E20" w:rsidRDefault="00872D6D" w:rsidP="007307D7">
            <w:pPr>
              <w:pStyle w:val="TableParagraph"/>
              <w:spacing w:line="227" w:lineRule="exact"/>
              <w:ind w:left="300"/>
              <w:rPr>
                <w:rFonts w:asciiTheme="minorHAnsi" w:hAnsiTheme="minorHAnsi" w:cstheme="minorHAnsi"/>
                <w:sz w:val="20"/>
              </w:rPr>
            </w:pPr>
            <w:r w:rsidRPr="00E26E20">
              <w:rPr>
                <w:rFonts w:asciiTheme="minorHAnsi" w:hAnsiTheme="minorHAnsi" w:cstheme="minorHAnsi"/>
                <w:color w:val="231F20"/>
                <w:sz w:val="20"/>
              </w:rPr>
              <w:t>$12.92</w:t>
            </w:r>
          </w:p>
        </w:tc>
      </w:tr>
      <w:tr w:rsidR="002D5A02" w:rsidRPr="00E26E20" w:rsidTr="007307D7">
        <w:trPr>
          <w:trHeight w:hRule="exact" w:val="320"/>
        </w:trPr>
        <w:tc>
          <w:tcPr>
            <w:tcW w:w="6087" w:type="dxa"/>
          </w:tcPr>
          <w:p w:rsidR="007B4E15" w:rsidRPr="00E26E20" w:rsidRDefault="00872D6D" w:rsidP="007307D7">
            <w:pPr>
              <w:pStyle w:val="TableParagraph"/>
              <w:spacing w:line="227" w:lineRule="exact"/>
              <w:ind w:left="35"/>
              <w:rPr>
                <w:rFonts w:asciiTheme="minorHAnsi" w:hAnsiTheme="minorHAnsi" w:cstheme="minorHAnsi"/>
                <w:sz w:val="20"/>
                <w:lang w:val="ru-RU"/>
              </w:rPr>
            </w:pPr>
            <w:r w:rsidRPr="00E26E20">
              <w:rPr>
                <w:rFonts w:asciiTheme="minorHAnsi" w:hAnsiTheme="minorHAnsi" w:cstheme="minorHAnsi"/>
                <w:color w:val="231F20"/>
                <w:sz w:val="20"/>
                <w:lang w:val="ru-RU"/>
              </w:rPr>
              <w:t>Выплата в форме акций до налогобложения</w:t>
            </w:r>
          </w:p>
        </w:tc>
        <w:tc>
          <w:tcPr>
            <w:tcW w:w="556" w:type="dxa"/>
          </w:tcPr>
          <w:p w:rsidR="007B4E15" w:rsidRPr="00E26E20" w:rsidRDefault="00872D6D" w:rsidP="007307D7">
            <w:pPr>
              <w:pStyle w:val="TableParagraph"/>
              <w:spacing w:line="227" w:lineRule="exact"/>
              <w:ind w:right="1"/>
              <w:jc w:val="right"/>
              <w:rPr>
                <w:rFonts w:asciiTheme="minorHAnsi" w:hAnsiTheme="minorHAnsi" w:cstheme="minorHAnsi"/>
                <w:sz w:val="20"/>
              </w:rPr>
            </w:pPr>
            <w:r w:rsidRPr="00E26E20">
              <w:rPr>
                <w:rFonts w:asciiTheme="minorHAnsi" w:hAnsiTheme="minorHAnsi" w:cstheme="minorHAnsi"/>
                <w:color w:val="231F20"/>
                <w:spacing w:val="-1"/>
                <w:sz w:val="20"/>
              </w:rPr>
              <w:t>$1,305</w:t>
            </w:r>
          </w:p>
        </w:tc>
        <w:tc>
          <w:tcPr>
            <w:tcW w:w="856" w:type="dxa"/>
            <w:gridSpan w:val="2"/>
          </w:tcPr>
          <w:p w:rsidR="007B4E15" w:rsidRPr="00E26E20" w:rsidRDefault="00872D6D" w:rsidP="007307D7">
            <w:pPr>
              <w:pStyle w:val="TableParagraph"/>
              <w:spacing w:line="227" w:lineRule="exact"/>
              <w:ind w:left="300"/>
              <w:rPr>
                <w:rFonts w:asciiTheme="minorHAnsi" w:hAnsiTheme="minorHAnsi" w:cstheme="minorHAnsi"/>
                <w:sz w:val="20"/>
              </w:rPr>
            </w:pPr>
            <w:r w:rsidRPr="00E26E20">
              <w:rPr>
                <w:rFonts w:asciiTheme="minorHAnsi" w:hAnsiTheme="minorHAnsi" w:cstheme="minorHAnsi"/>
                <w:color w:val="231F20"/>
                <w:w w:val="95"/>
                <w:sz w:val="20"/>
              </w:rPr>
              <w:t>$1,553</w:t>
            </w:r>
          </w:p>
        </w:tc>
        <w:tc>
          <w:tcPr>
            <w:tcW w:w="890" w:type="dxa"/>
            <w:gridSpan w:val="2"/>
          </w:tcPr>
          <w:p w:rsidR="007B4E15" w:rsidRPr="00E26E20" w:rsidRDefault="00872D6D" w:rsidP="007307D7">
            <w:pPr>
              <w:pStyle w:val="TableParagraph"/>
              <w:spacing w:line="227" w:lineRule="exact"/>
              <w:ind w:left="300"/>
              <w:rPr>
                <w:rFonts w:asciiTheme="minorHAnsi" w:hAnsiTheme="minorHAnsi" w:cstheme="minorHAnsi"/>
                <w:sz w:val="20"/>
              </w:rPr>
            </w:pPr>
            <w:r w:rsidRPr="00E26E20">
              <w:rPr>
                <w:rFonts w:asciiTheme="minorHAnsi" w:hAnsiTheme="minorHAnsi" w:cstheme="minorHAnsi"/>
                <w:color w:val="231F20"/>
                <w:sz w:val="20"/>
              </w:rPr>
              <w:t>$1,539</w:t>
            </w:r>
          </w:p>
        </w:tc>
      </w:tr>
    </w:tbl>
    <w:p w:rsidR="007B4E15" w:rsidRPr="00E26E20" w:rsidRDefault="00446D82" w:rsidP="007B4E15">
      <w:pPr>
        <w:spacing w:line="227" w:lineRule="exact"/>
        <w:rPr>
          <w:rFonts w:asciiTheme="minorHAnsi" w:hAnsiTheme="minorHAnsi" w:cstheme="minorHAnsi"/>
          <w:sz w:val="20"/>
        </w:rPr>
        <w:sectPr w:rsidR="007B4E15" w:rsidRPr="00E26E20">
          <w:pgSz w:w="12060" w:h="15660"/>
          <w:pgMar w:top="1360" w:right="1360" w:bottom="1500" w:left="1360" w:header="0" w:footer="1304" w:gutter="0"/>
          <w:cols w:space="720"/>
        </w:sectPr>
      </w:pPr>
    </w:p>
    <w:p w:rsidR="007B4E15" w:rsidRPr="00E26E20" w:rsidRDefault="00E26E20" w:rsidP="007B4E15">
      <w:pPr>
        <w:pStyle w:val="a3"/>
        <w:spacing w:before="38" w:line="240" w:lineRule="exact"/>
        <w:ind w:left="150" w:right="95" w:firstLine="400"/>
        <w:rPr>
          <w:rFonts w:asciiTheme="minorHAnsi" w:hAnsiTheme="minorHAnsi" w:cstheme="minorHAnsi"/>
          <w:lang w:val="ru-RU"/>
        </w:rPr>
      </w:pPr>
      <w:r>
        <w:rPr>
          <w:rFonts w:asciiTheme="minorHAnsi" w:hAnsiTheme="minorHAnsi" w:cstheme="minorHAnsi"/>
          <w:noProof/>
          <w:lang w:val="ru-RU" w:eastAsia="ru-RU"/>
        </w:rPr>
        <mc:AlternateContent>
          <mc:Choice Requires="wps">
            <w:drawing>
              <wp:anchor distT="0" distB="0" distL="114300" distR="114300" simplePos="0" relativeHeight="251769856" behindDoc="1" locked="0" layoutInCell="1" allowOverlap="1">
                <wp:simplePos x="0" y="0"/>
                <wp:positionH relativeFrom="page">
                  <wp:posOffset>3159125</wp:posOffset>
                </wp:positionH>
                <wp:positionV relativeFrom="page">
                  <wp:posOffset>4308475</wp:posOffset>
                </wp:positionV>
                <wp:extent cx="288290" cy="0"/>
                <wp:effectExtent l="6350" t="12700" r="10160" b="635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75pt,339.25pt" to="271.45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kcFQIAACgEAAAOAAAAZHJzL2Uyb0RvYy54bWysU9uO2yAQfa/Uf0C8J77Em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70880" behindDoc="1" locked="0" layoutInCell="1" allowOverlap="1">
                <wp:simplePos x="0" y="0"/>
                <wp:positionH relativeFrom="page">
                  <wp:posOffset>4417060</wp:posOffset>
                </wp:positionH>
                <wp:positionV relativeFrom="page">
                  <wp:posOffset>4308475</wp:posOffset>
                </wp:positionV>
                <wp:extent cx="288290" cy="0"/>
                <wp:effectExtent l="6985" t="12700" r="9525" b="63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7.8pt,339.25pt" to="370.5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71904" behindDoc="1" locked="0" layoutInCell="1" allowOverlap="1">
                <wp:simplePos x="0" y="0"/>
                <wp:positionH relativeFrom="page">
                  <wp:posOffset>5674995</wp:posOffset>
                </wp:positionH>
                <wp:positionV relativeFrom="page">
                  <wp:posOffset>4308475</wp:posOffset>
                </wp:positionV>
                <wp:extent cx="288290" cy="0"/>
                <wp:effectExtent l="7620" t="12700" r="8890" b="63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85pt,339.25pt" to="469.55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72928" behindDoc="1" locked="0" layoutInCell="1" allowOverlap="1">
                <wp:simplePos x="0" y="0"/>
                <wp:positionH relativeFrom="page">
                  <wp:posOffset>3159125</wp:posOffset>
                </wp:positionH>
                <wp:positionV relativeFrom="page">
                  <wp:posOffset>4537075</wp:posOffset>
                </wp:positionV>
                <wp:extent cx="288290" cy="0"/>
                <wp:effectExtent l="6350" t="12700" r="10160" b="63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75pt,357.25pt" to="271.45pt,3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73952" behindDoc="1" locked="0" layoutInCell="1" allowOverlap="1">
                <wp:simplePos x="0" y="0"/>
                <wp:positionH relativeFrom="page">
                  <wp:posOffset>4417060</wp:posOffset>
                </wp:positionH>
                <wp:positionV relativeFrom="page">
                  <wp:posOffset>4537075</wp:posOffset>
                </wp:positionV>
                <wp:extent cx="288290" cy="0"/>
                <wp:effectExtent l="6985" t="12700" r="9525" b="63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7.8pt,357.25pt" to="370.5pt,3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" strokecolor="#231f20" strokeweight=".5pt">
                <w10:wrap anchorx="page" anchory="page"/>
              </v:line>
            </w:pict>
          </mc:Fallback>
        </mc:AlternateContent>
      </w:r>
      <w:r>
        <w:rPr>
          <w:rFonts w:asciiTheme="minorHAnsi" w:hAnsiTheme="minorHAnsi" w:cstheme="minorHAnsi"/>
          <w:noProof/>
          <w:lang w:val="ru-RU" w:eastAsia="ru-RU"/>
        </w:rPr>
        <mc:AlternateContent>
          <mc:Choice Requires="wps">
            <w:drawing>
              <wp:anchor distT="0" distB="0" distL="114300" distR="114300" simplePos="0" relativeHeight="251774976" behindDoc="1" locked="0" layoutInCell="1" allowOverlap="1">
                <wp:simplePos x="0" y="0"/>
                <wp:positionH relativeFrom="page">
                  <wp:posOffset>5674995</wp:posOffset>
                </wp:positionH>
                <wp:positionV relativeFrom="page">
                  <wp:posOffset>4537075</wp:posOffset>
                </wp:positionV>
                <wp:extent cx="288290" cy="0"/>
                <wp:effectExtent l="7620" t="12700" r="8890" b="63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6.85pt,357.25pt" to="469.55pt,3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" strokecolor="#231f20" strokeweight=".5pt">
                <w10:wrap anchorx="page" anchory="page"/>
              </v:line>
            </w:pict>
          </mc:Fallback>
        </mc:AlternateContent>
      </w:r>
      <w:r w:rsidR="00872D6D" w:rsidRPr="00E26E20">
        <w:rPr>
          <w:rFonts w:asciiTheme="minorHAnsi" w:hAnsiTheme="minorHAnsi" w:cstheme="minorHAnsi"/>
          <w:color w:val="231F20"/>
          <w:w w:val="105"/>
          <w:lang w:val="ru-RU"/>
        </w:rPr>
        <w:t xml:space="preserve">Средневзвешенная справедливая цена опционов на акции, переданных в 2016, 2015, 2014 фин. гг. рассчитывалась на основе модели </w:t>
      </w:r>
      <w:r w:rsidR="00872D6D" w:rsidRPr="00E26E20">
        <w:rPr>
          <w:rFonts w:asciiTheme="minorHAnsi" w:hAnsiTheme="minorHAnsi" w:cstheme="minorHAnsi"/>
          <w:color w:val="231F20"/>
          <w:w w:val="105"/>
        </w:rPr>
        <w:t>pa</w:t>
      </w:r>
      <w:r w:rsidR="00872D6D" w:rsidRPr="00E26E20">
        <w:rPr>
          <w:rFonts w:asciiTheme="minorHAnsi" w:hAnsiTheme="minorHAnsi" w:cstheme="minorHAnsi"/>
          <w:color w:val="231F20"/>
          <w:w w:val="105"/>
          <w:lang w:val="ru-RU"/>
        </w:rPr>
        <w:t>счета опционных цен Блэка—Шоулза с учётом следующих допущений:</w:t>
      </w:r>
    </w:p>
    <w:p w:rsidR="007B4E15" w:rsidRPr="00E26E20" w:rsidRDefault="00446D82" w:rsidP="007B4E15">
      <w:pPr>
        <w:pStyle w:val="a3"/>
        <w:spacing w:before="3"/>
        <w:rPr>
          <w:rFonts w:asciiTheme="minorHAnsi" w:hAnsiTheme="minorHAnsi" w:cstheme="minorHAnsi"/>
          <w:sz w:val="11"/>
          <w:lang w:val="ru-RU"/>
        </w:rPr>
      </w:pPr>
    </w:p>
    <w:tbl>
      <w:tblPr>
        <w:tblStyle w:val="TableNormal0"/>
        <w:tblW w:w="0" w:type="auto"/>
        <w:tblInd w:w="515" w:type="dxa"/>
        <w:tblBorders>
          <w:top w:val="nil"/>
          <w:left w:val="nil"/>
          <w:bottom w:val="nil"/>
          <w:right w:val="nil"/>
          <w:insideH w:val="nil"/>
          <w:insideV w:val="nil"/>
        </w:tblBorders>
        <w:tblLayout w:type="fixed"/>
        <w:tblLook w:val="01E0" w:firstRow="1" w:lastRow="1" w:firstColumn="1" w:lastColumn="1" w:noHBand="0" w:noVBand="0"/>
      </w:tblPr>
      <w:tblGrid>
        <w:gridCol w:w="6396"/>
        <w:gridCol w:w="682"/>
        <w:gridCol w:w="753"/>
        <w:gridCol w:w="717"/>
      </w:tblGrid>
      <w:tr w:rsidR="002D5A02" w:rsidRPr="00E26E20" w:rsidTr="007307D7">
        <w:trPr>
          <w:trHeight w:hRule="exact" w:val="325"/>
        </w:trPr>
        <w:tc>
          <w:tcPr>
            <w:tcW w:w="6396" w:type="dxa"/>
          </w:tcPr>
          <w:p w:rsidR="007B4E15" w:rsidRPr="00E26E20" w:rsidRDefault="00446D82" w:rsidP="007307D7">
            <w:pPr>
              <w:rPr>
                <w:rFonts w:asciiTheme="minorHAnsi" w:hAnsiTheme="minorHAnsi" w:cstheme="minorHAnsi"/>
                <w:lang w:val="ru-RU"/>
              </w:rPr>
            </w:pPr>
          </w:p>
        </w:tc>
        <w:tc>
          <w:tcPr>
            <w:tcW w:w="682" w:type="dxa"/>
            <w:tcBorders>
              <w:bottom w:val="single" w:sz="8" w:space="0" w:color="231F20"/>
            </w:tcBorders>
          </w:tcPr>
          <w:p w:rsidR="007B4E15" w:rsidRPr="00E26E20" w:rsidRDefault="00872D6D" w:rsidP="007307D7">
            <w:pPr>
              <w:pStyle w:val="TableParagraph"/>
              <w:spacing w:before="67"/>
              <w:ind w:left="3"/>
              <w:rPr>
                <w:rFonts w:asciiTheme="minorHAnsi" w:hAnsiTheme="minorHAnsi" w:cstheme="minorHAnsi"/>
                <w:b/>
                <w:sz w:val="20"/>
              </w:rPr>
            </w:pPr>
            <w:r w:rsidRPr="00E26E20">
              <w:rPr>
                <w:rFonts w:asciiTheme="minorHAnsi" w:hAnsiTheme="minorHAnsi" w:cstheme="minorHAnsi"/>
                <w:b/>
                <w:color w:val="231F20"/>
                <w:sz w:val="20"/>
              </w:rPr>
              <w:t>2016 г.</w:t>
            </w:r>
          </w:p>
        </w:tc>
        <w:tc>
          <w:tcPr>
            <w:tcW w:w="753" w:type="dxa"/>
            <w:tcBorders>
              <w:bottom w:val="single" w:sz="8" w:space="0" w:color="231F20"/>
            </w:tcBorders>
          </w:tcPr>
          <w:p w:rsidR="007B4E15" w:rsidRPr="00E26E20" w:rsidRDefault="00872D6D" w:rsidP="007307D7">
            <w:pPr>
              <w:pStyle w:val="TableParagraph"/>
              <w:spacing w:before="67"/>
              <w:ind w:left="75"/>
              <w:rPr>
                <w:rFonts w:asciiTheme="minorHAnsi" w:hAnsiTheme="minorHAnsi" w:cstheme="minorHAnsi"/>
                <w:b/>
                <w:sz w:val="20"/>
              </w:rPr>
            </w:pPr>
            <w:r w:rsidRPr="00E26E20">
              <w:rPr>
                <w:rFonts w:asciiTheme="minorHAnsi" w:hAnsiTheme="minorHAnsi" w:cstheme="minorHAnsi"/>
                <w:b/>
                <w:color w:val="231F20"/>
                <w:sz w:val="20"/>
              </w:rPr>
              <w:t>2015 г.</w:t>
            </w:r>
          </w:p>
        </w:tc>
        <w:tc>
          <w:tcPr>
            <w:tcW w:w="717" w:type="dxa"/>
            <w:tcBorders>
              <w:bottom w:val="single" w:sz="8" w:space="0" w:color="231F20"/>
            </w:tcBorders>
          </w:tcPr>
          <w:p w:rsidR="007B4E15" w:rsidRPr="00E26E20" w:rsidRDefault="00872D6D" w:rsidP="007307D7">
            <w:pPr>
              <w:pStyle w:val="TableParagraph"/>
              <w:spacing w:before="67"/>
              <w:ind w:left="75"/>
              <w:rPr>
                <w:rFonts w:asciiTheme="minorHAnsi" w:hAnsiTheme="minorHAnsi" w:cstheme="minorHAnsi"/>
                <w:b/>
                <w:sz w:val="20"/>
              </w:rPr>
            </w:pPr>
            <w:r w:rsidRPr="00E26E20">
              <w:rPr>
                <w:rFonts w:asciiTheme="minorHAnsi" w:hAnsiTheme="minorHAnsi" w:cstheme="minorHAnsi"/>
                <w:b/>
                <w:color w:val="231F20"/>
                <w:sz w:val="20"/>
              </w:rPr>
              <w:t>2014</w:t>
            </w:r>
          </w:p>
        </w:tc>
      </w:tr>
      <w:tr w:rsidR="002D5A02" w:rsidRPr="00E26E20" w:rsidTr="007307D7">
        <w:trPr>
          <w:trHeight w:hRule="exact" w:val="316"/>
        </w:trPr>
        <w:tc>
          <w:tcPr>
            <w:tcW w:w="6396" w:type="dxa"/>
          </w:tcPr>
          <w:p w:rsidR="007B4E15" w:rsidRPr="00E26E20" w:rsidRDefault="00872D6D" w:rsidP="007307D7">
            <w:pPr>
              <w:pStyle w:val="TableParagraph"/>
              <w:spacing w:before="59"/>
              <w:ind w:left="35"/>
              <w:rPr>
                <w:rFonts w:asciiTheme="minorHAnsi" w:hAnsiTheme="minorHAnsi" w:cstheme="minorHAnsi"/>
                <w:sz w:val="20"/>
              </w:rPr>
            </w:pPr>
            <w:r w:rsidRPr="00E26E20">
              <w:rPr>
                <w:rFonts w:asciiTheme="minorHAnsi" w:hAnsiTheme="minorHAnsi" w:cstheme="minorHAnsi"/>
                <w:color w:val="231F20"/>
                <w:sz w:val="20"/>
              </w:rPr>
              <w:t>Применённые допущения:</w:t>
            </w:r>
          </w:p>
        </w:tc>
        <w:tc>
          <w:tcPr>
            <w:tcW w:w="682" w:type="dxa"/>
            <w:tcBorders>
              <w:top w:val="single" w:sz="8" w:space="0" w:color="231F20"/>
            </w:tcBorders>
          </w:tcPr>
          <w:p w:rsidR="007B4E15" w:rsidRPr="00E26E20" w:rsidRDefault="00446D82" w:rsidP="007307D7">
            <w:pPr>
              <w:rPr>
                <w:rFonts w:asciiTheme="minorHAnsi" w:hAnsiTheme="minorHAnsi" w:cstheme="minorHAnsi"/>
              </w:rPr>
            </w:pPr>
          </w:p>
        </w:tc>
        <w:tc>
          <w:tcPr>
            <w:tcW w:w="753" w:type="dxa"/>
            <w:tcBorders>
              <w:top w:val="single" w:sz="8" w:space="0" w:color="231F20"/>
            </w:tcBorders>
          </w:tcPr>
          <w:p w:rsidR="007B4E15" w:rsidRPr="00E26E20" w:rsidRDefault="00446D82" w:rsidP="007307D7">
            <w:pPr>
              <w:rPr>
                <w:rFonts w:asciiTheme="minorHAnsi" w:hAnsiTheme="minorHAnsi" w:cstheme="minorHAnsi"/>
              </w:rPr>
            </w:pPr>
          </w:p>
        </w:tc>
        <w:tc>
          <w:tcPr>
            <w:tcW w:w="717" w:type="dxa"/>
            <w:tcBorders>
              <w:top w:val="single" w:sz="8" w:space="0" w:color="231F20"/>
            </w:tcBorders>
          </w:tcPr>
          <w:p w:rsidR="007B4E15" w:rsidRPr="00E26E20" w:rsidRDefault="00446D82" w:rsidP="007307D7">
            <w:pPr>
              <w:rPr>
                <w:rFonts w:asciiTheme="minorHAnsi" w:hAnsiTheme="minorHAnsi" w:cstheme="minorHAnsi"/>
              </w:rPr>
            </w:pPr>
          </w:p>
        </w:tc>
      </w:tr>
      <w:tr w:rsidR="002D5A02" w:rsidRPr="00E26E20" w:rsidTr="007307D7">
        <w:trPr>
          <w:trHeight w:hRule="exact" w:val="240"/>
        </w:trPr>
        <w:tc>
          <w:tcPr>
            <w:tcW w:w="6396"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w w:val="105"/>
                <w:sz w:val="20"/>
              </w:rPr>
              <w:t>Уровень доходности</w:t>
            </w:r>
          </w:p>
        </w:tc>
        <w:tc>
          <w:tcPr>
            <w:tcW w:w="682" w:type="dxa"/>
          </w:tcPr>
          <w:p w:rsidR="007B4E15" w:rsidRPr="00E26E20" w:rsidRDefault="00872D6D" w:rsidP="007307D7">
            <w:pPr>
              <w:pStyle w:val="TableParagraph"/>
              <w:spacing w:line="227" w:lineRule="exact"/>
              <w:ind w:right="69"/>
              <w:jc w:val="right"/>
              <w:rPr>
                <w:rFonts w:asciiTheme="minorHAnsi" w:hAnsiTheme="minorHAnsi" w:cstheme="minorHAnsi"/>
                <w:sz w:val="20"/>
              </w:rPr>
            </w:pPr>
            <w:r w:rsidRPr="00E26E20">
              <w:rPr>
                <w:rFonts w:asciiTheme="minorHAnsi" w:hAnsiTheme="minorHAnsi" w:cstheme="minorHAnsi"/>
                <w:color w:val="231F20"/>
                <w:sz w:val="20"/>
              </w:rPr>
              <w:t>2.33%</w:t>
            </w:r>
          </w:p>
        </w:tc>
        <w:tc>
          <w:tcPr>
            <w:tcW w:w="753" w:type="dxa"/>
          </w:tcPr>
          <w:p w:rsidR="007B4E15" w:rsidRPr="00E26E20" w:rsidRDefault="00872D6D" w:rsidP="007307D7">
            <w:pPr>
              <w:pStyle w:val="TableParagraph"/>
              <w:spacing w:line="227" w:lineRule="exact"/>
              <w:ind w:right="69"/>
              <w:jc w:val="right"/>
              <w:rPr>
                <w:rFonts w:asciiTheme="minorHAnsi" w:hAnsiTheme="minorHAnsi" w:cstheme="minorHAnsi"/>
                <w:sz w:val="20"/>
              </w:rPr>
            </w:pPr>
            <w:r w:rsidRPr="00E26E20">
              <w:rPr>
                <w:rFonts w:asciiTheme="minorHAnsi" w:hAnsiTheme="minorHAnsi" w:cstheme="minorHAnsi"/>
                <w:color w:val="231F20"/>
                <w:sz w:val="20"/>
              </w:rPr>
              <w:t>1.88%</w:t>
            </w:r>
          </w:p>
        </w:tc>
        <w:tc>
          <w:tcPr>
            <w:tcW w:w="717"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2.28%</w:t>
            </w:r>
          </w:p>
        </w:tc>
      </w:tr>
      <w:tr w:rsidR="002D5A02" w:rsidRPr="00E26E20" w:rsidTr="007307D7">
        <w:trPr>
          <w:trHeight w:hRule="exact" w:val="240"/>
        </w:trPr>
        <w:tc>
          <w:tcPr>
            <w:tcW w:w="6396"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w w:val="105"/>
                <w:sz w:val="20"/>
              </w:rPr>
              <w:t>Ожидаемая волатильность</w:t>
            </w:r>
          </w:p>
        </w:tc>
        <w:tc>
          <w:tcPr>
            <w:tcW w:w="682" w:type="dxa"/>
          </w:tcPr>
          <w:p w:rsidR="007B4E15" w:rsidRPr="00E26E20" w:rsidRDefault="00872D6D" w:rsidP="007307D7">
            <w:pPr>
              <w:pStyle w:val="TableParagraph"/>
              <w:spacing w:line="227" w:lineRule="exact"/>
              <w:rPr>
                <w:rFonts w:asciiTheme="minorHAnsi" w:hAnsiTheme="minorHAnsi" w:cstheme="minorHAnsi"/>
                <w:sz w:val="20"/>
              </w:rPr>
            </w:pPr>
            <w:r w:rsidRPr="00E26E20">
              <w:rPr>
                <w:rFonts w:asciiTheme="minorHAnsi" w:hAnsiTheme="minorHAnsi" w:cstheme="minorHAnsi"/>
                <w:color w:val="231F20"/>
                <w:sz w:val="20"/>
              </w:rPr>
              <w:t>38.40%</w:t>
            </w:r>
          </w:p>
        </w:tc>
        <w:tc>
          <w:tcPr>
            <w:tcW w:w="753" w:type="dxa"/>
          </w:tcPr>
          <w:p w:rsidR="007B4E15" w:rsidRPr="00E26E20" w:rsidRDefault="00872D6D" w:rsidP="007307D7">
            <w:pPr>
              <w:pStyle w:val="TableParagraph"/>
              <w:spacing w:line="227" w:lineRule="exact"/>
              <w:ind w:left="71"/>
              <w:rPr>
                <w:rFonts w:asciiTheme="minorHAnsi" w:hAnsiTheme="minorHAnsi" w:cstheme="minorHAnsi"/>
                <w:sz w:val="20"/>
              </w:rPr>
            </w:pPr>
            <w:r w:rsidRPr="00E26E20">
              <w:rPr>
                <w:rFonts w:asciiTheme="minorHAnsi" w:hAnsiTheme="minorHAnsi" w:cstheme="minorHAnsi"/>
                <w:color w:val="231F20"/>
                <w:sz w:val="20"/>
              </w:rPr>
              <w:t>50.92%</w:t>
            </w:r>
          </w:p>
        </w:tc>
        <w:tc>
          <w:tcPr>
            <w:tcW w:w="717"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52.23%</w:t>
            </w:r>
          </w:p>
        </w:tc>
      </w:tr>
      <w:tr w:rsidR="002D5A02" w:rsidRPr="00E26E20" w:rsidTr="007307D7">
        <w:trPr>
          <w:trHeight w:hRule="exact" w:val="240"/>
        </w:trPr>
        <w:tc>
          <w:tcPr>
            <w:tcW w:w="6396"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Безрисковый уровень доходности</w:t>
            </w:r>
          </w:p>
        </w:tc>
        <w:tc>
          <w:tcPr>
            <w:tcW w:w="682" w:type="dxa"/>
          </w:tcPr>
          <w:p w:rsidR="007B4E15" w:rsidRPr="00E26E20" w:rsidRDefault="00872D6D" w:rsidP="007307D7">
            <w:pPr>
              <w:pStyle w:val="TableParagraph"/>
              <w:spacing w:line="227" w:lineRule="exact"/>
              <w:ind w:right="69"/>
              <w:jc w:val="right"/>
              <w:rPr>
                <w:rFonts w:asciiTheme="minorHAnsi" w:hAnsiTheme="minorHAnsi" w:cstheme="minorHAnsi"/>
                <w:sz w:val="20"/>
              </w:rPr>
            </w:pPr>
            <w:r w:rsidRPr="00E26E20">
              <w:rPr>
                <w:rFonts w:asciiTheme="minorHAnsi" w:hAnsiTheme="minorHAnsi" w:cstheme="minorHAnsi"/>
                <w:color w:val="231F20"/>
                <w:sz w:val="20"/>
              </w:rPr>
              <w:t>1.98%</w:t>
            </w:r>
          </w:p>
        </w:tc>
        <w:tc>
          <w:tcPr>
            <w:tcW w:w="753" w:type="dxa"/>
          </w:tcPr>
          <w:p w:rsidR="007B4E15" w:rsidRPr="00E26E20" w:rsidRDefault="00872D6D" w:rsidP="007307D7">
            <w:pPr>
              <w:pStyle w:val="TableParagraph"/>
              <w:spacing w:line="227" w:lineRule="exact"/>
              <w:ind w:right="69"/>
              <w:jc w:val="right"/>
              <w:rPr>
                <w:rFonts w:asciiTheme="minorHAnsi" w:hAnsiTheme="minorHAnsi" w:cstheme="minorHAnsi"/>
                <w:sz w:val="20"/>
              </w:rPr>
            </w:pPr>
            <w:r w:rsidRPr="00E26E20">
              <w:rPr>
                <w:rFonts w:asciiTheme="minorHAnsi" w:hAnsiTheme="minorHAnsi" w:cstheme="minorHAnsi"/>
                <w:color w:val="231F20"/>
                <w:sz w:val="20"/>
              </w:rPr>
              <w:t>1.88%</w:t>
            </w:r>
          </w:p>
        </w:tc>
        <w:tc>
          <w:tcPr>
            <w:tcW w:w="717" w:type="dxa"/>
          </w:tcPr>
          <w:p w:rsidR="007B4E15" w:rsidRPr="00E26E20" w:rsidRDefault="00872D6D" w:rsidP="007307D7">
            <w:pPr>
              <w:pStyle w:val="TableParagraph"/>
              <w:spacing w:line="227" w:lineRule="exact"/>
              <w:ind w:right="33"/>
              <w:jc w:val="right"/>
              <w:rPr>
                <w:rFonts w:asciiTheme="minorHAnsi" w:hAnsiTheme="minorHAnsi" w:cstheme="minorHAnsi"/>
                <w:sz w:val="20"/>
              </w:rPr>
            </w:pPr>
            <w:r w:rsidRPr="00E26E20">
              <w:rPr>
                <w:rFonts w:asciiTheme="minorHAnsi" w:hAnsiTheme="minorHAnsi" w:cstheme="minorHAnsi"/>
                <w:color w:val="231F20"/>
                <w:sz w:val="20"/>
              </w:rPr>
              <w:t>1.69%</w:t>
            </w:r>
          </w:p>
        </w:tc>
      </w:tr>
      <w:tr w:rsidR="002D5A02" w:rsidRPr="00E26E20" w:rsidTr="007307D7">
        <w:trPr>
          <w:trHeight w:hRule="exact" w:val="320"/>
        </w:trPr>
        <w:tc>
          <w:tcPr>
            <w:tcW w:w="6396"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Срок действия (лет)</w:t>
            </w:r>
          </w:p>
        </w:tc>
        <w:tc>
          <w:tcPr>
            <w:tcW w:w="682" w:type="dxa"/>
          </w:tcPr>
          <w:p w:rsidR="007B4E15" w:rsidRPr="00E26E20" w:rsidRDefault="00872D6D" w:rsidP="007307D7">
            <w:pPr>
              <w:pStyle w:val="TableParagraph"/>
              <w:spacing w:line="227" w:lineRule="exact"/>
              <w:ind w:left="206"/>
              <w:rPr>
                <w:rFonts w:asciiTheme="minorHAnsi" w:hAnsiTheme="minorHAnsi" w:cstheme="minorHAnsi"/>
                <w:sz w:val="20"/>
              </w:rPr>
            </w:pPr>
            <w:r w:rsidRPr="00E26E20">
              <w:rPr>
                <w:rFonts w:asciiTheme="minorHAnsi" w:hAnsiTheme="minorHAnsi" w:cstheme="minorHAnsi"/>
                <w:color w:val="231F20"/>
                <w:sz w:val="20"/>
              </w:rPr>
              <w:t>6,0</w:t>
            </w:r>
          </w:p>
        </w:tc>
        <w:tc>
          <w:tcPr>
            <w:tcW w:w="753" w:type="dxa"/>
          </w:tcPr>
          <w:p w:rsidR="007B4E15" w:rsidRPr="00E26E20" w:rsidRDefault="00872D6D" w:rsidP="007307D7">
            <w:pPr>
              <w:pStyle w:val="TableParagraph"/>
              <w:spacing w:line="227" w:lineRule="exact"/>
              <w:ind w:left="277"/>
              <w:rPr>
                <w:rFonts w:asciiTheme="minorHAnsi" w:hAnsiTheme="minorHAnsi" w:cstheme="minorHAnsi"/>
                <w:sz w:val="20"/>
              </w:rPr>
            </w:pPr>
            <w:r w:rsidRPr="00E26E20">
              <w:rPr>
                <w:rFonts w:asciiTheme="minorHAnsi" w:hAnsiTheme="minorHAnsi" w:cstheme="minorHAnsi"/>
                <w:color w:val="231F20"/>
                <w:sz w:val="20"/>
              </w:rPr>
              <w:t>6,0</w:t>
            </w:r>
          </w:p>
        </w:tc>
        <w:tc>
          <w:tcPr>
            <w:tcW w:w="717" w:type="dxa"/>
          </w:tcPr>
          <w:p w:rsidR="007B4E15" w:rsidRPr="00E26E20" w:rsidRDefault="00872D6D" w:rsidP="007307D7">
            <w:pPr>
              <w:pStyle w:val="TableParagraph"/>
              <w:spacing w:line="227" w:lineRule="exact"/>
              <w:ind w:left="277"/>
              <w:rPr>
                <w:rFonts w:asciiTheme="minorHAnsi" w:hAnsiTheme="minorHAnsi" w:cstheme="minorHAnsi"/>
                <w:sz w:val="20"/>
              </w:rPr>
            </w:pPr>
            <w:r w:rsidRPr="00E26E20">
              <w:rPr>
                <w:rFonts w:asciiTheme="minorHAnsi" w:hAnsiTheme="minorHAnsi" w:cstheme="minorHAnsi"/>
                <w:color w:val="231F20"/>
                <w:sz w:val="20"/>
              </w:rPr>
              <w:t>6,0</w:t>
            </w:r>
          </w:p>
        </w:tc>
      </w:tr>
    </w:tbl>
    <w:p w:rsidR="007B4E15" w:rsidRPr="00E26E20" w:rsidRDefault="00446D82" w:rsidP="007B4E15">
      <w:pPr>
        <w:pStyle w:val="a3"/>
        <w:spacing w:before="6"/>
        <w:rPr>
          <w:rFonts w:asciiTheme="minorHAnsi" w:hAnsiTheme="minorHAnsi" w:cstheme="minorHAnsi"/>
          <w:sz w:val="6"/>
        </w:rPr>
      </w:pPr>
    </w:p>
    <w:p w:rsidR="007B4E15" w:rsidRPr="00E26E20" w:rsidRDefault="00872D6D" w:rsidP="007B4E15">
      <w:pPr>
        <w:pStyle w:val="a3"/>
        <w:spacing w:before="64"/>
        <w:ind w:left="550"/>
        <w:rPr>
          <w:rFonts w:asciiTheme="minorHAnsi" w:hAnsiTheme="minorHAnsi" w:cstheme="minorHAnsi"/>
          <w:lang w:val="ru-RU"/>
        </w:rPr>
      </w:pPr>
      <w:r w:rsidRPr="00E26E20">
        <w:rPr>
          <w:rFonts w:asciiTheme="minorHAnsi" w:hAnsiTheme="minorHAnsi" w:cstheme="minorHAnsi"/>
          <w:color w:val="231F20"/>
          <w:w w:val="105"/>
          <w:lang w:val="ru-RU"/>
        </w:rPr>
        <w:t>В следующей таблице суммированы наши операции по опционам по годам, завершающимся 31 мая:</w:t>
      </w:r>
    </w:p>
    <w:p w:rsidR="007B4E15" w:rsidRPr="00E26E20" w:rsidRDefault="00446D82" w:rsidP="007B4E15">
      <w:pPr>
        <w:pStyle w:val="a3"/>
        <w:spacing w:before="3"/>
        <w:rPr>
          <w:rFonts w:asciiTheme="minorHAnsi" w:hAnsiTheme="minorHAnsi" w:cstheme="minorHAnsi"/>
          <w:sz w:val="16"/>
          <w:lang w:val="ru-RU"/>
        </w:rPr>
      </w:pPr>
    </w:p>
    <w:p w:rsidR="007B4E15" w:rsidRPr="00E26E20" w:rsidRDefault="00872D6D" w:rsidP="007B4E15">
      <w:pPr>
        <w:pStyle w:val="210"/>
        <w:tabs>
          <w:tab w:val="left" w:pos="6175"/>
          <w:tab w:val="left" w:pos="8156"/>
        </w:tabs>
        <w:spacing w:after="28"/>
        <w:ind w:left="4195"/>
        <w:rPr>
          <w:rFonts w:asciiTheme="minorHAnsi" w:hAnsiTheme="minorHAnsi" w:cstheme="minorHAnsi"/>
        </w:rPr>
      </w:pPr>
      <w:r w:rsidRPr="00E26E20">
        <w:rPr>
          <w:rFonts w:asciiTheme="minorHAnsi" w:hAnsiTheme="minorHAnsi" w:cstheme="minorHAnsi"/>
          <w:color w:val="231F20"/>
        </w:rPr>
        <w:t>2016 г.</w:t>
      </w:r>
      <w:r w:rsidRPr="00E26E20">
        <w:rPr>
          <w:rFonts w:asciiTheme="minorHAnsi" w:hAnsiTheme="minorHAnsi" w:cstheme="minorHAnsi"/>
          <w:color w:val="231F20"/>
        </w:rPr>
        <w:tab/>
        <w:t>2015 г.</w:t>
      </w:r>
      <w:r w:rsidRPr="00E26E20">
        <w:rPr>
          <w:rFonts w:asciiTheme="minorHAnsi" w:hAnsiTheme="minorHAnsi" w:cstheme="minorHAnsi"/>
          <w:color w:val="231F20"/>
        </w:rPr>
        <w:tab/>
        <w:t>2014</w:t>
      </w:r>
    </w:p>
    <w:tbl>
      <w:tblPr>
        <w:tblStyle w:val="TableNormal0"/>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3412"/>
        <w:gridCol w:w="711"/>
        <w:gridCol w:w="199"/>
        <w:gridCol w:w="871"/>
        <w:gridCol w:w="200"/>
        <w:gridCol w:w="711"/>
        <w:gridCol w:w="199"/>
        <w:gridCol w:w="871"/>
        <w:gridCol w:w="200"/>
        <w:gridCol w:w="711"/>
        <w:gridCol w:w="199"/>
        <w:gridCol w:w="871"/>
      </w:tblGrid>
      <w:tr w:rsidR="002D5A02" w:rsidRPr="00E26E20" w:rsidTr="007307D7">
        <w:trPr>
          <w:trHeight w:hRule="exact" w:val="880"/>
        </w:trPr>
        <w:tc>
          <w:tcPr>
            <w:tcW w:w="3412" w:type="dxa"/>
          </w:tcPr>
          <w:p w:rsidR="007B4E15" w:rsidRPr="00E26E20" w:rsidRDefault="00446D82" w:rsidP="007307D7">
            <w:pPr>
              <w:pStyle w:val="TableParagraph"/>
              <w:rPr>
                <w:rFonts w:asciiTheme="minorHAnsi" w:hAnsiTheme="minorHAnsi" w:cstheme="minorHAnsi"/>
                <w:b/>
                <w:sz w:val="20"/>
                <w:lang w:val="ru-RU"/>
              </w:rPr>
            </w:pPr>
          </w:p>
          <w:p w:rsidR="007B4E15" w:rsidRPr="00E26E20" w:rsidRDefault="00446D82" w:rsidP="007307D7">
            <w:pPr>
              <w:pStyle w:val="TableParagraph"/>
              <w:rPr>
                <w:rFonts w:asciiTheme="minorHAnsi" w:hAnsiTheme="minorHAnsi" w:cstheme="minorHAnsi"/>
                <w:b/>
                <w:sz w:val="20"/>
                <w:lang w:val="ru-RU"/>
              </w:rPr>
            </w:pPr>
          </w:p>
          <w:p w:rsidR="007B4E15" w:rsidRPr="00E26E20" w:rsidRDefault="00872D6D" w:rsidP="007307D7">
            <w:pPr>
              <w:pStyle w:val="TableParagraph"/>
              <w:spacing w:before="162"/>
              <w:ind w:left="203"/>
              <w:rPr>
                <w:rFonts w:asciiTheme="minorHAnsi" w:hAnsiTheme="minorHAnsi" w:cstheme="minorHAnsi"/>
                <w:b/>
                <w:sz w:val="20"/>
                <w:lang w:val="ru-RU"/>
              </w:rPr>
            </w:pPr>
            <w:r w:rsidRPr="00E26E20">
              <w:rPr>
                <w:rFonts w:asciiTheme="minorHAnsi" w:hAnsiTheme="minorHAnsi" w:cstheme="minorHAnsi"/>
                <w:b/>
                <w:color w:val="231F20"/>
                <w:w w:val="95"/>
                <w:sz w:val="20"/>
                <w:lang w:val="ru-RU"/>
              </w:rPr>
              <w:t xml:space="preserve">(в тыс. долл сша., искл. значения на акцию) </w:t>
            </w:r>
          </w:p>
        </w:tc>
        <w:tc>
          <w:tcPr>
            <w:tcW w:w="711" w:type="dxa"/>
            <w:tcBorders>
              <w:top w:val="single" w:sz="8" w:space="0" w:color="231F20"/>
              <w:bottom w:val="single" w:sz="8" w:space="0" w:color="231F20"/>
            </w:tcBorders>
          </w:tcPr>
          <w:p w:rsidR="007B4E15" w:rsidRPr="00E26E20" w:rsidRDefault="00446D82" w:rsidP="007307D7">
            <w:pPr>
              <w:pStyle w:val="TableParagraph"/>
              <w:rPr>
                <w:rFonts w:asciiTheme="minorHAnsi" w:hAnsiTheme="minorHAnsi" w:cstheme="minorHAnsi"/>
                <w:b/>
                <w:sz w:val="20"/>
                <w:lang w:val="ru-RU"/>
              </w:rPr>
            </w:pPr>
          </w:p>
          <w:p w:rsidR="007B4E15" w:rsidRPr="00E26E20" w:rsidRDefault="00446D82" w:rsidP="007307D7">
            <w:pPr>
              <w:pStyle w:val="TableParagraph"/>
              <w:spacing w:before="3"/>
              <w:rPr>
                <w:rFonts w:asciiTheme="minorHAnsi" w:hAnsiTheme="minorHAnsi" w:cstheme="minorHAnsi"/>
                <w:b/>
                <w:sz w:val="18"/>
                <w:lang w:val="ru-RU"/>
              </w:rPr>
            </w:pPr>
          </w:p>
          <w:p w:rsidR="007B4E15" w:rsidRPr="00E26E20" w:rsidRDefault="00872D6D" w:rsidP="007307D7">
            <w:pPr>
              <w:pStyle w:val="TableParagraph"/>
              <w:spacing w:line="200" w:lineRule="exact"/>
              <w:ind w:firstLine="108"/>
              <w:rPr>
                <w:rFonts w:asciiTheme="minorHAnsi" w:hAnsiTheme="minorHAnsi" w:cstheme="minorHAnsi"/>
                <w:b/>
                <w:sz w:val="20"/>
              </w:rPr>
            </w:pPr>
            <w:r w:rsidRPr="00E26E20">
              <w:rPr>
                <w:rFonts w:asciiTheme="minorHAnsi" w:hAnsiTheme="minorHAnsi" w:cstheme="minorHAnsi"/>
                <w:b/>
                <w:color w:val="231F20"/>
                <w:sz w:val="20"/>
              </w:rPr>
              <w:t>Опционов по акциям</w:t>
            </w:r>
          </w:p>
        </w:tc>
        <w:tc>
          <w:tcPr>
            <w:tcW w:w="199" w:type="dxa"/>
            <w:tcBorders>
              <w:top w:val="single" w:sz="8" w:space="0" w:color="231F20"/>
            </w:tcBorders>
          </w:tcPr>
          <w:p w:rsidR="007B4E15" w:rsidRPr="00E26E20" w:rsidRDefault="00446D82" w:rsidP="007307D7">
            <w:pPr>
              <w:rPr>
                <w:rFonts w:asciiTheme="minorHAnsi" w:hAnsiTheme="minorHAnsi" w:cstheme="minorHAnsi"/>
              </w:rPr>
            </w:pPr>
          </w:p>
        </w:tc>
        <w:tc>
          <w:tcPr>
            <w:tcW w:w="871" w:type="dxa"/>
            <w:tcBorders>
              <w:top w:val="single" w:sz="8" w:space="0" w:color="231F20"/>
              <w:bottom w:val="single" w:sz="8" w:space="0" w:color="231F20"/>
            </w:tcBorders>
          </w:tcPr>
          <w:p w:rsidR="007B4E15" w:rsidRPr="00E26E20" w:rsidRDefault="00872D6D" w:rsidP="007307D7">
            <w:pPr>
              <w:pStyle w:val="TableParagraph"/>
              <w:spacing w:before="40" w:line="200" w:lineRule="exact"/>
              <w:jc w:val="center"/>
              <w:rPr>
                <w:rFonts w:asciiTheme="minorHAnsi" w:hAnsiTheme="minorHAnsi" w:cstheme="minorHAnsi"/>
                <w:b/>
                <w:sz w:val="20"/>
              </w:rPr>
            </w:pPr>
            <w:r w:rsidRPr="00E26E20">
              <w:rPr>
                <w:rFonts w:asciiTheme="minorHAnsi" w:hAnsiTheme="minorHAnsi" w:cstheme="minorHAnsi"/>
                <w:b/>
                <w:color w:val="231F20"/>
                <w:w w:val="95"/>
                <w:sz w:val="20"/>
              </w:rPr>
              <w:t>Средневзвешенная цена</w:t>
            </w:r>
          </w:p>
        </w:tc>
        <w:tc>
          <w:tcPr>
            <w:tcW w:w="200" w:type="dxa"/>
          </w:tcPr>
          <w:p w:rsidR="007B4E15" w:rsidRPr="00E26E20" w:rsidRDefault="00446D82" w:rsidP="007307D7">
            <w:pPr>
              <w:rPr>
                <w:rFonts w:asciiTheme="minorHAnsi" w:hAnsiTheme="minorHAnsi" w:cstheme="minorHAnsi"/>
              </w:rPr>
            </w:pPr>
          </w:p>
        </w:tc>
        <w:tc>
          <w:tcPr>
            <w:tcW w:w="711" w:type="dxa"/>
            <w:tcBorders>
              <w:top w:val="single" w:sz="8" w:space="0" w:color="231F20"/>
              <w:bottom w:val="single" w:sz="8" w:space="0" w:color="231F20"/>
            </w:tcBorders>
          </w:tcPr>
          <w:p w:rsidR="007B4E15" w:rsidRPr="00E26E20" w:rsidRDefault="00446D82" w:rsidP="007307D7">
            <w:pPr>
              <w:pStyle w:val="TableParagraph"/>
              <w:rPr>
                <w:rFonts w:asciiTheme="minorHAnsi" w:hAnsiTheme="minorHAnsi" w:cstheme="minorHAnsi"/>
                <w:b/>
                <w:sz w:val="20"/>
              </w:rPr>
            </w:pPr>
          </w:p>
          <w:p w:rsidR="007B4E15" w:rsidRPr="00E26E20" w:rsidRDefault="00446D82" w:rsidP="007307D7">
            <w:pPr>
              <w:pStyle w:val="TableParagraph"/>
              <w:spacing w:before="3"/>
              <w:rPr>
                <w:rFonts w:asciiTheme="minorHAnsi" w:hAnsiTheme="minorHAnsi" w:cstheme="minorHAnsi"/>
                <w:b/>
                <w:sz w:val="18"/>
              </w:rPr>
            </w:pPr>
          </w:p>
          <w:p w:rsidR="007B4E15" w:rsidRPr="00E26E20" w:rsidRDefault="00872D6D" w:rsidP="007307D7">
            <w:pPr>
              <w:pStyle w:val="TableParagraph"/>
              <w:spacing w:line="200" w:lineRule="exact"/>
              <w:ind w:firstLine="108"/>
              <w:rPr>
                <w:rFonts w:asciiTheme="minorHAnsi" w:hAnsiTheme="minorHAnsi" w:cstheme="minorHAnsi"/>
                <w:b/>
                <w:sz w:val="20"/>
              </w:rPr>
            </w:pPr>
            <w:r w:rsidRPr="00E26E20">
              <w:rPr>
                <w:rFonts w:asciiTheme="minorHAnsi" w:hAnsiTheme="minorHAnsi" w:cstheme="minorHAnsi"/>
                <w:b/>
                <w:color w:val="231F20"/>
                <w:sz w:val="20"/>
              </w:rPr>
              <w:t>Опционов по акциям</w:t>
            </w:r>
          </w:p>
        </w:tc>
        <w:tc>
          <w:tcPr>
            <w:tcW w:w="199" w:type="dxa"/>
            <w:tcBorders>
              <w:top w:val="single" w:sz="8" w:space="0" w:color="231F20"/>
            </w:tcBorders>
          </w:tcPr>
          <w:p w:rsidR="007B4E15" w:rsidRPr="00E26E20" w:rsidRDefault="00446D82" w:rsidP="007307D7">
            <w:pPr>
              <w:rPr>
                <w:rFonts w:asciiTheme="minorHAnsi" w:hAnsiTheme="minorHAnsi" w:cstheme="minorHAnsi"/>
              </w:rPr>
            </w:pPr>
          </w:p>
        </w:tc>
        <w:tc>
          <w:tcPr>
            <w:tcW w:w="871" w:type="dxa"/>
            <w:tcBorders>
              <w:top w:val="single" w:sz="8" w:space="0" w:color="231F20"/>
              <w:bottom w:val="single" w:sz="8" w:space="0" w:color="231F20"/>
            </w:tcBorders>
          </w:tcPr>
          <w:p w:rsidR="007B4E15" w:rsidRPr="00E26E20" w:rsidRDefault="00872D6D" w:rsidP="007307D7">
            <w:pPr>
              <w:pStyle w:val="TableParagraph"/>
              <w:spacing w:before="40" w:line="200" w:lineRule="exact"/>
              <w:jc w:val="center"/>
              <w:rPr>
                <w:rFonts w:asciiTheme="minorHAnsi" w:hAnsiTheme="minorHAnsi" w:cstheme="minorHAnsi"/>
                <w:b/>
                <w:sz w:val="20"/>
              </w:rPr>
            </w:pPr>
            <w:r w:rsidRPr="00E26E20">
              <w:rPr>
                <w:rFonts w:asciiTheme="minorHAnsi" w:hAnsiTheme="minorHAnsi" w:cstheme="minorHAnsi"/>
                <w:b/>
                <w:color w:val="231F20"/>
                <w:w w:val="95"/>
                <w:sz w:val="20"/>
              </w:rPr>
              <w:t>Средневзвешенная цена</w:t>
            </w:r>
          </w:p>
        </w:tc>
        <w:tc>
          <w:tcPr>
            <w:tcW w:w="200" w:type="dxa"/>
          </w:tcPr>
          <w:p w:rsidR="007B4E15" w:rsidRPr="00E26E20" w:rsidRDefault="00446D82" w:rsidP="007307D7">
            <w:pPr>
              <w:rPr>
                <w:rFonts w:asciiTheme="minorHAnsi" w:hAnsiTheme="minorHAnsi" w:cstheme="minorHAnsi"/>
              </w:rPr>
            </w:pPr>
          </w:p>
        </w:tc>
        <w:tc>
          <w:tcPr>
            <w:tcW w:w="711" w:type="dxa"/>
            <w:tcBorders>
              <w:top w:val="single" w:sz="8" w:space="0" w:color="231F20"/>
              <w:bottom w:val="single" w:sz="8" w:space="0" w:color="231F20"/>
            </w:tcBorders>
          </w:tcPr>
          <w:p w:rsidR="007B4E15" w:rsidRPr="00E26E20" w:rsidRDefault="00446D82" w:rsidP="007307D7">
            <w:pPr>
              <w:pStyle w:val="TableParagraph"/>
              <w:rPr>
                <w:rFonts w:asciiTheme="minorHAnsi" w:hAnsiTheme="minorHAnsi" w:cstheme="minorHAnsi"/>
                <w:b/>
                <w:sz w:val="20"/>
              </w:rPr>
            </w:pPr>
          </w:p>
          <w:p w:rsidR="007B4E15" w:rsidRPr="00E26E20" w:rsidRDefault="00446D82" w:rsidP="007307D7">
            <w:pPr>
              <w:pStyle w:val="TableParagraph"/>
              <w:spacing w:before="3"/>
              <w:rPr>
                <w:rFonts w:asciiTheme="minorHAnsi" w:hAnsiTheme="minorHAnsi" w:cstheme="minorHAnsi"/>
                <w:b/>
                <w:sz w:val="18"/>
              </w:rPr>
            </w:pPr>
          </w:p>
          <w:p w:rsidR="007B4E15" w:rsidRPr="00E26E20" w:rsidRDefault="00872D6D" w:rsidP="007307D7">
            <w:pPr>
              <w:pStyle w:val="TableParagraph"/>
              <w:spacing w:line="200" w:lineRule="exact"/>
              <w:ind w:firstLine="108"/>
              <w:rPr>
                <w:rFonts w:asciiTheme="minorHAnsi" w:hAnsiTheme="minorHAnsi" w:cstheme="minorHAnsi"/>
                <w:b/>
                <w:sz w:val="20"/>
              </w:rPr>
            </w:pPr>
            <w:r w:rsidRPr="00E26E20">
              <w:rPr>
                <w:rFonts w:asciiTheme="minorHAnsi" w:hAnsiTheme="minorHAnsi" w:cstheme="minorHAnsi"/>
                <w:b/>
                <w:color w:val="231F20"/>
                <w:sz w:val="20"/>
              </w:rPr>
              <w:t>Опционов по акциям</w:t>
            </w:r>
          </w:p>
        </w:tc>
        <w:tc>
          <w:tcPr>
            <w:tcW w:w="199" w:type="dxa"/>
            <w:tcBorders>
              <w:top w:val="single" w:sz="8" w:space="0" w:color="231F20"/>
            </w:tcBorders>
          </w:tcPr>
          <w:p w:rsidR="007B4E15" w:rsidRPr="00E26E20" w:rsidRDefault="00446D82" w:rsidP="007307D7">
            <w:pPr>
              <w:rPr>
                <w:rFonts w:asciiTheme="minorHAnsi" w:hAnsiTheme="minorHAnsi" w:cstheme="minorHAnsi"/>
              </w:rPr>
            </w:pPr>
          </w:p>
        </w:tc>
        <w:tc>
          <w:tcPr>
            <w:tcW w:w="871" w:type="dxa"/>
            <w:tcBorders>
              <w:top w:val="single" w:sz="8" w:space="0" w:color="231F20"/>
              <w:bottom w:val="single" w:sz="8" w:space="0" w:color="231F20"/>
            </w:tcBorders>
          </w:tcPr>
          <w:p w:rsidR="007B4E15" w:rsidRPr="00E26E20" w:rsidRDefault="00872D6D" w:rsidP="007307D7">
            <w:pPr>
              <w:pStyle w:val="TableParagraph"/>
              <w:spacing w:before="40" w:line="200" w:lineRule="exact"/>
              <w:jc w:val="center"/>
              <w:rPr>
                <w:rFonts w:asciiTheme="minorHAnsi" w:hAnsiTheme="minorHAnsi" w:cstheme="minorHAnsi"/>
                <w:b/>
                <w:sz w:val="20"/>
              </w:rPr>
            </w:pPr>
            <w:r w:rsidRPr="00E26E20">
              <w:rPr>
                <w:rFonts w:asciiTheme="minorHAnsi" w:hAnsiTheme="minorHAnsi" w:cstheme="minorHAnsi"/>
                <w:b/>
                <w:color w:val="231F20"/>
                <w:w w:val="95"/>
                <w:sz w:val="20"/>
              </w:rPr>
              <w:t>Средневзвешенная цена</w:t>
            </w:r>
          </w:p>
        </w:tc>
      </w:tr>
      <w:tr w:rsidR="002D5A02" w:rsidRPr="00E26E20" w:rsidTr="007307D7">
        <w:trPr>
          <w:trHeight w:hRule="exact" w:val="316"/>
        </w:trPr>
        <w:tc>
          <w:tcPr>
            <w:tcW w:w="3412" w:type="dxa"/>
          </w:tcPr>
          <w:p w:rsidR="007B4E15" w:rsidRPr="00E26E20" w:rsidRDefault="00872D6D" w:rsidP="007307D7">
            <w:pPr>
              <w:pStyle w:val="TableParagraph"/>
              <w:spacing w:before="59"/>
              <w:ind w:left="35"/>
              <w:rPr>
                <w:rFonts w:asciiTheme="minorHAnsi" w:hAnsiTheme="minorHAnsi" w:cstheme="minorHAnsi"/>
                <w:sz w:val="20"/>
                <w:lang w:val="ru-RU"/>
              </w:rPr>
            </w:pPr>
            <w:r w:rsidRPr="00E26E20">
              <w:rPr>
                <w:rFonts w:asciiTheme="minorHAnsi" w:hAnsiTheme="minorHAnsi" w:cstheme="minorHAnsi"/>
                <w:color w:val="231F20"/>
                <w:w w:val="105"/>
                <w:sz w:val="20"/>
                <w:lang w:val="ru-RU"/>
              </w:rPr>
              <w:t>К оплате, на начало года</w:t>
            </w:r>
          </w:p>
        </w:tc>
        <w:tc>
          <w:tcPr>
            <w:tcW w:w="711" w:type="dxa"/>
            <w:tcBorders>
              <w:top w:val="single" w:sz="8" w:space="0" w:color="231F20"/>
            </w:tcBorders>
          </w:tcPr>
          <w:p w:rsidR="007B4E15" w:rsidRPr="00E26E20" w:rsidRDefault="00872D6D" w:rsidP="007307D7">
            <w:pPr>
              <w:pStyle w:val="TableParagraph"/>
              <w:spacing w:before="49"/>
              <w:ind w:left="129"/>
              <w:rPr>
                <w:rFonts w:asciiTheme="minorHAnsi" w:hAnsiTheme="minorHAnsi" w:cstheme="minorHAnsi"/>
                <w:sz w:val="20"/>
              </w:rPr>
            </w:pPr>
            <w:r w:rsidRPr="00E26E20">
              <w:rPr>
                <w:rFonts w:asciiTheme="minorHAnsi" w:hAnsiTheme="minorHAnsi" w:cstheme="minorHAnsi"/>
                <w:color w:val="231F20"/>
                <w:sz w:val="20"/>
              </w:rPr>
              <w:t>4,044</w:t>
            </w:r>
          </w:p>
        </w:tc>
        <w:tc>
          <w:tcPr>
            <w:tcW w:w="199" w:type="dxa"/>
          </w:tcPr>
          <w:p w:rsidR="007B4E15" w:rsidRPr="00E26E20" w:rsidRDefault="00446D82" w:rsidP="007307D7">
            <w:pPr>
              <w:rPr>
                <w:rFonts w:asciiTheme="minorHAnsi" w:hAnsiTheme="minorHAnsi" w:cstheme="minorHAnsi"/>
              </w:rPr>
            </w:pPr>
          </w:p>
        </w:tc>
        <w:tc>
          <w:tcPr>
            <w:tcW w:w="871" w:type="dxa"/>
            <w:tcBorders>
              <w:top w:val="single" w:sz="8" w:space="0" w:color="231F20"/>
            </w:tcBorders>
          </w:tcPr>
          <w:p w:rsidR="007B4E15" w:rsidRPr="00E26E20" w:rsidRDefault="00872D6D" w:rsidP="007307D7">
            <w:pPr>
              <w:pStyle w:val="TableParagraph"/>
              <w:spacing w:before="49"/>
              <w:ind w:right="156"/>
              <w:jc w:val="right"/>
              <w:rPr>
                <w:rFonts w:asciiTheme="minorHAnsi" w:hAnsiTheme="minorHAnsi" w:cstheme="minorHAnsi"/>
                <w:sz w:val="20"/>
              </w:rPr>
            </w:pPr>
            <w:r w:rsidRPr="00E26E20">
              <w:rPr>
                <w:rFonts w:asciiTheme="minorHAnsi" w:hAnsiTheme="minorHAnsi" w:cstheme="minorHAnsi"/>
                <w:color w:val="231F20"/>
                <w:w w:val="95"/>
                <w:sz w:val="20"/>
              </w:rPr>
              <w:t>$18.25</w:t>
            </w:r>
          </w:p>
        </w:tc>
        <w:tc>
          <w:tcPr>
            <w:tcW w:w="200" w:type="dxa"/>
          </w:tcPr>
          <w:p w:rsidR="007B4E15" w:rsidRPr="00E26E20" w:rsidRDefault="00446D82" w:rsidP="007307D7">
            <w:pPr>
              <w:rPr>
                <w:rFonts w:asciiTheme="minorHAnsi" w:hAnsiTheme="minorHAnsi" w:cstheme="minorHAnsi"/>
              </w:rPr>
            </w:pPr>
          </w:p>
        </w:tc>
        <w:tc>
          <w:tcPr>
            <w:tcW w:w="711" w:type="dxa"/>
            <w:tcBorders>
              <w:top w:val="single" w:sz="8" w:space="0" w:color="231F20"/>
            </w:tcBorders>
          </w:tcPr>
          <w:p w:rsidR="007B4E15" w:rsidRPr="00E26E20" w:rsidRDefault="00872D6D" w:rsidP="007307D7">
            <w:pPr>
              <w:pStyle w:val="TableParagraph"/>
              <w:spacing w:before="49"/>
              <w:ind w:right="127"/>
              <w:jc w:val="right"/>
              <w:rPr>
                <w:rFonts w:asciiTheme="minorHAnsi" w:hAnsiTheme="minorHAnsi" w:cstheme="minorHAnsi"/>
                <w:sz w:val="20"/>
              </w:rPr>
            </w:pPr>
            <w:r w:rsidRPr="00E26E20">
              <w:rPr>
                <w:rFonts w:asciiTheme="minorHAnsi" w:hAnsiTheme="minorHAnsi" w:cstheme="minorHAnsi"/>
                <w:color w:val="231F20"/>
                <w:w w:val="95"/>
                <w:sz w:val="20"/>
              </w:rPr>
              <w:t>4,752</w:t>
            </w:r>
          </w:p>
        </w:tc>
        <w:tc>
          <w:tcPr>
            <w:tcW w:w="199" w:type="dxa"/>
          </w:tcPr>
          <w:p w:rsidR="007B4E15" w:rsidRPr="00E26E20" w:rsidRDefault="00446D82" w:rsidP="007307D7">
            <w:pPr>
              <w:rPr>
                <w:rFonts w:asciiTheme="minorHAnsi" w:hAnsiTheme="minorHAnsi" w:cstheme="minorHAnsi"/>
              </w:rPr>
            </w:pPr>
          </w:p>
        </w:tc>
        <w:tc>
          <w:tcPr>
            <w:tcW w:w="871" w:type="dxa"/>
            <w:tcBorders>
              <w:top w:val="single" w:sz="8" w:space="0" w:color="231F20"/>
            </w:tcBorders>
          </w:tcPr>
          <w:p w:rsidR="007B4E15" w:rsidRPr="00E26E20" w:rsidRDefault="00872D6D" w:rsidP="007307D7">
            <w:pPr>
              <w:pStyle w:val="TableParagraph"/>
              <w:spacing w:before="49"/>
              <w:jc w:val="center"/>
              <w:rPr>
                <w:rFonts w:asciiTheme="minorHAnsi" w:hAnsiTheme="minorHAnsi" w:cstheme="minorHAnsi"/>
                <w:sz w:val="20"/>
              </w:rPr>
            </w:pPr>
            <w:r w:rsidRPr="00E26E20">
              <w:rPr>
                <w:rFonts w:asciiTheme="minorHAnsi" w:hAnsiTheme="minorHAnsi" w:cstheme="minorHAnsi"/>
                <w:color w:val="231F20"/>
                <w:sz w:val="20"/>
              </w:rPr>
              <w:t>$17.58</w:t>
            </w:r>
          </w:p>
        </w:tc>
        <w:tc>
          <w:tcPr>
            <w:tcW w:w="200" w:type="dxa"/>
          </w:tcPr>
          <w:p w:rsidR="007B4E15" w:rsidRPr="00E26E20" w:rsidRDefault="00446D82" w:rsidP="007307D7">
            <w:pPr>
              <w:rPr>
                <w:rFonts w:asciiTheme="minorHAnsi" w:hAnsiTheme="minorHAnsi" w:cstheme="minorHAnsi"/>
              </w:rPr>
            </w:pPr>
          </w:p>
        </w:tc>
        <w:tc>
          <w:tcPr>
            <w:tcW w:w="711" w:type="dxa"/>
            <w:tcBorders>
              <w:top w:val="single" w:sz="8" w:space="0" w:color="231F20"/>
            </w:tcBorders>
          </w:tcPr>
          <w:p w:rsidR="007B4E15" w:rsidRPr="00E26E20" w:rsidRDefault="00872D6D" w:rsidP="007307D7">
            <w:pPr>
              <w:pStyle w:val="TableParagraph"/>
              <w:spacing w:before="49"/>
              <w:ind w:left="129"/>
              <w:rPr>
                <w:rFonts w:asciiTheme="minorHAnsi" w:hAnsiTheme="minorHAnsi" w:cstheme="minorHAnsi"/>
                <w:sz w:val="20"/>
              </w:rPr>
            </w:pPr>
            <w:r w:rsidRPr="00E26E20">
              <w:rPr>
                <w:rFonts w:asciiTheme="minorHAnsi" w:hAnsiTheme="minorHAnsi" w:cstheme="minorHAnsi"/>
                <w:color w:val="231F20"/>
                <w:sz w:val="20"/>
              </w:rPr>
              <w:t>5,517</w:t>
            </w:r>
          </w:p>
        </w:tc>
        <w:tc>
          <w:tcPr>
            <w:tcW w:w="199" w:type="dxa"/>
          </w:tcPr>
          <w:p w:rsidR="007B4E15" w:rsidRPr="00E26E20" w:rsidRDefault="00446D82" w:rsidP="007307D7">
            <w:pPr>
              <w:rPr>
                <w:rFonts w:asciiTheme="minorHAnsi" w:hAnsiTheme="minorHAnsi" w:cstheme="minorHAnsi"/>
              </w:rPr>
            </w:pPr>
          </w:p>
        </w:tc>
        <w:tc>
          <w:tcPr>
            <w:tcW w:w="871" w:type="dxa"/>
            <w:tcBorders>
              <w:top w:val="single" w:sz="8" w:space="0" w:color="231F20"/>
            </w:tcBorders>
          </w:tcPr>
          <w:p w:rsidR="007B4E15" w:rsidRPr="00E26E20" w:rsidRDefault="00872D6D" w:rsidP="007307D7">
            <w:pPr>
              <w:pStyle w:val="TableParagraph"/>
              <w:spacing w:before="49"/>
              <w:ind w:right="156"/>
              <w:jc w:val="right"/>
              <w:rPr>
                <w:rFonts w:asciiTheme="minorHAnsi" w:hAnsiTheme="minorHAnsi" w:cstheme="minorHAnsi"/>
                <w:sz w:val="20"/>
              </w:rPr>
            </w:pPr>
            <w:r w:rsidRPr="00E26E20">
              <w:rPr>
                <w:rFonts w:asciiTheme="minorHAnsi" w:hAnsiTheme="minorHAnsi" w:cstheme="minorHAnsi"/>
                <w:color w:val="231F20"/>
                <w:w w:val="95"/>
                <w:sz w:val="20"/>
              </w:rPr>
              <w:t>$17.19</w:t>
            </w:r>
          </w:p>
        </w:tc>
      </w:tr>
      <w:tr w:rsidR="002D5A02" w:rsidRPr="00E26E20" w:rsidTr="007307D7">
        <w:trPr>
          <w:trHeight w:hRule="exact" w:val="240"/>
        </w:trPr>
        <w:tc>
          <w:tcPr>
            <w:tcW w:w="3412"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Передано</w:t>
            </w:r>
          </w:p>
        </w:tc>
        <w:tc>
          <w:tcPr>
            <w:tcW w:w="711" w:type="dxa"/>
          </w:tcPr>
          <w:p w:rsidR="007B4E15" w:rsidRPr="00E26E20" w:rsidRDefault="00872D6D" w:rsidP="007307D7">
            <w:pPr>
              <w:pStyle w:val="TableParagraph"/>
              <w:spacing w:line="227" w:lineRule="exact"/>
              <w:ind w:left="273"/>
              <w:rPr>
                <w:rFonts w:asciiTheme="minorHAnsi" w:hAnsiTheme="minorHAnsi" w:cstheme="minorHAnsi"/>
                <w:sz w:val="20"/>
              </w:rPr>
            </w:pPr>
            <w:r w:rsidRPr="00E26E20">
              <w:rPr>
                <w:rFonts w:asciiTheme="minorHAnsi" w:hAnsiTheme="minorHAnsi" w:cstheme="minorHAnsi"/>
                <w:color w:val="231F20"/>
                <w:sz w:val="20"/>
              </w:rPr>
              <w:t>154</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right="156"/>
              <w:jc w:val="right"/>
              <w:rPr>
                <w:rFonts w:asciiTheme="minorHAnsi" w:hAnsiTheme="minorHAnsi" w:cstheme="minorHAnsi"/>
                <w:sz w:val="20"/>
              </w:rPr>
            </w:pPr>
            <w:r w:rsidRPr="00E26E20">
              <w:rPr>
                <w:rFonts w:asciiTheme="minorHAnsi" w:hAnsiTheme="minorHAnsi" w:cstheme="minorHAnsi"/>
                <w:color w:val="231F20"/>
                <w:sz w:val="20"/>
              </w:rPr>
              <w:t>30,92</w:t>
            </w:r>
          </w:p>
        </w:tc>
        <w:tc>
          <w:tcPr>
            <w:tcW w:w="200" w:type="dxa"/>
          </w:tcPr>
          <w:p w:rsidR="007B4E15" w:rsidRPr="00E26E20" w:rsidRDefault="00446D82" w:rsidP="007307D7">
            <w:pPr>
              <w:rPr>
                <w:rFonts w:asciiTheme="minorHAnsi" w:hAnsiTheme="minorHAnsi" w:cstheme="minorHAnsi"/>
              </w:rPr>
            </w:pPr>
          </w:p>
        </w:tc>
        <w:tc>
          <w:tcPr>
            <w:tcW w:w="711" w:type="dxa"/>
          </w:tcPr>
          <w:p w:rsidR="007B4E15" w:rsidRPr="00E26E20" w:rsidRDefault="00872D6D" w:rsidP="007307D7">
            <w:pPr>
              <w:pStyle w:val="TableParagraph"/>
              <w:spacing w:line="227" w:lineRule="exact"/>
              <w:ind w:right="127"/>
              <w:jc w:val="right"/>
              <w:rPr>
                <w:rFonts w:asciiTheme="minorHAnsi" w:hAnsiTheme="minorHAnsi" w:cstheme="minorHAnsi"/>
                <w:sz w:val="20"/>
              </w:rPr>
            </w:pPr>
            <w:r w:rsidRPr="00E26E20">
              <w:rPr>
                <w:rFonts w:asciiTheme="minorHAnsi" w:hAnsiTheme="minorHAnsi" w:cstheme="minorHAnsi"/>
                <w:color w:val="231F20"/>
                <w:sz w:val="20"/>
              </w:rPr>
              <w:t>97</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left="102"/>
              <w:jc w:val="center"/>
              <w:rPr>
                <w:rFonts w:asciiTheme="minorHAnsi" w:hAnsiTheme="minorHAnsi" w:cstheme="minorHAnsi"/>
                <w:sz w:val="20"/>
              </w:rPr>
            </w:pPr>
            <w:r w:rsidRPr="00E26E20">
              <w:rPr>
                <w:rFonts w:asciiTheme="minorHAnsi" w:hAnsiTheme="minorHAnsi" w:cstheme="minorHAnsi"/>
                <w:color w:val="231F20"/>
                <w:sz w:val="20"/>
              </w:rPr>
              <w:t>42,95</w:t>
            </w:r>
          </w:p>
        </w:tc>
        <w:tc>
          <w:tcPr>
            <w:tcW w:w="200" w:type="dxa"/>
          </w:tcPr>
          <w:p w:rsidR="007B4E15" w:rsidRPr="00E26E20" w:rsidRDefault="00446D82" w:rsidP="007307D7">
            <w:pPr>
              <w:rPr>
                <w:rFonts w:asciiTheme="minorHAnsi" w:hAnsiTheme="minorHAnsi" w:cstheme="minorHAnsi"/>
              </w:rPr>
            </w:pPr>
          </w:p>
        </w:tc>
        <w:tc>
          <w:tcPr>
            <w:tcW w:w="711" w:type="dxa"/>
          </w:tcPr>
          <w:p w:rsidR="007B4E15" w:rsidRPr="00E26E20" w:rsidRDefault="00872D6D" w:rsidP="007307D7">
            <w:pPr>
              <w:pStyle w:val="TableParagraph"/>
              <w:spacing w:line="227" w:lineRule="exact"/>
              <w:ind w:left="273"/>
              <w:rPr>
                <w:rFonts w:asciiTheme="minorHAnsi" w:hAnsiTheme="minorHAnsi" w:cstheme="minorHAnsi"/>
                <w:sz w:val="20"/>
              </w:rPr>
            </w:pPr>
            <w:r w:rsidRPr="00E26E20">
              <w:rPr>
                <w:rFonts w:asciiTheme="minorHAnsi" w:hAnsiTheme="minorHAnsi" w:cstheme="minorHAnsi"/>
                <w:color w:val="231F20"/>
                <w:sz w:val="20"/>
              </w:rPr>
              <w:t>130</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right="156"/>
              <w:jc w:val="right"/>
              <w:rPr>
                <w:rFonts w:asciiTheme="minorHAnsi" w:hAnsiTheme="minorHAnsi" w:cstheme="minorHAnsi"/>
                <w:sz w:val="20"/>
              </w:rPr>
            </w:pPr>
            <w:r w:rsidRPr="00E26E20">
              <w:rPr>
                <w:rFonts w:asciiTheme="minorHAnsi" w:hAnsiTheme="minorHAnsi" w:cstheme="minorHAnsi"/>
                <w:color w:val="231F20"/>
                <w:sz w:val="20"/>
              </w:rPr>
              <w:t>32,21</w:t>
            </w:r>
          </w:p>
        </w:tc>
      </w:tr>
      <w:tr w:rsidR="002D5A02" w:rsidRPr="00E26E20" w:rsidTr="007307D7">
        <w:trPr>
          <w:trHeight w:hRule="exact" w:val="240"/>
        </w:trPr>
        <w:tc>
          <w:tcPr>
            <w:tcW w:w="3412"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Реализовано</w:t>
            </w:r>
          </w:p>
        </w:tc>
        <w:tc>
          <w:tcPr>
            <w:tcW w:w="711" w:type="dxa"/>
          </w:tcPr>
          <w:p w:rsidR="007B4E15" w:rsidRPr="00E26E20" w:rsidRDefault="00872D6D" w:rsidP="007307D7">
            <w:pPr>
              <w:pStyle w:val="TableParagraph"/>
              <w:spacing w:line="227" w:lineRule="exact"/>
              <w:ind w:right="71"/>
              <w:jc w:val="right"/>
              <w:rPr>
                <w:rFonts w:asciiTheme="minorHAnsi" w:hAnsiTheme="minorHAnsi" w:cstheme="minorHAnsi"/>
                <w:sz w:val="20"/>
              </w:rPr>
            </w:pPr>
            <w:r w:rsidRPr="00E26E20">
              <w:rPr>
                <w:rFonts w:asciiTheme="minorHAnsi" w:hAnsiTheme="minorHAnsi" w:cstheme="minorHAnsi"/>
                <w:color w:val="231F20"/>
                <w:w w:val="95"/>
                <w:sz w:val="20"/>
              </w:rPr>
              <w:t>(874)</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right="156"/>
              <w:jc w:val="right"/>
              <w:rPr>
                <w:rFonts w:asciiTheme="minorHAnsi" w:hAnsiTheme="minorHAnsi" w:cstheme="minorHAnsi"/>
                <w:sz w:val="20"/>
              </w:rPr>
            </w:pPr>
            <w:r w:rsidRPr="00E26E20">
              <w:rPr>
                <w:rFonts w:asciiTheme="minorHAnsi" w:hAnsiTheme="minorHAnsi" w:cstheme="minorHAnsi"/>
                <w:color w:val="231F20"/>
                <w:sz w:val="20"/>
              </w:rPr>
              <w:t>17,22</w:t>
            </w:r>
          </w:p>
        </w:tc>
        <w:tc>
          <w:tcPr>
            <w:tcW w:w="200" w:type="dxa"/>
          </w:tcPr>
          <w:p w:rsidR="007B4E15" w:rsidRPr="00E26E20" w:rsidRDefault="00446D82" w:rsidP="007307D7">
            <w:pPr>
              <w:rPr>
                <w:rFonts w:asciiTheme="minorHAnsi" w:hAnsiTheme="minorHAnsi" w:cstheme="minorHAnsi"/>
              </w:rPr>
            </w:pPr>
          </w:p>
        </w:tc>
        <w:tc>
          <w:tcPr>
            <w:tcW w:w="711" w:type="dxa"/>
          </w:tcPr>
          <w:p w:rsidR="007B4E15" w:rsidRPr="00E26E20" w:rsidRDefault="00872D6D" w:rsidP="007307D7">
            <w:pPr>
              <w:pStyle w:val="TableParagraph"/>
              <w:spacing w:line="227" w:lineRule="exact"/>
              <w:ind w:right="71"/>
              <w:jc w:val="right"/>
              <w:rPr>
                <w:rFonts w:asciiTheme="minorHAnsi" w:hAnsiTheme="minorHAnsi" w:cstheme="minorHAnsi"/>
                <w:sz w:val="20"/>
              </w:rPr>
            </w:pPr>
            <w:r w:rsidRPr="00E26E20">
              <w:rPr>
                <w:rFonts w:asciiTheme="minorHAnsi" w:hAnsiTheme="minorHAnsi" w:cstheme="minorHAnsi"/>
                <w:color w:val="231F20"/>
                <w:w w:val="95"/>
                <w:sz w:val="20"/>
              </w:rPr>
              <w:t>(758)</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left="102"/>
              <w:jc w:val="center"/>
              <w:rPr>
                <w:rFonts w:asciiTheme="minorHAnsi" w:hAnsiTheme="minorHAnsi" w:cstheme="minorHAnsi"/>
                <w:sz w:val="20"/>
              </w:rPr>
            </w:pPr>
            <w:r w:rsidRPr="00E26E20">
              <w:rPr>
                <w:rFonts w:asciiTheme="minorHAnsi" w:hAnsiTheme="minorHAnsi" w:cstheme="minorHAnsi"/>
                <w:color w:val="231F20"/>
                <w:sz w:val="20"/>
              </w:rPr>
              <w:t>17,24</w:t>
            </w:r>
          </w:p>
        </w:tc>
        <w:tc>
          <w:tcPr>
            <w:tcW w:w="200" w:type="dxa"/>
          </w:tcPr>
          <w:p w:rsidR="007B4E15" w:rsidRPr="00E26E20" w:rsidRDefault="00446D82" w:rsidP="007307D7">
            <w:pPr>
              <w:rPr>
                <w:rFonts w:asciiTheme="minorHAnsi" w:hAnsiTheme="minorHAnsi" w:cstheme="minorHAnsi"/>
              </w:rPr>
            </w:pPr>
          </w:p>
        </w:tc>
        <w:tc>
          <w:tcPr>
            <w:tcW w:w="711" w:type="dxa"/>
          </w:tcPr>
          <w:p w:rsidR="007B4E15" w:rsidRPr="00E26E20" w:rsidRDefault="00872D6D" w:rsidP="007307D7">
            <w:pPr>
              <w:pStyle w:val="TableParagraph"/>
              <w:spacing w:line="227" w:lineRule="exact"/>
              <w:ind w:right="71"/>
              <w:jc w:val="right"/>
              <w:rPr>
                <w:rFonts w:asciiTheme="minorHAnsi" w:hAnsiTheme="minorHAnsi" w:cstheme="minorHAnsi"/>
                <w:sz w:val="20"/>
              </w:rPr>
            </w:pPr>
            <w:r w:rsidRPr="00E26E20">
              <w:rPr>
                <w:rFonts w:asciiTheme="minorHAnsi" w:hAnsiTheme="minorHAnsi" w:cstheme="minorHAnsi"/>
                <w:color w:val="231F20"/>
                <w:w w:val="95"/>
                <w:sz w:val="20"/>
              </w:rPr>
              <w:t>(828)</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right="156"/>
              <w:jc w:val="right"/>
              <w:rPr>
                <w:rFonts w:asciiTheme="minorHAnsi" w:hAnsiTheme="minorHAnsi" w:cstheme="minorHAnsi"/>
                <w:sz w:val="20"/>
              </w:rPr>
            </w:pPr>
            <w:r w:rsidRPr="00E26E20">
              <w:rPr>
                <w:rFonts w:asciiTheme="minorHAnsi" w:hAnsiTheme="minorHAnsi" w:cstheme="minorHAnsi"/>
                <w:color w:val="231F20"/>
                <w:sz w:val="20"/>
              </w:rPr>
              <w:t>17,39</w:t>
            </w:r>
          </w:p>
        </w:tc>
      </w:tr>
      <w:tr w:rsidR="002D5A02" w:rsidRPr="00E26E20" w:rsidTr="007307D7">
        <w:trPr>
          <w:trHeight w:hRule="exact" w:val="249"/>
        </w:trPr>
        <w:tc>
          <w:tcPr>
            <w:tcW w:w="3412" w:type="dxa"/>
          </w:tcPr>
          <w:p w:rsidR="007B4E15" w:rsidRPr="00E26E20" w:rsidRDefault="00872D6D" w:rsidP="007307D7">
            <w:pPr>
              <w:pStyle w:val="TableParagraph"/>
              <w:spacing w:line="227" w:lineRule="exact"/>
              <w:ind w:left="35"/>
              <w:rPr>
                <w:rFonts w:asciiTheme="minorHAnsi" w:hAnsiTheme="minorHAnsi" w:cstheme="minorHAnsi"/>
                <w:sz w:val="20"/>
              </w:rPr>
            </w:pPr>
            <w:r w:rsidRPr="00E26E20">
              <w:rPr>
                <w:rFonts w:asciiTheme="minorHAnsi" w:hAnsiTheme="minorHAnsi" w:cstheme="minorHAnsi"/>
                <w:color w:val="231F20"/>
                <w:sz w:val="20"/>
              </w:rPr>
              <w:t>Изъято</w:t>
            </w:r>
          </w:p>
        </w:tc>
        <w:tc>
          <w:tcPr>
            <w:tcW w:w="711" w:type="dxa"/>
            <w:tcBorders>
              <w:bottom w:val="single" w:sz="4" w:space="0" w:color="231F20"/>
            </w:tcBorders>
          </w:tcPr>
          <w:p w:rsidR="007B4E15" w:rsidRPr="00E26E20" w:rsidRDefault="00872D6D" w:rsidP="007307D7">
            <w:pPr>
              <w:pStyle w:val="TableParagraph"/>
              <w:spacing w:line="227" w:lineRule="exact"/>
              <w:ind w:right="70"/>
              <w:jc w:val="right"/>
              <w:rPr>
                <w:rFonts w:asciiTheme="minorHAnsi" w:hAnsiTheme="minorHAnsi" w:cstheme="minorHAnsi"/>
                <w:sz w:val="20"/>
              </w:rPr>
            </w:pPr>
            <w:r w:rsidRPr="00E26E20">
              <w:rPr>
                <w:rFonts w:asciiTheme="minorHAnsi" w:hAnsiTheme="minorHAnsi" w:cstheme="minorHAnsi"/>
                <w:color w:val="231F20"/>
                <w:w w:val="95"/>
                <w:sz w:val="20"/>
              </w:rPr>
              <w:t>(18)</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right="156"/>
              <w:jc w:val="right"/>
              <w:rPr>
                <w:rFonts w:asciiTheme="minorHAnsi" w:hAnsiTheme="minorHAnsi" w:cstheme="minorHAnsi"/>
                <w:sz w:val="20"/>
              </w:rPr>
            </w:pPr>
            <w:r w:rsidRPr="00E26E20">
              <w:rPr>
                <w:rFonts w:asciiTheme="minorHAnsi" w:hAnsiTheme="minorHAnsi" w:cstheme="minorHAnsi"/>
                <w:color w:val="231F20"/>
                <w:sz w:val="20"/>
              </w:rPr>
              <w:t>32,25</w:t>
            </w:r>
          </w:p>
        </w:tc>
        <w:tc>
          <w:tcPr>
            <w:tcW w:w="200" w:type="dxa"/>
          </w:tcPr>
          <w:p w:rsidR="007B4E15" w:rsidRPr="00E26E20" w:rsidRDefault="00446D82" w:rsidP="007307D7">
            <w:pPr>
              <w:rPr>
                <w:rFonts w:asciiTheme="minorHAnsi" w:hAnsiTheme="minorHAnsi" w:cstheme="minorHAnsi"/>
              </w:rPr>
            </w:pPr>
          </w:p>
        </w:tc>
        <w:tc>
          <w:tcPr>
            <w:tcW w:w="711" w:type="dxa"/>
            <w:tcBorders>
              <w:bottom w:val="single" w:sz="4" w:space="0" w:color="231F20"/>
            </w:tcBorders>
          </w:tcPr>
          <w:p w:rsidR="007B4E15" w:rsidRPr="00E26E20" w:rsidRDefault="00872D6D" w:rsidP="007307D7">
            <w:pPr>
              <w:pStyle w:val="TableParagraph"/>
              <w:spacing w:line="227" w:lineRule="exact"/>
              <w:ind w:right="70"/>
              <w:jc w:val="right"/>
              <w:rPr>
                <w:rFonts w:asciiTheme="minorHAnsi" w:hAnsiTheme="minorHAnsi" w:cstheme="minorHAnsi"/>
                <w:sz w:val="20"/>
              </w:rPr>
            </w:pPr>
            <w:r w:rsidRPr="00E26E20">
              <w:rPr>
                <w:rFonts w:asciiTheme="minorHAnsi" w:hAnsiTheme="minorHAnsi" w:cstheme="minorHAnsi"/>
                <w:color w:val="231F20"/>
                <w:w w:val="95"/>
                <w:sz w:val="20"/>
              </w:rPr>
              <w:t>(47)</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left="102"/>
              <w:jc w:val="center"/>
              <w:rPr>
                <w:rFonts w:asciiTheme="minorHAnsi" w:hAnsiTheme="minorHAnsi" w:cstheme="minorHAnsi"/>
                <w:sz w:val="20"/>
              </w:rPr>
            </w:pPr>
            <w:r w:rsidRPr="00E26E20">
              <w:rPr>
                <w:rFonts w:asciiTheme="minorHAnsi" w:hAnsiTheme="minorHAnsi" w:cstheme="minorHAnsi"/>
                <w:color w:val="231F20"/>
                <w:sz w:val="20"/>
              </w:rPr>
              <w:t>17,00</w:t>
            </w:r>
          </w:p>
        </w:tc>
        <w:tc>
          <w:tcPr>
            <w:tcW w:w="200" w:type="dxa"/>
          </w:tcPr>
          <w:p w:rsidR="007B4E15" w:rsidRPr="00E26E20" w:rsidRDefault="00446D82" w:rsidP="007307D7">
            <w:pPr>
              <w:rPr>
                <w:rFonts w:asciiTheme="minorHAnsi" w:hAnsiTheme="minorHAnsi" w:cstheme="minorHAnsi"/>
              </w:rPr>
            </w:pPr>
          </w:p>
        </w:tc>
        <w:tc>
          <w:tcPr>
            <w:tcW w:w="711" w:type="dxa"/>
            <w:tcBorders>
              <w:bottom w:val="single" w:sz="4" w:space="0" w:color="231F20"/>
            </w:tcBorders>
          </w:tcPr>
          <w:p w:rsidR="007B4E15" w:rsidRPr="00E26E20" w:rsidRDefault="00872D6D" w:rsidP="007307D7">
            <w:pPr>
              <w:pStyle w:val="TableParagraph"/>
              <w:spacing w:line="227" w:lineRule="exact"/>
              <w:ind w:right="70"/>
              <w:jc w:val="right"/>
              <w:rPr>
                <w:rFonts w:asciiTheme="minorHAnsi" w:hAnsiTheme="minorHAnsi" w:cstheme="minorHAnsi"/>
                <w:sz w:val="20"/>
              </w:rPr>
            </w:pPr>
            <w:r w:rsidRPr="00E26E20">
              <w:rPr>
                <w:rFonts w:asciiTheme="minorHAnsi" w:hAnsiTheme="minorHAnsi" w:cstheme="minorHAnsi"/>
                <w:color w:val="231F20"/>
                <w:w w:val="95"/>
                <w:sz w:val="20"/>
              </w:rPr>
              <w:t>(67)</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line="227" w:lineRule="exact"/>
              <w:ind w:right="156"/>
              <w:jc w:val="right"/>
              <w:rPr>
                <w:rFonts w:asciiTheme="minorHAnsi" w:hAnsiTheme="minorHAnsi" w:cstheme="minorHAnsi"/>
                <w:sz w:val="20"/>
              </w:rPr>
            </w:pPr>
            <w:r w:rsidRPr="00E26E20">
              <w:rPr>
                <w:rFonts w:asciiTheme="minorHAnsi" w:hAnsiTheme="minorHAnsi" w:cstheme="minorHAnsi"/>
                <w:color w:val="231F20"/>
                <w:sz w:val="20"/>
              </w:rPr>
              <w:t>16,13</w:t>
            </w:r>
          </w:p>
        </w:tc>
      </w:tr>
      <w:tr w:rsidR="002D5A02" w:rsidRPr="00E26E20" w:rsidTr="007307D7">
        <w:trPr>
          <w:trHeight w:hRule="exact" w:val="360"/>
        </w:trPr>
        <w:tc>
          <w:tcPr>
            <w:tcW w:w="3412" w:type="dxa"/>
          </w:tcPr>
          <w:p w:rsidR="007B4E15" w:rsidRPr="00E26E20" w:rsidRDefault="00872D6D" w:rsidP="007307D7">
            <w:pPr>
              <w:pStyle w:val="TableParagraph"/>
              <w:spacing w:before="54"/>
              <w:ind w:left="35"/>
              <w:rPr>
                <w:rFonts w:asciiTheme="minorHAnsi" w:hAnsiTheme="minorHAnsi" w:cstheme="minorHAnsi"/>
                <w:sz w:val="20"/>
                <w:lang w:val="ru-RU"/>
              </w:rPr>
            </w:pPr>
            <w:r w:rsidRPr="00E26E20">
              <w:rPr>
                <w:rFonts w:asciiTheme="minorHAnsi" w:hAnsiTheme="minorHAnsi" w:cstheme="minorHAnsi"/>
                <w:color w:val="231F20"/>
                <w:sz w:val="20"/>
                <w:lang w:val="ru-RU"/>
              </w:rPr>
              <w:t>К оплате, на конец года</w:t>
            </w:r>
          </w:p>
        </w:tc>
        <w:tc>
          <w:tcPr>
            <w:tcW w:w="711" w:type="dxa"/>
            <w:tcBorders>
              <w:top w:val="single" w:sz="4" w:space="0" w:color="231F20"/>
              <w:bottom w:val="single" w:sz="4" w:space="0" w:color="231F20"/>
            </w:tcBorders>
          </w:tcPr>
          <w:p w:rsidR="007B4E15" w:rsidRPr="00E26E20" w:rsidRDefault="00872D6D" w:rsidP="007307D7">
            <w:pPr>
              <w:pStyle w:val="TableParagraph"/>
              <w:spacing w:before="49"/>
              <w:ind w:left="129"/>
              <w:rPr>
                <w:rFonts w:asciiTheme="minorHAnsi" w:hAnsiTheme="minorHAnsi" w:cstheme="minorHAnsi"/>
                <w:sz w:val="20"/>
              </w:rPr>
            </w:pPr>
            <w:r w:rsidRPr="00E26E20">
              <w:rPr>
                <w:rFonts w:asciiTheme="minorHAnsi" w:hAnsiTheme="minorHAnsi" w:cstheme="minorHAnsi"/>
                <w:color w:val="231F20"/>
                <w:sz w:val="20"/>
              </w:rPr>
              <w:t>3,306</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before="54"/>
              <w:ind w:right="156"/>
              <w:jc w:val="right"/>
              <w:rPr>
                <w:rFonts w:asciiTheme="minorHAnsi" w:hAnsiTheme="minorHAnsi" w:cstheme="minorHAnsi"/>
                <w:sz w:val="20"/>
              </w:rPr>
            </w:pPr>
            <w:r w:rsidRPr="00E26E20">
              <w:rPr>
                <w:rFonts w:asciiTheme="minorHAnsi" w:hAnsiTheme="minorHAnsi" w:cstheme="minorHAnsi"/>
                <w:color w:val="231F20"/>
                <w:sz w:val="20"/>
              </w:rPr>
              <w:t>19,01</w:t>
            </w:r>
          </w:p>
        </w:tc>
        <w:tc>
          <w:tcPr>
            <w:tcW w:w="200" w:type="dxa"/>
          </w:tcPr>
          <w:p w:rsidR="007B4E15" w:rsidRPr="00E26E20" w:rsidRDefault="00446D82" w:rsidP="007307D7">
            <w:pPr>
              <w:rPr>
                <w:rFonts w:asciiTheme="minorHAnsi" w:hAnsiTheme="minorHAnsi" w:cstheme="minorHAnsi"/>
              </w:rPr>
            </w:pPr>
          </w:p>
        </w:tc>
        <w:tc>
          <w:tcPr>
            <w:tcW w:w="711" w:type="dxa"/>
            <w:tcBorders>
              <w:top w:val="single" w:sz="4" w:space="0" w:color="231F20"/>
              <w:bottom w:val="single" w:sz="4" w:space="0" w:color="231F20"/>
            </w:tcBorders>
          </w:tcPr>
          <w:p w:rsidR="007B4E15" w:rsidRPr="00E26E20" w:rsidRDefault="00872D6D" w:rsidP="007307D7">
            <w:pPr>
              <w:pStyle w:val="TableParagraph"/>
              <w:spacing w:before="49"/>
              <w:ind w:right="127"/>
              <w:jc w:val="right"/>
              <w:rPr>
                <w:rFonts w:asciiTheme="minorHAnsi" w:hAnsiTheme="minorHAnsi" w:cstheme="minorHAnsi"/>
                <w:sz w:val="20"/>
              </w:rPr>
            </w:pPr>
            <w:r w:rsidRPr="00E26E20">
              <w:rPr>
                <w:rFonts w:asciiTheme="minorHAnsi" w:hAnsiTheme="minorHAnsi" w:cstheme="minorHAnsi"/>
                <w:color w:val="231F20"/>
                <w:w w:val="95"/>
                <w:sz w:val="20"/>
              </w:rPr>
              <w:t>4,044</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before="54"/>
              <w:ind w:left="102"/>
              <w:jc w:val="center"/>
              <w:rPr>
                <w:rFonts w:asciiTheme="minorHAnsi" w:hAnsiTheme="minorHAnsi" w:cstheme="minorHAnsi"/>
                <w:sz w:val="20"/>
              </w:rPr>
            </w:pPr>
            <w:r w:rsidRPr="00E26E20">
              <w:rPr>
                <w:rFonts w:asciiTheme="minorHAnsi" w:hAnsiTheme="minorHAnsi" w:cstheme="minorHAnsi"/>
                <w:color w:val="231F20"/>
                <w:sz w:val="20"/>
              </w:rPr>
              <w:t>18,25</w:t>
            </w:r>
          </w:p>
        </w:tc>
        <w:tc>
          <w:tcPr>
            <w:tcW w:w="200" w:type="dxa"/>
          </w:tcPr>
          <w:p w:rsidR="007B4E15" w:rsidRPr="00E26E20" w:rsidRDefault="00446D82" w:rsidP="007307D7">
            <w:pPr>
              <w:rPr>
                <w:rFonts w:asciiTheme="minorHAnsi" w:hAnsiTheme="minorHAnsi" w:cstheme="minorHAnsi"/>
              </w:rPr>
            </w:pPr>
          </w:p>
        </w:tc>
        <w:tc>
          <w:tcPr>
            <w:tcW w:w="711" w:type="dxa"/>
            <w:tcBorders>
              <w:top w:val="single" w:sz="4" w:space="0" w:color="231F20"/>
              <w:bottom w:val="single" w:sz="4" w:space="0" w:color="231F20"/>
            </w:tcBorders>
          </w:tcPr>
          <w:p w:rsidR="007B4E15" w:rsidRPr="00E26E20" w:rsidRDefault="00872D6D" w:rsidP="007307D7">
            <w:pPr>
              <w:pStyle w:val="TableParagraph"/>
              <w:spacing w:before="49"/>
              <w:ind w:left="129"/>
              <w:rPr>
                <w:rFonts w:asciiTheme="minorHAnsi" w:hAnsiTheme="minorHAnsi" w:cstheme="minorHAnsi"/>
                <w:sz w:val="20"/>
              </w:rPr>
            </w:pPr>
            <w:r w:rsidRPr="00E26E20">
              <w:rPr>
                <w:rFonts w:asciiTheme="minorHAnsi" w:hAnsiTheme="minorHAnsi" w:cstheme="minorHAnsi"/>
                <w:color w:val="231F20"/>
                <w:sz w:val="20"/>
              </w:rPr>
              <w:t>4,752</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before="54"/>
              <w:ind w:right="156"/>
              <w:jc w:val="right"/>
              <w:rPr>
                <w:rFonts w:asciiTheme="minorHAnsi" w:hAnsiTheme="minorHAnsi" w:cstheme="minorHAnsi"/>
                <w:sz w:val="20"/>
              </w:rPr>
            </w:pPr>
            <w:r w:rsidRPr="00E26E20">
              <w:rPr>
                <w:rFonts w:asciiTheme="minorHAnsi" w:hAnsiTheme="minorHAnsi" w:cstheme="minorHAnsi"/>
                <w:color w:val="231F20"/>
                <w:sz w:val="20"/>
              </w:rPr>
              <w:t>17,58</w:t>
            </w:r>
          </w:p>
        </w:tc>
      </w:tr>
      <w:tr w:rsidR="002D5A02" w:rsidRPr="00E26E20" w:rsidTr="007307D7">
        <w:trPr>
          <w:trHeight w:hRule="exact" w:val="360"/>
        </w:trPr>
        <w:tc>
          <w:tcPr>
            <w:tcW w:w="3412" w:type="dxa"/>
          </w:tcPr>
          <w:p w:rsidR="007B4E15" w:rsidRPr="00E26E20" w:rsidRDefault="00872D6D" w:rsidP="007307D7">
            <w:pPr>
              <w:pStyle w:val="TableParagraph"/>
              <w:spacing w:before="54"/>
              <w:ind w:left="35"/>
              <w:rPr>
                <w:rFonts w:asciiTheme="minorHAnsi" w:hAnsiTheme="minorHAnsi" w:cstheme="minorHAnsi"/>
                <w:sz w:val="20"/>
                <w:lang w:val="ru-RU"/>
              </w:rPr>
            </w:pPr>
            <w:r w:rsidRPr="00E26E20">
              <w:rPr>
                <w:rFonts w:asciiTheme="minorHAnsi" w:hAnsiTheme="minorHAnsi" w:cstheme="minorHAnsi"/>
                <w:color w:val="231F20"/>
                <w:sz w:val="20"/>
                <w:lang w:val="ru-RU"/>
              </w:rPr>
              <w:t>Могут быть использованы, на конец года</w:t>
            </w:r>
          </w:p>
        </w:tc>
        <w:tc>
          <w:tcPr>
            <w:tcW w:w="711" w:type="dxa"/>
            <w:tcBorders>
              <w:top w:val="single" w:sz="4" w:space="0" w:color="231F20"/>
              <w:bottom w:val="single" w:sz="4" w:space="0" w:color="231F20"/>
            </w:tcBorders>
          </w:tcPr>
          <w:p w:rsidR="007B4E15" w:rsidRPr="00E26E20" w:rsidRDefault="00872D6D" w:rsidP="007307D7">
            <w:pPr>
              <w:pStyle w:val="TableParagraph"/>
              <w:spacing w:before="49"/>
              <w:ind w:left="129"/>
              <w:rPr>
                <w:rFonts w:asciiTheme="minorHAnsi" w:hAnsiTheme="minorHAnsi" w:cstheme="minorHAnsi"/>
                <w:sz w:val="20"/>
              </w:rPr>
            </w:pPr>
            <w:r w:rsidRPr="00E26E20">
              <w:rPr>
                <w:rFonts w:asciiTheme="minorHAnsi" w:hAnsiTheme="minorHAnsi" w:cstheme="minorHAnsi"/>
                <w:color w:val="231F20"/>
                <w:sz w:val="20"/>
              </w:rPr>
              <w:t>3,059</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before="54"/>
              <w:ind w:right="156"/>
              <w:jc w:val="right"/>
              <w:rPr>
                <w:rFonts w:asciiTheme="minorHAnsi" w:hAnsiTheme="minorHAnsi" w:cstheme="minorHAnsi"/>
                <w:sz w:val="20"/>
              </w:rPr>
            </w:pPr>
            <w:r w:rsidRPr="00E26E20">
              <w:rPr>
                <w:rFonts w:asciiTheme="minorHAnsi" w:hAnsiTheme="minorHAnsi" w:cstheme="minorHAnsi"/>
                <w:color w:val="231F20"/>
                <w:sz w:val="20"/>
              </w:rPr>
              <w:t>17,85</w:t>
            </w:r>
          </w:p>
        </w:tc>
        <w:tc>
          <w:tcPr>
            <w:tcW w:w="200" w:type="dxa"/>
          </w:tcPr>
          <w:p w:rsidR="007B4E15" w:rsidRPr="00E26E20" w:rsidRDefault="00446D82" w:rsidP="007307D7">
            <w:pPr>
              <w:rPr>
                <w:rFonts w:asciiTheme="minorHAnsi" w:hAnsiTheme="minorHAnsi" w:cstheme="minorHAnsi"/>
              </w:rPr>
            </w:pPr>
          </w:p>
        </w:tc>
        <w:tc>
          <w:tcPr>
            <w:tcW w:w="711" w:type="dxa"/>
            <w:tcBorders>
              <w:top w:val="single" w:sz="4" w:space="0" w:color="231F20"/>
              <w:bottom w:val="single" w:sz="4" w:space="0" w:color="231F20"/>
            </w:tcBorders>
          </w:tcPr>
          <w:p w:rsidR="007B4E15" w:rsidRPr="00E26E20" w:rsidRDefault="00872D6D" w:rsidP="007307D7">
            <w:pPr>
              <w:pStyle w:val="TableParagraph"/>
              <w:spacing w:before="49"/>
              <w:ind w:right="127"/>
              <w:jc w:val="right"/>
              <w:rPr>
                <w:rFonts w:asciiTheme="minorHAnsi" w:hAnsiTheme="minorHAnsi" w:cstheme="minorHAnsi"/>
                <w:sz w:val="20"/>
              </w:rPr>
            </w:pPr>
            <w:r w:rsidRPr="00E26E20">
              <w:rPr>
                <w:rFonts w:asciiTheme="minorHAnsi" w:hAnsiTheme="minorHAnsi" w:cstheme="minorHAnsi"/>
                <w:color w:val="231F20"/>
                <w:w w:val="95"/>
                <w:sz w:val="20"/>
              </w:rPr>
              <w:t>3,276</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before="54"/>
              <w:ind w:left="102"/>
              <w:jc w:val="center"/>
              <w:rPr>
                <w:rFonts w:asciiTheme="minorHAnsi" w:hAnsiTheme="minorHAnsi" w:cstheme="minorHAnsi"/>
                <w:sz w:val="20"/>
              </w:rPr>
            </w:pPr>
            <w:r w:rsidRPr="00E26E20">
              <w:rPr>
                <w:rFonts w:asciiTheme="minorHAnsi" w:hAnsiTheme="minorHAnsi" w:cstheme="minorHAnsi"/>
                <w:color w:val="231F20"/>
                <w:sz w:val="20"/>
              </w:rPr>
              <w:t>17,63</w:t>
            </w:r>
          </w:p>
        </w:tc>
        <w:tc>
          <w:tcPr>
            <w:tcW w:w="200" w:type="dxa"/>
          </w:tcPr>
          <w:p w:rsidR="007B4E15" w:rsidRPr="00E26E20" w:rsidRDefault="00446D82" w:rsidP="007307D7">
            <w:pPr>
              <w:rPr>
                <w:rFonts w:asciiTheme="minorHAnsi" w:hAnsiTheme="minorHAnsi" w:cstheme="minorHAnsi"/>
              </w:rPr>
            </w:pPr>
          </w:p>
        </w:tc>
        <w:tc>
          <w:tcPr>
            <w:tcW w:w="711" w:type="dxa"/>
            <w:tcBorders>
              <w:top w:val="single" w:sz="4" w:space="0" w:color="231F20"/>
              <w:bottom w:val="single" w:sz="4" w:space="0" w:color="231F20"/>
            </w:tcBorders>
          </w:tcPr>
          <w:p w:rsidR="007B4E15" w:rsidRPr="00E26E20" w:rsidRDefault="00872D6D" w:rsidP="007307D7">
            <w:pPr>
              <w:pStyle w:val="TableParagraph"/>
              <w:spacing w:before="49"/>
              <w:ind w:left="129"/>
              <w:rPr>
                <w:rFonts w:asciiTheme="minorHAnsi" w:hAnsiTheme="minorHAnsi" w:cstheme="minorHAnsi"/>
                <w:sz w:val="20"/>
              </w:rPr>
            </w:pPr>
            <w:r w:rsidRPr="00E26E20">
              <w:rPr>
                <w:rFonts w:asciiTheme="minorHAnsi" w:hAnsiTheme="minorHAnsi" w:cstheme="minorHAnsi"/>
                <w:color w:val="231F20"/>
                <w:sz w:val="20"/>
              </w:rPr>
              <w:t>2,996</w:t>
            </w:r>
          </w:p>
        </w:tc>
        <w:tc>
          <w:tcPr>
            <w:tcW w:w="199" w:type="dxa"/>
          </w:tcPr>
          <w:p w:rsidR="007B4E15" w:rsidRPr="00E26E20" w:rsidRDefault="00446D82" w:rsidP="007307D7">
            <w:pPr>
              <w:rPr>
                <w:rFonts w:asciiTheme="minorHAnsi" w:hAnsiTheme="minorHAnsi" w:cstheme="minorHAnsi"/>
              </w:rPr>
            </w:pPr>
          </w:p>
        </w:tc>
        <w:tc>
          <w:tcPr>
            <w:tcW w:w="871" w:type="dxa"/>
          </w:tcPr>
          <w:p w:rsidR="007B4E15" w:rsidRPr="00E26E20" w:rsidRDefault="00872D6D" w:rsidP="007307D7">
            <w:pPr>
              <w:pStyle w:val="TableParagraph"/>
              <w:spacing w:before="54"/>
              <w:ind w:right="156"/>
              <w:jc w:val="right"/>
              <w:rPr>
                <w:rFonts w:asciiTheme="minorHAnsi" w:hAnsiTheme="minorHAnsi" w:cstheme="minorHAnsi"/>
                <w:sz w:val="20"/>
              </w:rPr>
            </w:pPr>
            <w:r w:rsidRPr="00E26E20">
              <w:rPr>
                <w:rFonts w:asciiTheme="minorHAnsi" w:hAnsiTheme="minorHAnsi" w:cstheme="minorHAnsi"/>
                <w:color w:val="231F20"/>
                <w:sz w:val="20"/>
              </w:rPr>
              <w:t>17,57</w:t>
            </w:r>
          </w:p>
        </w:tc>
      </w:tr>
    </w:tbl>
    <w:p w:rsidR="007B4E15" w:rsidRPr="00E26E20" w:rsidRDefault="00446D82" w:rsidP="007B4E15">
      <w:pPr>
        <w:pStyle w:val="a3"/>
        <w:spacing w:before="7" w:after="1"/>
        <w:rPr>
          <w:rFonts w:asciiTheme="minorHAnsi" w:hAnsiTheme="minorHAnsi" w:cstheme="minorHAnsi"/>
          <w:b/>
          <w:sz w:val="15"/>
        </w:rPr>
      </w:pPr>
    </w:p>
    <w:tbl>
      <w:tblPr>
        <w:tblStyle w:val="TableNormal0"/>
        <w:tblW w:w="0" w:type="auto"/>
        <w:tblInd w:w="915" w:type="dxa"/>
        <w:tblBorders>
          <w:top w:val="nil"/>
          <w:left w:val="nil"/>
          <w:bottom w:val="nil"/>
          <w:right w:val="nil"/>
          <w:insideH w:val="nil"/>
          <w:insideV w:val="nil"/>
        </w:tblBorders>
        <w:tblLayout w:type="fixed"/>
        <w:tblLook w:val="01E0" w:firstRow="1" w:lastRow="1" w:firstColumn="1" w:lastColumn="1" w:noHBand="0" w:noVBand="0"/>
      </w:tblPr>
      <w:tblGrid>
        <w:gridCol w:w="3354"/>
        <w:gridCol w:w="1276"/>
        <w:gridCol w:w="300"/>
        <w:gridCol w:w="1047"/>
        <w:gridCol w:w="300"/>
        <w:gridCol w:w="1278"/>
      </w:tblGrid>
      <w:tr w:rsidR="002D5A02" w:rsidRPr="00E26E20" w:rsidTr="007307D7">
        <w:trPr>
          <w:trHeight w:hRule="exact" w:val="300"/>
        </w:trPr>
        <w:tc>
          <w:tcPr>
            <w:tcW w:w="4930" w:type="dxa"/>
            <w:gridSpan w:val="3"/>
            <w:vMerge w:val="restart"/>
          </w:tcPr>
          <w:p w:rsidR="007B4E15" w:rsidRPr="00E26E20" w:rsidRDefault="00446D82" w:rsidP="007307D7">
            <w:pPr>
              <w:rPr>
                <w:rFonts w:asciiTheme="minorHAnsi" w:hAnsiTheme="minorHAnsi" w:cstheme="minorHAnsi"/>
              </w:rPr>
            </w:pPr>
          </w:p>
        </w:tc>
        <w:tc>
          <w:tcPr>
            <w:tcW w:w="1047" w:type="dxa"/>
          </w:tcPr>
          <w:p w:rsidR="007B4E15" w:rsidRPr="00E26E20" w:rsidRDefault="00872D6D" w:rsidP="007307D7">
            <w:pPr>
              <w:pStyle w:val="TableParagraph"/>
              <w:spacing w:before="67"/>
              <w:jc w:val="center"/>
              <w:rPr>
                <w:rFonts w:asciiTheme="minorHAnsi" w:hAnsiTheme="minorHAnsi" w:cstheme="minorHAnsi"/>
                <w:b/>
                <w:sz w:val="20"/>
              </w:rPr>
            </w:pPr>
            <w:r w:rsidRPr="00E26E20">
              <w:rPr>
                <w:rFonts w:asciiTheme="minorHAnsi" w:hAnsiTheme="minorHAnsi" w:cstheme="minorHAnsi"/>
                <w:b/>
                <w:color w:val="231F20"/>
                <w:sz w:val="20"/>
              </w:rPr>
              <w:t>Средне</w:t>
            </w:r>
          </w:p>
        </w:tc>
        <w:tc>
          <w:tcPr>
            <w:tcW w:w="1578" w:type="dxa"/>
            <w:gridSpan w:val="2"/>
            <w:vMerge w:val="restart"/>
          </w:tcPr>
          <w:p w:rsidR="007B4E15" w:rsidRPr="00E26E20" w:rsidRDefault="00446D82" w:rsidP="007307D7">
            <w:pPr>
              <w:rPr>
                <w:rFonts w:asciiTheme="minorHAnsi" w:hAnsiTheme="minorHAnsi" w:cstheme="minorHAnsi"/>
              </w:rPr>
            </w:pPr>
          </w:p>
        </w:tc>
      </w:tr>
      <w:tr w:rsidR="002D5A02" w:rsidRPr="00E26E20" w:rsidTr="007307D7">
        <w:trPr>
          <w:trHeight w:hRule="exact" w:val="200"/>
        </w:trPr>
        <w:tc>
          <w:tcPr>
            <w:tcW w:w="4930" w:type="dxa"/>
            <w:gridSpan w:val="3"/>
            <w:vMerge/>
          </w:tcPr>
          <w:p w:rsidR="007B4E15" w:rsidRPr="00E26E20" w:rsidRDefault="00446D82" w:rsidP="007307D7">
            <w:pPr>
              <w:rPr>
                <w:rFonts w:asciiTheme="minorHAnsi" w:hAnsiTheme="minorHAnsi" w:cstheme="minorHAnsi"/>
              </w:rPr>
            </w:pPr>
          </w:p>
        </w:tc>
        <w:tc>
          <w:tcPr>
            <w:tcW w:w="1047" w:type="dxa"/>
          </w:tcPr>
          <w:p w:rsidR="007B4E15" w:rsidRPr="00E26E20" w:rsidRDefault="00872D6D" w:rsidP="007307D7">
            <w:pPr>
              <w:pStyle w:val="TableParagraph"/>
              <w:spacing w:line="197" w:lineRule="exact"/>
              <w:jc w:val="center"/>
              <w:rPr>
                <w:rFonts w:asciiTheme="minorHAnsi" w:hAnsiTheme="minorHAnsi" w:cstheme="minorHAnsi"/>
                <w:b/>
                <w:sz w:val="20"/>
              </w:rPr>
            </w:pPr>
            <w:r w:rsidRPr="00E26E20">
              <w:rPr>
                <w:rFonts w:asciiTheme="minorHAnsi" w:hAnsiTheme="minorHAnsi" w:cstheme="minorHAnsi"/>
                <w:b/>
                <w:color w:val="231F20"/>
                <w:sz w:val="20"/>
              </w:rPr>
              <w:t xml:space="preserve">Взвешенный </w:t>
            </w:r>
          </w:p>
        </w:tc>
        <w:tc>
          <w:tcPr>
            <w:tcW w:w="1578" w:type="dxa"/>
            <w:gridSpan w:val="2"/>
            <w:vMerge/>
          </w:tcPr>
          <w:p w:rsidR="007B4E15" w:rsidRPr="00E26E20" w:rsidRDefault="00446D82" w:rsidP="007307D7">
            <w:pPr>
              <w:rPr>
                <w:rFonts w:asciiTheme="minorHAnsi" w:hAnsiTheme="minorHAnsi" w:cstheme="minorHAnsi"/>
              </w:rPr>
            </w:pPr>
          </w:p>
        </w:tc>
      </w:tr>
      <w:tr w:rsidR="002D5A02" w:rsidRPr="00E26E20" w:rsidTr="007307D7">
        <w:trPr>
          <w:trHeight w:hRule="exact" w:val="200"/>
        </w:trPr>
        <w:tc>
          <w:tcPr>
            <w:tcW w:w="4930" w:type="dxa"/>
            <w:gridSpan w:val="3"/>
            <w:vMerge/>
          </w:tcPr>
          <w:p w:rsidR="007B4E15" w:rsidRPr="00E26E20" w:rsidRDefault="00446D82" w:rsidP="007307D7">
            <w:pPr>
              <w:rPr>
                <w:rFonts w:asciiTheme="minorHAnsi" w:hAnsiTheme="minorHAnsi" w:cstheme="minorHAnsi"/>
              </w:rPr>
            </w:pPr>
          </w:p>
        </w:tc>
        <w:tc>
          <w:tcPr>
            <w:tcW w:w="1047" w:type="dxa"/>
          </w:tcPr>
          <w:p w:rsidR="007B4E15" w:rsidRPr="00E26E20" w:rsidRDefault="00872D6D" w:rsidP="007307D7">
            <w:pPr>
              <w:pStyle w:val="TableParagraph"/>
              <w:spacing w:line="197" w:lineRule="exact"/>
              <w:jc w:val="center"/>
              <w:rPr>
                <w:rFonts w:asciiTheme="minorHAnsi" w:hAnsiTheme="minorHAnsi" w:cstheme="minorHAnsi"/>
                <w:b/>
                <w:sz w:val="20"/>
              </w:rPr>
            </w:pPr>
            <w:r w:rsidRPr="00E26E20">
              <w:rPr>
                <w:rFonts w:asciiTheme="minorHAnsi" w:hAnsiTheme="minorHAnsi" w:cstheme="minorHAnsi"/>
                <w:b/>
                <w:color w:val="231F20"/>
                <w:w w:val="95"/>
                <w:sz w:val="20"/>
              </w:rPr>
              <w:t>Остаток</w:t>
            </w:r>
          </w:p>
        </w:tc>
        <w:tc>
          <w:tcPr>
            <w:tcW w:w="1578" w:type="dxa"/>
            <w:gridSpan w:val="2"/>
            <w:vMerge/>
          </w:tcPr>
          <w:p w:rsidR="007B4E15" w:rsidRPr="00E26E20" w:rsidRDefault="00446D82" w:rsidP="007307D7">
            <w:pPr>
              <w:rPr>
                <w:rFonts w:asciiTheme="minorHAnsi" w:hAnsiTheme="minorHAnsi" w:cstheme="minorHAnsi"/>
              </w:rPr>
            </w:pPr>
          </w:p>
        </w:tc>
      </w:tr>
      <w:tr w:rsidR="002D5A02" w:rsidRPr="00E26E20" w:rsidTr="007307D7">
        <w:trPr>
          <w:trHeight w:hRule="exact" w:val="200"/>
        </w:trPr>
        <w:tc>
          <w:tcPr>
            <w:tcW w:w="3354" w:type="dxa"/>
          </w:tcPr>
          <w:p w:rsidR="007B4E15" w:rsidRPr="00E26E20" w:rsidRDefault="00446D82" w:rsidP="007307D7">
            <w:pPr>
              <w:rPr>
                <w:rFonts w:asciiTheme="minorHAnsi" w:hAnsiTheme="minorHAnsi" w:cstheme="minorHAnsi"/>
              </w:rPr>
            </w:pPr>
          </w:p>
        </w:tc>
        <w:tc>
          <w:tcPr>
            <w:tcW w:w="1276" w:type="dxa"/>
          </w:tcPr>
          <w:p w:rsidR="007B4E15" w:rsidRPr="00E26E20" w:rsidRDefault="00872D6D" w:rsidP="007307D7">
            <w:pPr>
              <w:pStyle w:val="TableParagraph"/>
              <w:spacing w:line="197" w:lineRule="exact"/>
              <w:jc w:val="center"/>
              <w:rPr>
                <w:rFonts w:asciiTheme="minorHAnsi" w:hAnsiTheme="minorHAnsi" w:cstheme="minorHAnsi"/>
                <w:b/>
                <w:sz w:val="20"/>
              </w:rPr>
            </w:pPr>
            <w:r w:rsidRPr="00E26E20">
              <w:rPr>
                <w:rFonts w:asciiTheme="minorHAnsi" w:hAnsiTheme="minorHAnsi" w:cstheme="minorHAnsi"/>
                <w:b/>
                <w:color w:val="231F20"/>
                <w:w w:val="95"/>
                <w:sz w:val="20"/>
              </w:rPr>
              <w:t>Количество</w:t>
            </w:r>
          </w:p>
        </w:tc>
        <w:tc>
          <w:tcPr>
            <w:tcW w:w="300" w:type="dxa"/>
          </w:tcPr>
          <w:p w:rsidR="007B4E15" w:rsidRPr="00E26E20" w:rsidRDefault="00446D82" w:rsidP="007307D7">
            <w:pPr>
              <w:rPr>
                <w:rFonts w:asciiTheme="minorHAnsi" w:hAnsiTheme="minorHAnsi" w:cstheme="minorHAnsi"/>
              </w:rPr>
            </w:pPr>
          </w:p>
        </w:tc>
        <w:tc>
          <w:tcPr>
            <w:tcW w:w="1047" w:type="dxa"/>
          </w:tcPr>
          <w:p w:rsidR="007B4E15" w:rsidRPr="00E26E20" w:rsidRDefault="00872D6D" w:rsidP="007307D7">
            <w:pPr>
              <w:pStyle w:val="TableParagraph"/>
              <w:spacing w:line="197" w:lineRule="exact"/>
              <w:jc w:val="center"/>
              <w:rPr>
                <w:rFonts w:asciiTheme="minorHAnsi" w:hAnsiTheme="minorHAnsi" w:cstheme="minorHAnsi"/>
                <w:b/>
                <w:sz w:val="20"/>
              </w:rPr>
            </w:pPr>
            <w:r w:rsidRPr="00E26E20">
              <w:rPr>
                <w:rFonts w:asciiTheme="minorHAnsi" w:hAnsiTheme="minorHAnsi" w:cstheme="minorHAnsi"/>
                <w:b/>
                <w:color w:val="231F20"/>
                <w:spacing w:val="-1"/>
                <w:w w:val="95"/>
                <w:sz w:val="20"/>
              </w:rPr>
              <w:t>Договорных</w:t>
            </w:r>
          </w:p>
        </w:tc>
        <w:tc>
          <w:tcPr>
            <w:tcW w:w="300" w:type="dxa"/>
          </w:tcPr>
          <w:p w:rsidR="007B4E15" w:rsidRPr="00E26E20" w:rsidRDefault="00446D82" w:rsidP="007307D7">
            <w:pPr>
              <w:rPr>
                <w:rFonts w:asciiTheme="minorHAnsi" w:hAnsiTheme="minorHAnsi" w:cstheme="minorHAnsi"/>
              </w:rPr>
            </w:pPr>
          </w:p>
        </w:tc>
        <w:tc>
          <w:tcPr>
            <w:tcW w:w="1278" w:type="dxa"/>
          </w:tcPr>
          <w:p w:rsidR="007B4E15" w:rsidRPr="00E26E20" w:rsidRDefault="00872D6D" w:rsidP="007307D7">
            <w:pPr>
              <w:pStyle w:val="TableParagraph"/>
              <w:spacing w:line="197" w:lineRule="exact"/>
              <w:ind w:left="163" w:right="-19"/>
              <w:rPr>
                <w:rFonts w:asciiTheme="minorHAnsi" w:hAnsiTheme="minorHAnsi" w:cstheme="minorHAnsi"/>
                <w:b/>
                <w:sz w:val="20"/>
              </w:rPr>
            </w:pPr>
            <w:r w:rsidRPr="00E26E20">
              <w:rPr>
                <w:rFonts w:asciiTheme="minorHAnsi" w:hAnsiTheme="minorHAnsi" w:cstheme="minorHAnsi"/>
                <w:b/>
                <w:color w:val="231F20"/>
                <w:sz w:val="20"/>
              </w:rPr>
              <w:t>Совокупных</w:t>
            </w:r>
          </w:p>
        </w:tc>
      </w:tr>
      <w:tr w:rsidR="002D5A02" w:rsidRPr="00E26E20" w:rsidTr="007307D7">
        <w:trPr>
          <w:trHeight w:hRule="exact" w:val="200"/>
        </w:trPr>
        <w:tc>
          <w:tcPr>
            <w:tcW w:w="3354" w:type="dxa"/>
          </w:tcPr>
          <w:p w:rsidR="007B4E15" w:rsidRPr="00E26E20" w:rsidRDefault="00446D82" w:rsidP="007307D7">
            <w:pPr>
              <w:rPr>
                <w:rFonts w:asciiTheme="minorHAnsi" w:hAnsiTheme="minorHAnsi" w:cstheme="minorHAnsi"/>
              </w:rPr>
            </w:pPr>
          </w:p>
        </w:tc>
        <w:tc>
          <w:tcPr>
            <w:tcW w:w="1276" w:type="dxa"/>
          </w:tcPr>
          <w:p w:rsidR="007B4E15" w:rsidRPr="00E26E20" w:rsidRDefault="00872D6D" w:rsidP="007307D7">
            <w:pPr>
              <w:pStyle w:val="TableParagraph"/>
              <w:spacing w:line="197" w:lineRule="exact"/>
              <w:jc w:val="center"/>
              <w:rPr>
                <w:rFonts w:asciiTheme="minorHAnsi" w:hAnsiTheme="minorHAnsi" w:cstheme="minorHAnsi"/>
                <w:b/>
                <w:sz w:val="20"/>
              </w:rPr>
            </w:pPr>
            <w:r w:rsidRPr="00E26E20">
              <w:rPr>
                <w:rFonts w:asciiTheme="minorHAnsi" w:hAnsiTheme="minorHAnsi" w:cstheme="minorHAnsi"/>
                <w:b/>
                <w:color w:val="231F20"/>
                <w:w w:val="90"/>
                <w:sz w:val="20"/>
              </w:rPr>
              <w:t>Опционов по акциям</w:t>
            </w:r>
          </w:p>
        </w:tc>
        <w:tc>
          <w:tcPr>
            <w:tcW w:w="300" w:type="dxa"/>
          </w:tcPr>
          <w:p w:rsidR="007B4E15" w:rsidRPr="00E26E20" w:rsidRDefault="00446D82" w:rsidP="007307D7">
            <w:pPr>
              <w:rPr>
                <w:rFonts w:asciiTheme="minorHAnsi" w:hAnsiTheme="minorHAnsi" w:cstheme="minorHAnsi"/>
              </w:rPr>
            </w:pPr>
          </w:p>
        </w:tc>
        <w:tc>
          <w:tcPr>
            <w:tcW w:w="1047" w:type="dxa"/>
          </w:tcPr>
          <w:p w:rsidR="007B4E15" w:rsidRPr="00E26E20" w:rsidRDefault="00872D6D" w:rsidP="007307D7">
            <w:pPr>
              <w:pStyle w:val="TableParagraph"/>
              <w:spacing w:line="197" w:lineRule="exact"/>
              <w:jc w:val="center"/>
              <w:rPr>
                <w:rFonts w:asciiTheme="minorHAnsi" w:hAnsiTheme="minorHAnsi" w:cstheme="minorHAnsi"/>
                <w:b/>
                <w:sz w:val="20"/>
              </w:rPr>
            </w:pPr>
            <w:r w:rsidRPr="00E26E20">
              <w:rPr>
                <w:rFonts w:asciiTheme="minorHAnsi" w:hAnsiTheme="minorHAnsi" w:cstheme="minorHAnsi"/>
                <w:b/>
                <w:color w:val="231F20"/>
                <w:sz w:val="20"/>
              </w:rPr>
              <w:t>Срок действия</w:t>
            </w:r>
          </w:p>
        </w:tc>
        <w:tc>
          <w:tcPr>
            <w:tcW w:w="300" w:type="dxa"/>
          </w:tcPr>
          <w:p w:rsidR="007B4E15" w:rsidRPr="00E26E20" w:rsidRDefault="00446D82" w:rsidP="007307D7">
            <w:pPr>
              <w:rPr>
                <w:rFonts w:asciiTheme="minorHAnsi" w:hAnsiTheme="minorHAnsi" w:cstheme="minorHAnsi"/>
              </w:rPr>
            </w:pPr>
          </w:p>
        </w:tc>
        <w:tc>
          <w:tcPr>
            <w:tcW w:w="1278" w:type="dxa"/>
          </w:tcPr>
          <w:p w:rsidR="007B4E15" w:rsidRPr="00E26E20" w:rsidRDefault="00872D6D" w:rsidP="007307D7">
            <w:pPr>
              <w:pStyle w:val="TableParagraph"/>
              <w:spacing w:line="197" w:lineRule="exact"/>
              <w:ind w:right="-19"/>
              <w:rPr>
                <w:rFonts w:asciiTheme="minorHAnsi" w:hAnsiTheme="minorHAnsi" w:cstheme="minorHAnsi"/>
                <w:b/>
                <w:sz w:val="20"/>
              </w:rPr>
            </w:pPr>
            <w:r w:rsidRPr="00E26E20">
              <w:rPr>
                <w:rFonts w:asciiTheme="minorHAnsi" w:hAnsiTheme="minorHAnsi" w:cstheme="minorHAnsi"/>
                <w:b/>
                <w:color w:val="231F20"/>
                <w:w w:val="95"/>
                <w:sz w:val="20"/>
              </w:rPr>
              <w:t>Внутрення ценность</w:t>
            </w:r>
          </w:p>
        </w:tc>
      </w:tr>
      <w:tr w:rsidR="002D5A02" w:rsidRPr="00E26E20" w:rsidTr="007307D7">
        <w:trPr>
          <w:trHeight w:hRule="exact" w:val="225"/>
        </w:trPr>
        <w:tc>
          <w:tcPr>
            <w:tcW w:w="3354" w:type="dxa"/>
          </w:tcPr>
          <w:p w:rsidR="007B4E15" w:rsidRPr="00E26E20" w:rsidRDefault="00446D82" w:rsidP="007307D7">
            <w:pPr>
              <w:rPr>
                <w:rFonts w:asciiTheme="minorHAnsi" w:hAnsiTheme="minorHAnsi" w:cstheme="minorHAnsi"/>
              </w:rPr>
            </w:pPr>
          </w:p>
        </w:tc>
        <w:tc>
          <w:tcPr>
            <w:tcW w:w="1276" w:type="dxa"/>
            <w:tcBorders>
              <w:bottom w:val="single" w:sz="8" w:space="0" w:color="231F20"/>
            </w:tcBorders>
          </w:tcPr>
          <w:p w:rsidR="007B4E15" w:rsidRPr="00E26E20" w:rsidRDefault="00872D6D" w:rsidP="007307D7">
            <w:pPr>
              <w:pStyle w:val="TableParagraph"/>
              <w:spacing w:line="197" w:lineRule="exact"/>
              <w:jc w:val="center"/>
              <w:rPr>
                <w:rFonts w:asciiTheme="minorHAnsi" w:hAnsiTheme="minorHAnsi" w:cstheme="minorHAnsi"/>
                <w:b/>
                <w:sz w:val="20"/>
              </w:rPr>
            </w:pPr>
            <w:r w:rsidRPr="00E26E20">
              <w:rPr>
                <w:rFonts w:asciiTheme="minorHAnsi" w:hAnsiTheme="minorHAnsi" w:cstheme="minorHAnsi"/>
                <w:b/>
                <w:color w:val="231F20"/>
                <w:w w:val="95"/>
                <w:sz w:val="20"/>
              </w:rPr>
              <w:t>(тыс.)</w:t>
            </w:r>
          </w:p>
        </w:tc>
        <w:tc>
          <w:tcPr>
            <w:tcW w:w="300" w:type="dxa"/>
          </w:tcPr>
          <w:p w:rsidR="007B4E15" w:rsidRPr="00E26E20" w:rsidRDefault="00446D82" w:rsidP="007307D7">
            <w:pPr>
              <w:rPr>
                <w:rFonts w:asciiTheme="minorHAnsi" w:hAnsiTheme="minorHAnsi" w:cstheme="minorHAnsi"/>
              </w:rPr>
            </w:pPr>
          </w:p>
        </w:tc>
        <w:tc>
          <w:tcPr>
            <w:tcW w:w="1047" w:type="dxa"/>
            <w:tcBorders>
              <w:bottom w:val="single" w:sz="8" w:space="0" w:color="231F20"/>
            </w:tcBorders>
          </w:tcPr>
          <w:p w:rsidR="007B4E15" w:rsidRPr="00E26E20" w:rsidRDefault="00872D6D" w:rsidP="007307D7">
            <w:pPr>
              <w:pStyle w:val="TableParagraph"/>
              <w:spacing w:line="197" w:lineRule="exact"/>
              <w:jc w:val="center"/>
              <w:rPr>
                <w:rFonts w:asciiTheme="minorHAnsi" w:hAnsiTheme="minorHAnsi" w:cstheme="minorHAnsi"/>
                <w:b/>
                <w:sz w:val="20"/>
              </w:rPr>
            </w:pPr>
            <w:r w:rsidRPr="00E26E20">
              <w:rPr>
                <w:rFonts w:asciiTheme="minorHAnsi" w:hAnsiTheme="minorHAnsi" w:cstheme="minorHAnsi"/>
                <w:b/>
                <w:color w:val="231F20"/>
                <w:w w:val="95"/>
                <w:sz w:val="20"/>
              </w:rPr>
              <w:t>(в годах)</w:t>
            </w:r>
          </w:p>
        </w:tc>
        <w:tc>
          <w:tcPr>
            <w:tcW w:w="300" w:type="dxa"/>
          </w:tcPr>
          <w:p w:rsidR="007B4E15" w:rsidRPr="00E26E20" w:rsidRDefault="00446D82" w:rsidP="007307D7">
            <w:pPr>
              <w:rPr>
                <w:rFonts w:asciiTheme="minorHAnsi" w:hAnsiTheme="minorHAnsi" w:cstheme="minorHAnsi"/>
              </w:rPr>
            </w:pPr>
          </w:p>
        </w:tc>
        <w:tc>
          <w:tcPr>
            <w:tcW w:w="1278" w:type="dxa"/>
            <w:tcBorders>
              <w:bottom w:val="single" w:sz="8" w:space="0" w:color="231F20"/>
            </w:tcBorders>
          </w:tcPr>
          <w:p w:rsidR="007B4E15" w:rsidRPr="00E26E20" w:rsidRDefault="00872D6D" w:rsidP="007307D7">
            <w:pPr>
              <w:pStyle w:val="TableParagraph"/>
              <w:spacing w:line="197" w:lineRule="exact"/>
              <w:ind w:right="-17"/>
              <w:rPr>
                <w:rFonts w:asciiTheme="minorHAnsi" w:hAnsiTheme="minorHAnsi" w:cstheme="minorHAnsi"/>
                <w:b/>
                <w:sz w:val="20"/>
              </w:rPr>
            </w:pPr>
            <w:r w:rsidRPr="00E26E20">
              <w:rPr>
                <w:rFonts w:asciiTheme="minorHAnsi" w:hAnsiTheme="minorHAnsi" w:cstheme="minorHAnsi"/>
                <w:b/>
                <w:color w:val="231F20"/>
                <w:w w:val="95"/>
                <w:sz w:val="20"/>
              </w:rPr>
              <w:t>(тыс.)</w:t>
            </w:r>
          </w:p>
        </w:tc>
      </w:tr>
      <w:tr w:rsidR="002D5A02" w:rsidRPr="00E26E20" w:rsidTr="007307D7">
        <w:trPr>
          <w:trHeight w:hRule="exact" w:val="556"/>
        </w:trPr>
        <w:tc>
          <w:tcPr>
            <w:tcW w:w="3354" w:type="dxa"/>
          </w:tcPr>
          <w:p w:rsidR="007B4E15" w:rsidRPr="00E26E20" w:rsidRDefault="00872D6D" w:rsidP="007307D7">
            <w:pPr>
              <w:pStyle w:val="TableParagraph"/>
              <w:spacing w:before="62"/>
              <w:ind w:left="35"/>
              <w:rPr>
                <w:rFonts w:asciiTheme="minorHAnsi" w:hAnsiTheme="minorHAnsi" w:cstheme="minorHAnsi"/>
                <w:b/>
                <w:sz w:val="20"/>
              </w:rPr>
            </w:pPr>
            <w:r w:rsidRPr="00E26E20">
              <w:rPr>
                <w:rFonts w:asciiTheme="minorHAnsi" w:hAnsiTheme="minorHAnsi" w:cstheme="minorHAnsi"/>
                <w:b/>
                <w:color w:val="231F20"/>
                <w:sz w:val="20"/>
              </w:rPr>
              <w:t>31 мая 2016 г.</w:t>
            </w:r>
          </w:p>
          <w:p w:rsidR="007B4E15" w:rsidRPr="00E26E20" w:rsidRDefault="00872D6D" w:rsidP="007307D7">
            <w:pPr>
              <w:pStyle w:val="TableParagraph"/>
              <w:spacing w:before="7"/>
              <w:ind w:left="235"/>
              <w:rPr>
                <w:rFonts w:asciiTheme="minorHAnsi" w:hAnsiTheme="minorHAnsi" w:cstheme="minorHAnsi"/>
                <w:sz w:val="20"/>
              </w:rPr>
            </w:pPr>
            <w:r w:rsidRPr="00E26E20">
              <w:rPr>
                <w:rFonts w:asciiTheme="minorHAnsi" w:hAnsiTheme="minorHAnsi" w:cstheme="minorHAnsi"/>
                <w:color w:val="231F20"/>
                <w:w w:val="105"/>
                <w:sz w:val="20"/>
              </w:rPr>
              <w:t>К оплате</w:t>
            </w:r>
          </w:p>
        </w:tc>
        <w:tc>
          <w:tcPr>
            <w:tcW w:w="1276" w:type="dxa"/>
            <w:tcBorders>
              <w:top w:val="single" w:sz="8" w:space="0" w:color="231F20"/>
            </w:tcBorders>
          </w:tcPr>
          <w:p w:rsidR="007B4E15" w:rsidRPr="00E26E20" w:rsidRDefault="00446D82" w:rsidP="007307D7">
            <w:pPr>
              <w:pStyle w:val="TableParagraph"/>
              <w:spacing w:before="2"/>
              <w:rPr>
                <w:rFonts w:asciiTheme="minorHAnsi" w:hAnsiTheme="minorHAnsi" w:cstheme="minorHAnsi"/>
                <w:b/>
                <w:sz w:val="25"/>
              </w:rPr>
            </w:pPr>
          </w:p>
          <w:p w:rsidR="007B4E15" w:rsidRPr="00E26E20" w:rsidRDefault="00872D6D" w:rsidP="007307D7">
            <w:pPr>
              <w:pStyle w:val="TableParagraph"/>
              <w:jc w:val="center"/>
              <w:rPr>
                <w:rFonts w:asciiTheme="minorHAnsi" w:hAnsiTheme="minorHAnsi" w:cstheme="minorHAnsi"/>
                <w:sz w:val="20"/>
              </w:rPr>
            </w:pPr>
            <w:r w:rsidRPr="00E26E20">
              <w:rPr>
                <w:rFonts w:asciiTheme="minorHAnsi" w:hAnsiTheme="minorHAnsi" w:cstheme="minorHAnsi"/>
                <w:color w:val="231F20"/>
                <w:sz w:val="20"/>
              </w:rPr>
              <w:t>3,306</w:t>
            </w:r>
          </w:p>
        </w:tc>
        <w:tc>
          <w:tcPr>
            <w:tcW w:w="300" w:type="dxa"/>
          </w:tcPr>
          <w:p w:rsidR="007B4E15" w:rsidRPr="00E26E20" w:rsidRDefault="00446D82" w:rsidP="007307D7">
            <w:pPr>
              <w:rPr>
                <w:rFonts w:asciiTheme="minorHAnsi" w:hAnsiTheme="minorHAnsi" w:cstheme="minorHAnsi"/>
              </w:rPr>
            </w:pPr>
          </w:p>
        </w:tc>
        <w:tc>
          <w:tcPr>
            <w:tcW w:w="1047" w:type="dxa"/>
            <w:tcBorders>
              <w:top w:val="single" w:sz="8" w:space="0" w:color="231F20"/>
            </w:tcBorders>
          </w:tcPr>
          <w:p w:rsidR="007B4E15" w:rsidRPr="00E26E20" w:rsidRDefault="00446D82" w:rsidP="007307D7">
            <w:pPr>
              <w:pStyle w:val="TableParagraph"/>
              <w:spacing w:before="2"/>
              <w:rPr>
                <w:rFonts w:asciiTheme="minorHAnsi" w:hAnsiTheme="minorHAnsi" w:cstheme="minorHAnsi"/>
                <w:b/>
                <w:sz w:val="25"/>
              </w:rPr>
            </w:pPr>
          </w:p>
          <w:p w:rsidR="007B4E15" w:rsidRPr="00E26E20" w:rsidRDefault="00872D6D" w:rsidP="007307D7">
            <w:pPr>
              <w:pStyle w:val="TableParagraph"/>
              <w:jc w:val="center"/>
              <w:rPr>
                <w:rFonts w:asciiTheme="minorHAnsi" w:hAnsiTheme="minorHAnsi" w:cstheme="minorHAnsi"/>
                <w:sz w:val="20"/>
              </w:rPr>
            </w:pPr>
            <w:r w:rsidRPr="00E26E20">
              <w:rPr>
                <w:rFonts w:asciiTheme="minorHAnsi" w:hAnsiTheme="minorHAnsi" w:cstheme="minorHAnsi"/>
                <w:color w:val="231F20"/>
                <w:sz w:val="20"/>
              </w:rPr>
              <w:t>4,33</w:t>
            </w:r>
          </w:p>
        </w:tc>
        <w:tc>
          <w:tcPr>
            <w:tcW w:w="300" w:type="dxa"/>
          </w:tcPr>
          <w:p w:rsidR="007B4E15" w:rsidRPr="00E26E20" w:rsidRDefault="00446D82" w:rsidP="007307D7">
            <w:pPr>
              <w:rPr>
                <w:rFonts w:asciiTheme="minorHAnsi" w:hAnsiTheme="minorHAnsi" w:cstheme="minorHAnsi"/>
              </w:rPr>
            </w:pPr>
          </w:p>
        </w:tc>
        <w:tc>
          <w:tcPr>
            <w:tcW w:w="1278" w:type="dxa"/>
            <w:tcBorders>
              <w:top w:val="single" w:sz="8" w:space="0" w:color="231F20"/>
            </w:tcBorders>
          </w:tcPr>
          <w:p w:rsidR="007B4E15" w:rsidRPr="00E26E20" w:rsidRDefault="00446D82" w:rsidP="007307D7">
            <w:pPr>
              <w:pStyle w:val="TableParagraph"/>
              <w:spacing w:before="2"/>
              <w:rPr>
                <w:rFonts w:asciiTheme="minorHAnsi" w:hAnsiTheme="minorHAnsi" w:cstheme="minorHAnsi"/>
                <w:b/>
                <w:sz w:val="25"/>
              </w:rPr>
            </w:pPr>
          </w:p>
          <w:p w:rsidR="007B4E15" w:rsidRPr="00E26E20" w:rsidRDefault="00872D6D" w:rsidP="007307D7">
            <w:pPr>
              <w:pStyle w:val="TableParagraph"/>
              <w:ind w:left="258" w:right="-19"/>
              <w:rPr>
                <w:rFonts w:asciiTheme="minorHAnsi" w:hAnsiTheme="minorHAnsi" w:cstheme="minorHAnsi"/>
                <w:sz w:val="20"/>
              </w:rPr>
            </w:pPr>
            <w:r w:rsidRPr="00E26E20">
              <w:rPr>
                <w:rFonts w:asciiTheme="minorHAnsi" w:hAnsiTheme="minorHAnsi" w:cstheme="minorHAnsi"/>
                <w:color w:val="231F20"/>
                <w:sz w:val="20"/>
              </w:rPr>
              <w:t>$  61,178</w:t>
            </w:r>
          </w:p>
        </w:tc>
      </w:tr>
      <w:tr w:rsidR="002D5A02" w:rsidRPr="00E26E20" w:rsidTr="007307D7">
        <w:trPr>
          <w:trHeight w:hRule="exact" w:val="720"/>
        </w:trPr>
        <w:tc>
          <w:tcPr>
            <w:tcW w:w="3354" w:type="dxa"/>
          </w:tcPr>
          <w:p w:rsidR="007B4E15" w:rsidRPr="00E26E20" w:rsidRDefault="00872D6D" w:rsidP="007307D7">
            <w:pPr>
              <w:pStyle w:val="TableParagraph"/>
              <w:spacing w:line="227" w:lineRule="exact"/>
              <w:ind w:left="35" w:firstLine="200"/>
              <w:rPr>
                <w:rFonts w:asciiTheme="minorHAnsi" w:hAnsiTheme="minorHAnsi" w:cstheme="minorHAnsi"/>
                <w:sz w:val="20"/>
                <w:lang w:val="ru-RU"/>
              </w:rPr>
            </w:pPr>
            <w:r w:rsidRPr="00E26E20">
              <w:rPr>
                <w:rFonts w:asciiTheme="minorHAnsi" w:hAnsiTheme="minorHAnsi" w:cstheme="minorHAnsi"/>
                <w:color w:val="231F20"/>
                <w:sz w:val="20"/>
                <w:lang w:val="ru-RU"/>
              </w:rPr>
              <w:t>Пригодны для использования</w:t>
            </w:r>
          </w:p>
          <w:p w:rsidR="007B4E15" w:rsidRPr="00E26E20" w:rsidRDefault="00872D6D" w:rsidP="007307D7">
            <w:pPr>
              <w:pStyle w:val="TableParagraph"/>
              <w:spacing w:line="229" w:lineRule="exact"/>
              <w:ind w:left="35"/>
              <w:rPr>
                <w:rFonts w:asciiTheme="minorHAnsi" w:hAnsiTheme="minorHAnsi" w:cstheme="minorHAnsi"/>
                <w:b/>
                <w:sz w:val="20"/>
                <w:lang w:val="ru-RU"/>
              </w:rPr>
            </w:pPr>
            <w:r w:rsidRPr="00E26E20">
              <w:rPr>
                <w:rFonts w:asciiTheme="minorHAnsi" w:hAnsiTheme="minorHAnsi" w:cstheme="minorHAnsi"/>
                <w:b/>
                <w:color w:val="231F20"/>
                <w:sz w:val="20"/>
                <w:lang w:val="ru-RU"/>
              </w:rPr>
              <w:t>31 мая 2015 г.</w:t>
            </w:r>
          </w:p>
          <w:p w:rsidR="007B4E15" w:rsidRPr="00E26E20" w:rsidRDefault="00872D6D" w:rsidP="007307D7">
            <w:pPr>
              <w:pStyle w:val="TableParagraph"/>
              <w:spacing w:before="7"/>
              <w:ind w:left="235"/>
              <w:rPr>
                <w:rFonts w:asciiTheme="minorHAnsi" w:hAnsiTheme="minorHAnsi" w:cstheme="minorHAnsi"/>
                <w:sz w:val="20"/>
              </w:rPr>
            </w:pPr>
            <w:r w:rsidRPr="00E26E20">
              <w:rPr>
                <w:rFonts w:asciiTheme="minorHAnsi" w:hAnsiTheme="minorHAnsi" w:cstheme="minorHAnsi"/>
                <w:color w:val="231F20"/>
                <w:w w:val="105"/>
                <w:sz w:val="20"/>
              </w:rPr>
              <w:t>К оплате</w:t>
            </w:r>
          </w:p>
        </w:tc>
        <w:tc>
          <w:tcPr>
            <w:tcW w:w="1276" w:type="dxa"/>
          </w:tcPr>
          <w:p w:rsidR="007B4E15" w:rsidRPr="00E26E20" w:rsidRDefault="00872D6D" w:rsidP="007307D7">
            <w:pPr>
              <w:pStyle w:val="TableParagraph"/>
              <w:spacing w:line="227" w:lineRule="exact"/>
              <w:ind w:left="412" w:right="-19"/>
              <w:rPr>
                <w:rFonts w:asciiTheme="minorHAnsi" w:hAnsiTheme="minorHAnsi" w:cstheme="minorHAnsi"/>
                <w:sz w:val="20"/>
              </w:rPr>
            </w:pPr>
            <w:r w:rsidRPr="00E26E20">
              <w:rPr>
                <w:rFonts w:asciiTheme="minorHAnsi" w:hAnsiTheme="minorHAnsi" w:cstheme="minorHAnsi"/>
                <w:color w:val="231F20"/>
                <w:sz w:val="20"/>
              </w:rPr>
              <w:t>3,059</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412" w:right="-19"/>
              <w:rPr>
                <w:rFonts w:asciiTheme="minorHAnsi" w:hAnsiTheme="minorHAnsi" w:cstheme="minorHAnsi"/>
                <w:sz w:val="20"/>
              </w:rPr>
            </w:pPr>
            <w:r w:rsidRPr="00E26E20">
              <w:rPr>
                <w:rFonts w:asciiTheme="minorHAnsi" w:hAnsiTheme="minorHAnsi" w:cstheme="minorHAnsi"/>
                <w:color w:val="231F20"/>
                <w:sz w:val="20"/>
              </w:rPr>
              <w:t>4,044</w:t>
            </w:r>
          </w:p>
        </w:tc>
        <w:tc>
          <w:tcPr>
            <w:tcW w:w="300" w:type="dxa"/>
          </w:tcPr>
          <w:p w:rsidR="007B4E15" w:rsidRPr="00E26E20" w:rsidRDefault="00446D82" w:rsidP="007307D7">
            <w:pPr>
              <w:rPr>
                <w:rFonts w:asciiTheme="minorHAnsi" w:hAnsiTheme="minorHAnsi" w:cstheme="minorHAnsi"/>
              </w:rPr>
            </w:pPr>
          </w:p>
        </w:tc>
        <w:tc>
          <w:tcPr>
            <w:tcW w:w="1047" w:type="dxa"/>
          </w:tcPr>
          <w:p w:rsidR="007B4E15" w:rsidRPr="00E26E20" w:rsidRDefault="00872D6D" w:rsidP="007307D7">
            <w:pPr>
              <w:pStyle w:val="TableParagraph"/>
              <w:spacing w:line="227" w:lineRule="exact"/>
              <w:ind w:left="349"/>
              <w:rPr>
                <w:rFonts w:asciiTheme="minorHAnsi" w:hAnsiTheme="minorHAnsi" w:cstheme="minorHAnsi"/>
                <w:sz w:val="20"/>
              </w:rPr>
            </w:pPr>
            <w:r w:rsidRPr="00E26E20">
              <w:rPr>
                <w:rFonts w:asciiTheme="minorHAnsi" w:hAnsiTheme="minorHAnsi" w:cstheme="minorHAnsi"/>
                <w:color w:val="231F20"/>
                <w:sz w:val="20"/>
              </w:rPr>
              <w:t>4,01</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349"/>
              <w:rPr>
                <w:rFonts w:asciiTheme="minorHAnsi" w:hAnsiTheme="minorHAnsi" w:cstheme="minorHAnsi"/>
                <w:sz w:val="20"/>
              </w:rPr>
            </w:pPr>
            <w:r w:rsidRPr="00E26E20">
              <w:rPr>
                <w:rFonts w:asciiTheme="minorHAnsi" w:hAnsiTheme="minorHAnsi" w:cstheme="minorHAnsi"/>
                <w:color w:val="231F20"/>
                <w:sz w:val="20"/>
              </w:rPr>
              <w:t>4,82</w:t>
            </w:r>
          </w:p>
        </w:tc>
        <w:tc>
          <w:tcPr>
            <w:tcW w:w="300" w:type="dxa"/>
          </w:tcPr>
          <w:p w:rsidR="007B4E15" w:rsidRPr="00E26E20" w:rsidRDefault="00446D82" w:rsidP="007307D7">
            <w:pPr>
              <w:rPr>
                <w:rFonts w:asciiTheme="minorHAnsi" w:hAnsiTheme="minorHAnsi" w:cstheme="minorHAnsi"/>
              </w:rPr>
            </w:pPr>
          </w:p>
        </w:tc>
        <w:tc>
          <w:tcPr>
            <w:tcW w:w="1278" w:type="dxa"/>
          </w:tcPr>
          <w:p w:rsidR="007B4E15" w:rsidRPr="00E26E20" w:rsidRDefault="00872D6D" w:rsidP="007307D7">
            <w:pPr>
              <w:pStyle w:val="TableParagraph"/>
              <w:spacing w:line="227" w:lineRule="exact"/>
              <w:ind w:left="464" w:right="-19"/>
              <w:rPr>
                <w:rFonts w:asciiTheme="minorHAnsi" w:hAnsiTheme="minorHAnsi" w:cstheme="minorHAnsi"/>
                <w:sz w:val="20"/>
              </w:rPr>
            </w:pPr>
            <w:r w:rsidRPr="00E26E20">
              <w:rPr>
                <w:rFonts w:asciiTheme="minorHAnsi" w:hAnsiTheme="minorHAnsi" w:cstheme="minorHAnsi"/>
                <w:color w:val="231F20"/>
                <w:sz w:val="20"/>
              </w:rPr>
              <w:t>60,082</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258" w:right="-19"/>
              <w:rPr>
                <w:rFonts w:asciiTheme="minorHAnsi" w:hAnsiTheme="minorHAnsi" w:cstheme="minorHAnsi"/>
                <w:sz w:val="20"/>
              </w:rPr>
            </w:pPr>
            <w:r w:rsidRPr="00E26E20">
              <w:rPr>
                <w:rFonts w:asciiTheme="minorHAnsi" w:hAnsiTheme="minorHAnsi" w:cstheme="minorHAnsi"/>
                <w:color w:val="231F20"/>
                <w:sz w:val="20"/>
              </w:rPr>
              <w:t>$  38,277</w:t>
            </w:r>
          </w:p>
        </w:tc>
      </w:tr>
      <w:tr w:rsidR="002D5A02" w:rsidRPr="00E26E20" w:rsidTr="007307D7">
        <w:trPr>
          <w:trHeight w:hRule="exact" w:val="720"/>
        </w:trPr>
        <w:tc>
          <w:tcPr>
            <w:tcW w:w="3354" w:type="dxa"/>
          </w:tcPr>
          <w:p w:rsidR="007B4E15" w:rsidRPr="00E26E20" w:rsidRDefault="00872D6D" w:rsidP="007307D7">
            <w:pPr>
              <w:pStyle w:val="TableParagraph"/>
              <w:spacing w:line="227" w:lineRule="exact"/>
              <w:ind w:left="35" w:firstLine="200"/>
              <w:rPr>
                <w:rFonts w:asciiTheme="minorHAnsi" w:hAnsiTheme="minorHAnsi" w:cstheme="minorHAnsi"/>
                <w:sz w:val="20"/>
                <w:lang w:val="ru-RU"/>
              </w:rPr>
            </w:pPr>
            <w:r w:rsidRPr="00E26E20">
              <w:rPr>
                <w:rFonts w:asciiTheme="minorHAnsi" w:hAnsiTheme="minorHAnsi" w:cstheme="minorHAnsi"/>
                <w:color w:val="231F20"/>
                <w:sz w:val="20"/>
                <w:lang w:val="ru-RU"/>
              </w:rPr>
              <w:t>Пригодны для использования</w:t>
            </w:r>
          </w:p>
          <w:p w:rsidR="007B4E15" w:rsidRPr="00E26E20" w:rsidRDefault="00872D6D" w:rsidP="007307D7">
            <w:pPr>
              <w:pStyle w:val="TableParagraph"/>
              <w:spacing w:line="229" w:lineRule="exact"/>
              <w:ind w:left="35"/>
              <w:rPr>
                <w:rFonts w:asciiTheme="minorHAnsi" w:hAnsiTheme="minorHAnsi" w:cstheme="minorHAnsi"/>
                <w:b/>
                <w:sz w:val="20"/>
                <w:lang w:val="ru-RU"/>
              </w:rPr>
            </w:pPr>
            <w:r w:rsidRPr="00E26E20">
              <w:rPr>
                <w:rFonts w:asciiTheme="minorHAnsi" w:hAnsiTheme="minorHAnsi" w:cstheme="minorHAnsi"/>
                <w:b/>
                <w:color w:val="231F20"/>
                <w:sz w:val="20"/>
                <w:lang w:val="ru-RU"/>
              </w:rPr>
              <w:t>31 мая 2014 г.</w:t>
            </w:r>
          </w:p>
          <w:p w:rsidR="007B4E15" w:rsidRPr="00E26E20" w:rsidRDefault="00872D6D" w:rsidP="007307D7">
            <w:pPr>
              <w:pStyle w:val="TableParagraph"/>
              <w:spacing w:before="7"/>
              <w:ind w:left="235"/>
              <w:rPr>
                <w:rFonts w:asciiTheme="minorHAnsi" w:hAnsiTheme="minorHAnsi" w:cstheme="minorHAnsi"/>
                <w:sz w:val="20"/>
              </w:rPr>
            </w:pPr>
            <w:r w:rsidRPr="00E26E20">
              <w:rPr>
                <w:rFonts w:asciiTheme="minorHAnsi" w:hAnsiTheme="minorHAnsi" w:cstheme="minorHAnsi"/>
                <w:color w:val="231F20"/>
                <w:w w:val="105"/>
                <w:sz w:val="20"/>
              </w:rPr>
              <w:t>К оплате</w:t>
            </w:r>
          </w:p>
        </w:tc>
        <w:tc>
          <w:tcPr>
            <w:tcW w:w="1276" w:type="dxa"/>
          </w:tcPr>
          <w:p w:rsidR="007B4E15" w:rsidRPr="00E26E20" w:rsidRDefault="00872D6D" w:rsidP="007307D7">
            <w:pPr>
              <w:pStyle w:val="TableParagraph"/>
              <w:spacing w:line="227" w:lineRule="exact"/>
              <w:ind w:left="412" w:right="-19"/>
              <w:rPr>
                <w:rFonts w:asciiTheme="minorHAnsi" w:hAnsiTheme="minorHAnsi" w:cstheme="minorHAnsi"/>
                <w:sz w:val="20"/>
              </w:rPr>
            </w:pPr>
            <w:r w:rsidRPr="00E26E20">
              <w:rPr>
                <w:rFonts w:asciiTheme="minorHAnsi" w:hAnsiTheme="minorHAnsi" w:cstheme="minorHAnsi"/>
                <w:color w:val="231F20"/>
                <w:sz w:val="20"/>
              </w:rPr>
              <w:t>3,276</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412" w:right="-19"/>
              <w:rPr>
                <w:rFonts w:asciiTheme="minorHAnsi" w:hAnsiTheme="minorHAnsi" w:cstheme="minorHAnsi"/>
                <w:sz w:val="20"/>
              </w:rPr>
            </w:pPr>
            <w:r w:rsidRPr="00E26E20">
              <w:rPr>
                <w:rFonts w:asciiTheme="minorHAnsi" w:hAnsiTheme="minorHAnsi" w:cstheme="minorHAnsi"/>
                <w:color w:val="231F20"/>
                <w:sz w:val="20"/>
              </w:rPr>
              <w:t>4,752</w:t>
            </w:r>
          </w:p>
        </w:tc>
        <w:tc>
          <w:tcPr>
            <w:tcW w:w="300" w:type="dxa"/>
          </w:tcPr>
          <w:p w:rsidR="007B4E15" w:rsidRPr="00E26E20" w:rsidRDefault="00446D82" w:rsidP="007307D7">
            <w:pPr>
              <w:rPr>
                <w:rFonts w:asciiTheme="minorHAnsi" w:hAnsiTheme="minorHAnsi" w:cstheme="minorHAnsi"/>
              </w:rPr>
            </w:pPr>
          </w:p>
        </w:tc>
        <w:tc>
          <w:tcPr>
            <w:tcW w:w="1047" w:type="dxa"/>
          </w:tcPr>
          <w:p w:rsidR="007B4E15" w:rsidRPr="00E26E20" w:rsidRDefault="00872D6D" w:rsidP="007307D7">
            <w:pPr>
              <w:pStyle w:val="TableParagraph"/>
              <w:spacing w:line="227" w:lineRule="exact"/>
              <w:ind w:left="349"/>
              <w:rPr>
                <w:rFonts w:asciiTheme="minorHAnsi" w:hAnsiTheme="minorHAnsi" w:cstheme="minorHAnsi"/>
                <w:sz w:val="20"/>
              </w:rPr>
            </w:pPr>
            <w:r w:rsidRPr="00E26E20">
              <w:rPr>
                <w:rFonts w:asciiTheme="minorHAnsi" w:hAnsiTheme="minorHAnsi" w:cstheme="minorHAnsi"/>
                <w:color w:val="231F20"/>
                <w:sz w:val="20"/>
              </w:rPr>
              <w:t>4,42</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349"/>
              <w:rPr>
                <w:rFonts w:asciiTheme="minorHAnsi" w:hAnsiTheme="minorHAnsi" w:cstheme="minorHAnsi"/>
                <w:sz w:val="20"/>
              </w:rPr>
            </w:pPr>
            <w:r w:rsidRPr="00E26E20">
              <w:rPr>
                <w:rFonts w:asciiTheme="minorHAnsi" w:hAnsiTheme="minorHAnsi" w:cstheme="minorHAnsi"/>
                <w:color w:val="231F20"/>
                <w:sz w:val="20"/>
              </w:rPr>
              <w:t>5,50</w:t>
            </w:r>
          </w:p>
        </w:tc>
        <w:tc>
          <w:tcPr>
            <w:tcW w:w="300" w:type="dxa"/>
          </w:tcPr>
          <w:p w:rsidR="007B4E15" w:rsidRPr="00E26E20" w:rsidRDefault="00446D82" w:rsidP="007307D7">
            <w:pPr>
              <w:rPr>
                <w:rFonts w:asciiTheme="minorHAnsi" w:hAnsiTheme="minorHAnsi" w:cstheme="minorHAnsi"/>
              </w:rPr>
            </w:pPr>
          </w:p>
        </w:tc>
        <w:tc>
          <w:tcPr>
            <w:tcW w:w="1278" w:type="dxa"/>
          </w:tcPr>
          <w:p w:rsidR="007B4E15" w:rsidRPr="00E26E20" w:rsidRDefault="00872D6D" w:rsidP="007307D7">
            <w:pPr>
              <w:pStyle w:val="TableParagraph"/>
              <w:spacing w:line="227" w:lineRule="exact"/>
              <w:ind w:left="464" w:right="-19"/>
              <w:rPr>
                <w:rFonts w:asciiTheme="minorHAnsi" w:hAnsiTheme="minorHAnsi" w:cstheme="minorHAnsi"/>
                <w:sz w:val="20"/>
              </w:rPr>
            </w:pPr>
            <w:r w:rsidRPr="00E26E20">
              <w:rPr>
                <w:rFonts w:asciiTheme="minorHAnsi" w:hAnsiTheme="minorHAnsi" w:cstheme="minorHAnsi"/>
                <w:color w:val="231F20"/>
                <w:sz w:val="20"/>
              </w:rPr>
              <w:t>31,625</w:t>
            </w:r>
          </w:p>
          <w:p w:rsidR="007B4E15" w:rsidRPr="00E26E20" w:rsidRDefault="00446D82" w:rsidP="007307D7">
            <w:pPr>
              <w:pStyle w:val="TableParagraph"/>
              <w:spacing w:before="5"/>
              <w:rPr>
                <w:rFonts w:asciiTheme="minorHAnsi" w:hAnsiTheme="minorHAnsi" w:cstheme="minorHAnsi"/>
                <w:b/>
                <w:sz w:val="20"/>
              </w:rPr>
            </w:pPr>
          </w:p>
          <w:p w:rsidR="007B4E15" w:rsidRPr="00E26E20" w:rsidRDefault="00872D6D" w:rsidP="007307D7">
            <w:pPr>
              <w:pStyle w:val="TableParagraph"/>
              <w:spacing w:before="1"/>
              <w:ind w:left="258" w:right="-19"/>
              <w:rPr>
                <w:rFonts w:asciiTheme="minorHAnsi" w:hAnsiTheme="minorHAnsi" w:cstheme="minorHAnsi"/>
                <w:sz w:val="20"/>
              </w:rPr>
            </w:pPr>
            <w:r w:rsidRPr="00E26E20">
              <w:rPr>
                <w:rFonts w:asciiTheme="minorHAnsi" w:hAnsiTheme="minorHAnsi" w:cstheme="minorHAnsi"/>
                <w:color w:val="231F20"/>
                <w:sz w:val="20"/>
              </w:rPr>
              <w:t>$107,970</w:t>
            </w:r>
          </w:p>
        </w:tc>
      </w:tr>
      <w:tr w:rsidR="002D5A02" w:rsidRPr="00E26E20" w:rsidTr="007307D7">
        <w:trPr>
          <w:trHeight w:hRule="exact" w:val="320"/>
        </w:trPr>
        <w:tc>
          <w:tcPr>
            <w:tcW w:w="3354" w:type="dxa"/>
          </w:tcPr>
          <w:p w:rsidR="007B4E15" w:rsidRPr="00E26E20" w:rsidRDefault="00872D6D" w:rsidP="007307D7">
            <w:pPr>
              <w:pStyle w:val="TableParagraph"/>
              <w:spacing w:line="227" w:lineRule="exact"/>
              <w:ind w:left="235"/>
              <w:rPr>
                <w:rFonts w:asciiTheme="minorHAnsi" w:hAnsiTheme="minorHAnsi" w:cstheme="minorHAnsi"/>
                <w:sz w:val="20"/>
              </w:rPr>
            </w:pPr>
            <w:r w:rsidRPr="00E26E20">
              <w:rPr>
                <w:rFonts w:asciiTheme="minorHAnsi" w:hAnsiTheme="minorHAnsi" w:cstheme="minorHAnsi"/>
                <w:color w:val="231F20"/>
                <w:sz w:val="20"/>
              </w:rPr>
              <w:t>Пригодны для использования</w:t>
            </w:r>
          </w:p>
        </w:tc>
        <w:tc>
          <w:tcPr>
            <w:tcW w:w="1276" w:type="dxa"/>
          </w:tcPr>
          <w:p w:rsidR="007B4E15" w:rsidRPr="00E26E20" w:rsidRDefault="00872D6D" w:rsidP="007307D7">
            <w:pPr>
              <w:pStyle w:val="TableParagraph"/>
              <w:spacing w:line="227" w:lineRule="exact"/>
              <w:jc w:val="center"/>
              <w:rPr>
                <w:rFonts w:asciiTheme="minorHAnsi" w:hAnsiTheme="minorHAnsi" w:cstheme="minorHAnsi"/>
                <w:sz w:val="20"/>
              </w:rPr>
            </w:pPr>
            <w:r w:rsidRPr="00E26E20">
              <w:rPr>
                <w:rFonts w:asciiTheme="minorHAnsi" w:hAnsiTheme="minorHAnsi" w:cstheme="minorHAnsi"/>
                <w:color w:val="231F20"/>
                <w:sz w:val="20"/>
              </w:rPr>
              <w:t>2,996</w:t>
            </w:r>
          </w:p>
        </w:tc>
        <w:tc>
          <w:tcPr>
            <w:tcW w:w="300" w:type="dxa"/>
          </w:tcPr>
          <w:p w:rsidR="007B4E15" w:rsidRPr="00E26E20" w:rsidRDefault="00446D82" w:rsidP="007307D7">
            <w:pPr>
              <w:rPr>
                <w:rFonts w:asciiTheme="minorHAnsi" w:hAnsiTheme="minorHAnsi" w:cstheme="minorHAnsi"/>
              </w:rPr>
            </w:pPr>
          </w:p>
        </w:tc>
        <w:tc>
          <w:tcPr>
            <w:tcW w:w="1047" w:type="dxa"/>
          </w:tcPr>
          <w:p w:rsidR="007B4E15" w:rsidRPr="00E26E20" w:rsidRDefault="00872D6D" w:rsidP="007307D7">
            <w:pPr>
              <w:pStyle w:val="TableParagraph"/>
              <w:spacing w:line="227" w:lineRule="exact"/>
              <w:jc w:val="center"/>
              <w:rPr>
                <w:rFonts w:asciiTheme="minorHAnsi" w:hAnsiTheme="minorHAnsi" w:cstheme="minorHAnsi"/>
                <w:sz w:val="20"/>
              </w:rPr>
            </w:pPr>
            <w:r w:rsidRPr="00E26E20">
              <w:rPr>
                <w:rFonts w:asciiTheme="minorHAnsi" w:hAnsiTheme="minorHAnsi" w:cstheme="minorHAnsi"/>
                <w:color w:val="231F20"/>
                <w:sz w:val="20"/>
              </w:rPr>
              <w:t>4,67</w:t>
            </w:r>
          </w:p>
        </w:tc>
        <w:tc>
          <w:tcPr>
            <w:tcW w:w="300" w:type="dxa"/>
          </w:tcPr>
          <w:p w:rsidR="007B4E15" w:rsidRPr="00E26E20" w:rsidRDefault="00446D82" w:rsidP="007307D7">
            <w:pPr>
              <w:rPr>
                <w:rFonts w:asciiTheme="minorHAnsi" w:hAnsiTheme="minorHAnsi" w:cstheme="minorHAnsi"/>
              </w:rPr>
            </w:pPr>
          </w:p>
        </w:tc>
        <w:tc>
          <w:tcPr>
            <w:tcW w:w="1278" w:type="dxa"/>
          </w:tcPr>
          <w:p w:rsidR="007B4E15" w:rsidRPr="00E26E20" w:rsidRDefault="00872D6D" w:rsidP="007307D7">
            <w:pPr>
              <w:pStyle w:val="TableParagraph"/>
              <w:spacing w:line="227" w:lineRule="exact"/>
              <w:ind w:left="464" w:right="-19"/>
              <w:rPr>
                <w:rFonts w:asciiTheme="minorHAnsi" w:hAnsiTheme="minorHAnsi" w:cstheme="minorHAnsi"/>
                <w:sz w:val="20"/>
              </w:rPr>
            </w:pPr>
            <w:r w:rsidRPr="00E26E20">
              <w:rPr>
                <w:rFonts w:asciiTheme="minorHAnsi" w:hAnsiTheme="minorHAnsi" w:cstheme="minorHAnsi"/>
                <w:color w:val="231F20"/>
                <w:sz w:val="20"/>
              </w:rPr>
              <w:t>68,108</w:t>
            </w:r>
          </w:p>
        </w:tc>
      </w:tr>
    </w:tbl>
    <w:p w:rsidR="007B4E15" w:rsidRPr="00E26E20" w:rsidRDefault="00446D82" w:rsidP="007B4E15">
      <w:pPr>
        <w:pStyle w:val="a3"/>
        <w:spacing w:before="11"/>
        <w:rPr>
          <w:rFonts w:asciiTheme="minorHAnsi" w:hAnsiTheme="minorHAnsi" w:cstheme="minorHAnsi"/>
          <w:b/>
          <w:sz w:val="6"/>
        </w:rPr>
      </w:pPr>
    </w:p>
    <w:p w:rsidR="007B4E15" w:rsidRPr="00CF1792" w:rsidRDefault="00872D6D" w:rsidP="007B4E15">
      <w:pPr>
        <w:pStyle w:val="a3"/>
        <w:spacing w:before="61" w:line="240" w:lineRule="exact"/>
        <w:ind w:left="150" w:right="107" w:firstLine="400"/>
        <w:jc w:val="both"/>
        <w:rPr>
          <w:rFonts w:asciiTheme="minorHAnsi" w:hAnsiTheme="minorHAnsi" w:cstheme="minorHAnsi"/>
          <w:lang w:val="ru-RU"/>
        </w:rPr>
      </w:pPr>
      <w:r w:rsidRPr="00E26E20">
        <w:rPr>
          <w:rFonts w:asciiTheme="minorHAnsi" w:hAnsiTheme="minorHAnsi" w:cstheme="minorHAnsi"/>
          <w:color w:val="231F20"/>
          <w:lang w:val="ru-RU"/>
        </w:rPr>
        <w:t>В теч</w:t>
      </w:r>
      <w:r w:rsidR="00CF1792">
        <w:rPr>
          <w:rFonts w:asciiTheme="minorHAnsi" w:hAnsiTheme="minorHAnsi" w:cstheme="minorHAnsi"/>
          <w:color w:val="231F20"/>
          <w:lang w:val="ru-RU"/>
        </w:rPr>
        <w:t>е</w:t>
      </w:r>
      <w:r w:rsidRPr="00E26E20">
        <w:rPr>
          <w:rFonts w:asciiTheme="minorHAnsi" w:hAnsiTheme="minorHAnsi" w:cstheme="minorHAnsi"/>
          <w:color w:val="231F20"/>
          <w:lang w:val="ru-RU"/>
        </w:rPr>
        <w:t>ние 2016 фин. г.</w:t>
      </w:r>
      <w:r w:rsidR="00CF1792">
        <w:rPr>
          <w:rFonts w:asciiTheme="minorHAnsi" w:hAnsiTheme="minorHAnsi" w:cstheme="minorHAnsi"/>
          <w:color w:val="231F20"/>
          <w:lang w:val="ru-RU"/>
        </w:rPr>
        <w:t xml:space="preserve"> </w:t>
      </w:r>
      <w:r w:rsidRPr="00E26E20">
        <w:rPr>
          <w:rFonts w:asciiTheme="minorHAnsi" w:hAnsiTheme="minorHAnsi" w:cstheme="minorHAnsi"/>
          <w:color w:val="231F20"/>
          <w:lang w:val="ru-RU"/>
        </w:rPr>
        <w:t>общая внутрення</w:t>
      </w:r>
      <w:r w:rsidR="00CF1792">
        <w:rPr>
          <w:rFonts w:asciiTheme="minorHAnsi" w:hAnsiTheme="minorHAnsi" w:cstheme="minorHAnsi"/>
          <w:color w:val="231F20"/>
          <w:lang w:val="ru-RU"/>
        </w:rPr>
        <w:t>я</w:t>
      </w:r>
      <w:r w:rsidRPr="00E26E20">
        <w:rPr>
          <w:rFonts w:asciiTheme="minorHAnsi" w:hAnsiTheme="minorHAnsi" w:cstheme="minorHAnsi"/>
          <w:color w:val="231F20"/>
          <w:lang w:val="ru-RU"/>
        </w:rPr>
        <w:t xml:space="preserve"> ценность реализованных опционов по акциям составила 9 084 000 долл. США. Общий объём полученной кассовой наличности в течение 2016 фин. г. составил 7 893 000 долл. США, а общее количество налоговых вычетов, полученных вследствие применения выплат в форме акций</w:t>
      </w:r>
      <w:r w:rsidR="00CF1792">
        <w:rPr>
          <w:rFonts w:asciiTheme="minorHAnsi" w:hAnsiTheme="minorHAnsi" w:cstheme="minorHAnsi"/>
          <w:color w:val="231F20"/>
          <w:lang w:val="ru-RU"/>
        </w:rPr>
        <w:t>,</w:t>
      </w:r>
      <w:r w:rsidRPr="00E26E20">
        <w:rPr>
          <w:rFonts w:asciiTheme="minorHAnsi" w:hAnsiTheme="minorHAnsi" w:cstheme="minorHAnsi"/>
          <w:color w:val="231F20"/>
          <w:lang w:val="ru-RU"/>
        </w:rPr>
        <w:t xml:space="preserve"> составило 3 178 000 долл. </w:t>
      </w:r>
      <w:r w:rsidRPr="00CF1792">
        <w:rPr>
          <w:rFonts w:asciiTheme="minorHAnsi" w:hAnsiTheme="minorHAnsi" w:cstheme="minorHAnsi"/>
          <w:color w:val="231F20"/>
          <w:lang w:val="ru-RU"/>
        </w:rPr>
        <w:t>США.</w:t>
      </w:r>
    </w:p>
    <w:p w:rsidR="00065C3F" w:rsidRPr="00CF1792" w:rsidRDefault="00446D82">
      <w:pPr>
        <w:rPr>
          <w:rFonts w:asciiTheme="minorHAnsi" w:hAnsiTheme="minorHAnsi" w:cstheme="minorHAnsi"/>
          <w:lang w:val="ru-RU"/>
        </w:rPr>
      </w:pPr>
    </w:p>
    <w:sectPr w:rsidR="00065C3F" w:rsidRPr="00CF1792" w:rsidSect="00F332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82" w:rsidRDefault="00446D82">
      <w:r>
        <w:separator/>
      </w:r>
    </w:p>
  </w:endnote>
  <w:endnote w:type="continuationSeparator" w:id="0">
    <w:p w:rsidR="00446D82" w:rsidRDefault="004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446D82">
    <w:pPr>
      <w:pStyle w:val="a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446D82">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E26E20">
    <w:pPr>
      <w:pStyle w:val="a3"/>
      <w:spacing w:line="14" w:lineRule="auto"/>
    </w:pPr>
    <w:r>
      <w:rPr>
        <w:noProof/>
        <w:lang w:val="ru-RU" w:eastAsia="ru-RU"/>
      </w:rPr>
      <mc:AlternateContent>
        <mc:Choice Requires="wps">
          <w:drawing>
            <wp:anchor distT="0" distB="0" distL="114300" distR="114300" simplePos="0" relativeHeight="251661312" behindDoc="1" locked="0" layoutInCell="1" allowOverlap="1">
              <wp:simplePos x="0" y="0"/>
              <wp:positionH relativeFrom="page">
                <wp:posOffset>3738245</wp:posOffset>
              </wp:positionH>
              <wp:positionV relativeFrom="page">
                <wp:posOffset>8976360</wp:posOffset>
              </wp:positionV>
              <wp:extent cx="181610" cy="152400"/>
              <wp:effectExtent l="4445" t="3810" r="4445" b="0"/>
              <wp:wrapNone/>
              <wp:docPr id="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7A2EE9">
                            <w:rPr>
                              <w:noProof/>
                              <w:color w:val="231F20"/>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30" type="#_x0000_t202" style="position:absolute;margin-left:294.35pt;margin-top:706.8pt;width:14.3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p0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" filled="f" stroked="f">
              <v:textbox inset="0,0,0,0">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7A2EE9">
                      <w:rPr>
                        <w:noProof/>
                        <w:color w:val="231F20"/>
                      </w:rPr>
                      <w:t>77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E26E20">
    <w:pPr>
      <w:pStyle w:val="a3"/>
      <w:spacing w:line="14" w:lineRule="auto"/>
    </w:pPr>
    <w:r>
      <w:rPr>
        <w:noProof/>
        <w:lang w:val="ru-RU" w:eastAsia="ru-RU"/>
      </w:rPr>
      <mc:AlternateContent>
        <mc:Choice Requires="wps">
          <w:drawing>
            <wp:anchor distT="0" distB="0" distL="114300" distR="114300" simplePos="0" relativeHeight="251662336" behindDoc="1" locked="0" layoutInCell="1" allowOverlap="1">
              <wp:simplePos x="0" y="0"/>
              <wp:positionH relativeFrom="page">
                <wp:posOffset>3738245</wp:posOffset>
              </wp:positionH>
              <wp:positionV relativeFrom="page">
                <wp:posOffset>8976360</wp:posOffset>
              </wp:positionV>
              <wp:extent cx="181610" cy="152400"/>
              <wp:effectExtent l="4445" t="3810" r="4445" b="0"/>
              <wp:wrapNone/>
              <wp:docPr id="3"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7A2EE9">
                            <w:rPr>
                              <w:noProof/>
                              <w:color w:val="231F20"/>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9" o:spid="_x0000_s1031" type="#_x0000_t202" style="position:absolute;margin-left:294.35pt;margin-top:706.8pt;width:14.3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ty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" filled="f" stroked="f">
              <v:textbox inset="0,0,0,0">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7A2EE9">
                      <w:rPr>
                        <w:noProof/>
                        <w:color w:val="231F20"/>
                      </w:rPr>
                      <w:t>82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E26E20">
    <w:pPr>
      <w:pStyle w:val="a3"/>
      <w:spacing w:line="14" w:lineRule="auto"/>
    </w:pP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3750945</wp:posOffset>
              </wp:positionH>
              <wp:positionV relativeFrom="page">
                <wp:posOffset>8976360</wp:posOffset>
              </wp:positionV>
              <wp:extent cx="156210" cy="152400"/>
              <wp:effectExtent l="0" t="3810" r="0" b="0"/>
              <wp:wrapNone/>
              <wp:docPr id="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B3C" w:rsidRDefault="00872D6D">
                          <w:pPr>
                            <w:pStyle w:val="a3"/>
                            <w:spacing w:line="227" w:lineRule="exact"/>
                            <w:ind w:left="20"/>
                          </w:pPr>
                          <w:r>
                            <w:rPr>
                              <w:color w:val="231F20"/>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32" type="#_x0000_t202" style="position:absolute;margin-left:295.35pt;margin-top:706.8pt;width:12.3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" filled="f" stroked="f">
              <v:textbox inset="0,0,0,0">
                <w:txbxContent>
                  <w:p w:rsidR="00942B3C" w:rsidRDefault="00872D6D">
                    <w:pPr>
                      <w:pStyle w:val="a3"/>
                      <w:spacing w:line="227" w:lineRule="exact"/>
                      <w:ind w:left="20"/>
                    </w:pPr>
                    <w:r>
                      <w:rPr>
                        <w:color w:val="231F20"/>
                      </w:rPr>
                      <w:t>80</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E26E20">
    <w:pPr>
      <w:pStyle w:val="a3"/>
      <w:spacing w:line="14" w:lineRule="auto"/>
    </w:pPr>
    <w:r>
      <w:rPr>
        <w:noProof/>
        <w:lang w:val="ru-RU" w:eastAsia="ru-RU"/>
      </w:rPr>
      <mc:AlternateContent>
        <mc:Choice Requires="wps">
          <w:drawing>
            <wp:anchor distT="0" distB="0" distL="114300" distR="114300" simplePos="0" relativeHeight="251664384" behindDoc="1" locked="0" layoutInCell="1" allowOverlap="1">
              <wp:simplePos x="0" y="0"/>
              <wp:positionH relativeFrom="page">
                <wp:posOffset>3738245</wp:posOffset>
              </wp:positionH>
              <wp:positionV relativeFrom="page">
                <wp:posOffset>8976360</wp:posOffset>
              </wp:positionV>
              <wp:extent cx="181610" cy="152400"/>
              <wp:effectExtent l="4445" t="3810" r="4445" b="0"/>
              <wp:wrapNone/>
              <wp:docPr id="1"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CF1792">
                            <w:rPr>
                              <w:noProof/>
                              <w:color w:val="231F20"/>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1" o:spid="_x0000_s1033" type="#_x0000_t202" style="position:absolute;margin-left:294.35pt;margin-top:706.8pt;width:14.3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" filled="f" stroked="f">
              <v:textbox inset="0,0,0,0">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CF1792">
                      <w:rPr>
                        <w:noProof/>
                        <w:color w:val="231F20"/>
                      </w:rPr>
                      <w:t>91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E26E20">
    <w:pPr>
      <w:pStyle w:val="a3"/>
      <w:spacing w:line="14" w:lineRule="auto"/>
    </w:pPr>
    <w:r>
      <w:rPr>
        <w:noProof/>
        <w:lang w:val="ru-RU" w:eastAsia="ru-RU"/>
      </w:rPr>
      <mc:AlternateContent>
        <mc:Choice Requires="wps">
          <w:drawing>
            <wp:anchor distT="0" distB="0" distL="114300" distR="114300" simplePos="0" relativeHeight="251658240" behindDoc="1" locked="0" layoutInCell="1" allowOverlap="1">
              <wp:simplePos x="0" y="0"/>
              <wp:positionH relativeFrom="page">
                <wp:posOffset>3738245</wp:posOffset>
              </wp:positionH>
              <wp:positionV relativeFrom="page">
                <wp:posOffset>8976360</wp:posOffset>
              </wp:positionV>
              <wp:extent cx="181610" cy="152400"/>
              <wp:effectExtent l="4445" t="3810" r="4445" b="0"/>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7A2EE9">
                            <w:rPr>
                              <w:noProof/>
                              <w:color w:val="231F20"/>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7" type="#_x0000_t202" style="position:absolute;margin-left:294.35pt;margin-top:706.8pt;width:14.3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" filled="f" stroked="f">
              <v:textbox inset="0,0,0,0">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7A2EE9">
                      <w:rPr>
                        <w:noProof/>
                        <w:color w:val="231F20"/>
                      </w:rPr>
                      <w:t>60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E26E20">
    <w:pPr>
      <w:pStyle w:val="a3"/>
      <w:spacing w:line="14" w:lineRule="auto"/>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3750945</wp:posOffset>
              </wp:positionH>
              <wp:positionV relativeFrom="page">
                <wp:posOffset>8976360</wp:posOffset>
              </wp:positionV>
              <wp:extent cx="156210" cy="152400"/>
              <wp:effectExtent l="0" t="3810" r="0" b="0"/>
              <wp:wrapNone/>
              <wp:docPr id="6"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B3C" w:rsidRDefault="00872D6D">
                          <w:pPr>
                            <w:pStyle w:val="a3"/>
                            <w:spacing w:line="227" w:lineRule="exact"/>
                            <w:ind w:left="20"/>
                          </w:pPr>
                          <w:r>
                            <w:rPr>
                              <w:color w:val="231F20"/>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8" type="#_x0000_t202" style="position:absolute;margin-left:295.35pt;margin-top:706.8pt;width:12.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" filled="f" stroked="f">
              <v:textbox inset="0,0,0,0">
                <w:txbxContent>
                  <w:p w:rsidR="00942B3C" w:rsidRDefault="00872D6D">
                    <w:pPr>
                      <w:pStyle w:val="a3"/>
                      <w:spacing w:line="227" w:lineRule="exact"/>
                      <w:ind w:left="20"/>
                    </w:pPr>
                    <w:r>
                      <w:rPr>
                        <w:color w:val="231F20"/>
                      </w:rPr>
                      <w:t>60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E26E20">
    <w:pPr>
      <w:pStyle w:val="a3"/>
      <w:spacing w:line="14" w:lineRule="auto"/>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3738245</wp:posOffset>
              </wp:positionH>
              <wp:positionV relativeFrom="page">
                <wp:posOffset>8976360</wp:posOffset>
              </wp:positionV>
              <wp:extent cx="181610" cy="152400"/>
              <wp:effectExtent l="4445" t="3810" r="4445" b="0"/>
              <wp:wrapNone/>
              <wp:docPr id="5"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7A2EE9">
                            <w:rPr>
                              <w:noProof/>
                              <w:color w:val="231F20"/>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9" type="#_x0000_t202" style="position:absolute;margin-left:294.35pt;margin-top:706.8pt;width:14.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BAsg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" filled="f" stroked="f">
              <v:textbox inset="0,0,0,0">
                <w:txbxContent>
                  <w:p w:rsidR="00942B3C" w:rsidRDefault="00872D6D">
                    <w:pPr>
                      <w:pStyle w:val="a3"/>
                      <w:spacing w:line="227" w:lineRule="exact"/>
                      <w:ind w:left="40"/>
                    </w:pPr>
                    <w:r>
                      <w:fldChar w:fldCharType="begin"/>
                    </w:r>
                    <w:r>
                      <w:rPr>
                        <w:color w:val="231F20"/>
                      </w:rPr>
                      <w:instrText xml:space="preserve"> PAGE </w:instrText>
                    </w:r>
                    <w:r>
                      <w:fldChar w:fldCharType="separate"/>
                    </w:r>
                    <w:r w:rsidR="007A2EE9">
                      <w:rPr>
                        <w:noProof/>
                        <w:color w:val="231F20"/>
                      </w:rPr>
                      <w:t>68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446D82">
    <w:pPr>
      <w:pStyle w:val="a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446D82">
    <w:pPr>
      <w:pStyle w:val="a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446D82">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446D82">
    <w:pPr>
      <w:pStyle w:val="a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C" w:rsidRDefault="00446D8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82" w:rsidRDefault="00446D82">
      <w:r>
        <w:separator/>
      </w:r>
    </w:p>
  </w:footnote>
  <w:footnote w:type="continuationSeparator" w:id="0">
    <w:p w:rsidR="00446D82" w:rsidRDefault="00446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F07"/>
    <w:multiLevelType w:val="hybridMultilevel"/>
    <w:tmpl w:val="6442C8E6"/>
    <w:lvl w:ilvl="0" w:tplc="0A280F38">
      <w:numFmt w:val="bullet"/>
      <w:lvlText w:val="•"/>
      <w:lvlJc w:val="left"/>
      <w:pPr>
        <w:ind w:left="910" w:hanging="300"/>
      </w:pPr>
      <w:rPr>
        <w:rFonts w:ascii="Calibri" w:eastAsia="Calibri" w:hAnsi="Calibri" w:cs="Calibri" w:hint="default"/>
        <w:color w:val="231F20"/>
        <w:w w:val="56"/>
        <w:sz w:val="20"/>
        <w:szCs w:val="20"/>
      </w:rPr>
    </w:lvl>
    <w:lvl w:ilvl="1" w:tplc="23526F66">
      <w:numFmt w:val="bullet"/>
      <w:lvlText w:val="•"/>
      <w:lvlJc w:val="left"/>
      <w:pPr>
        <w:ind w:left="1762" w:hanging="300"/>
      </w:pPr>
      <w:rPr>
        <w:rFonts w:hint="default"/>
      </w:rPr>
    </w:lvl>
    <w:lvl w:ilvl="2" w:tplc="2CAABB68">
      <w:numFmt w:val="bullet"/>
      <w:lvlText w:val="•"/>
      <w:lvlJc w:val="left"/>
      <w:pPr>
        <w:ind w:left="2604" w:hanging="300"/>
      </w:pPr>
      <w:rPr>
        <w:rFonts w:hint="default"/>
      </w:rPr>
    </w:lvl>
    <w:lvl w:ilvl="3" w:tplc="063EE350">
      <w:numFmt w:val="bullet"/>
      <w:lvlText w:val="•"/>
      <w:lvlJc w:val="left"/>
      <w:pPr>
        <w:ind w:left="3446" w:hanging="300"/>
      </w:pPr>
      <w:rPr>
        <w:rFonts w:hint="default"/>
      </w:rPr>
    </w:lvl>
    <w:lvl w:ilvl="4" w:tplc="250A7264">
      <w:numFmt w:val="bullet"/>
      <w:lvlText w:val="•"/>
      <w:lvlJc w:val="left"/>
      <w:pPr>
        <w:ind w:left="4288" w:hanging="300"/>
      </w:pPr>
      <w:rPr>
        <w:rFonts w:hint="default"/>
      </w:rPr>
    </w:lvl>
    <w:lvl w:ilvl="5" w:tplc="0980B2DA">
      <w:numFmt w:val="bullet"/>
      <w:lvlText w:val="•"/>
      <w:lvlJc w:val="left"/>
      <w:pPr>
        <w:ind w:left="5130" w:hanging="300"/>
      </w:pPr>
      <w:rPr>
        <w:rFonts w:hint="default"/>
      </w:rPr>
    </w:lvl>
    <w:lvl w:ilvl="6" w:tplc="D108D99E">
      <w:numFmt w:val="bullet"/>
      <w:lvlText w:val="•"/>
      <w:lvlJc w:val="left"/>
      <w:pPr>
        <w:ind w:left="5972" w:hanging="300"/>
      </w:pPr>
      <w:rPr>
        <w:rFonts w:hint="default"/>
      </w:rPr>
    </w:lvl>
    <w:lvl w:ilvl="7" w:tplc="1BB2C60A">
      <w:numFmt w:val="bullet"/>
      <w:lvlText w:val="•"/>
      <w:lvlJc w:val="left"/>
      <w:pPr>
        <w:ind w:left="6814" w:hanging="300"/>
      </w:pPr>
      <w:rPr>
        <w:rFonts w:hint="default"/>
      </w:rPr>
    </w:lvl>
    <w:lvl w:ilvl="8" w:tplc="E29E8302">
      <w:numFmt w:val="bullet"/>
      <w:lvlText w:val="•"/>
      <w:lvlJc w:val="left"/>
      <w:pPr>
        <w:ind w:left="7656" w:hanging="300"/>
      </w:pPr>
      <w:rPr>
        <w:rFonts w:hint="default"/>
      </w:rPr>
    </w:lvl>
  </w:abstractNum>
  <w:abstractNum w:abstractNumId="1">
    <w:nsid w:val="11907FAB"/>
    <w:multiLevelType w:val="hybridMultilevel"/>
    <w:tmpl w:val="0A20C5AA"/>
    <w:lvl w:ilvl="0" w:tplc="3EF0E27C">
      <w:start w:val="1"/>
      <w:numFmt w:val="decimal"/>
      <w:lvlText w:val="(%1)"/>
      <w:lvlJc w:val="left"/>
      <w:pPr>
        <w:ind w:left="550" w:hanging="400"/>
        <w:jc w:val="left"/>
      </w:pPr>
      <w:rPr>
        <w:rFonts w:ascii="Calibri" w:eastAsia="Calibri" w:hAnsi="Calibri" w:cs="Calibri" w:hint="default"/>
        <w:color w:val="231F20"/>
        <w:w w:val="97"/>
        <w:sz w:val="20"/>
        <w:szCs w:val="20"/>
      </w:rPr>
    </w:lvl>
    <w:lvl w:ilvl="1" w:tplc="6284F290">
      <w:numFmt w:val="bullet"/>
      <w:lvlText w:val="•"/>
      <w:lvlJc w:val="left"/>
      <w:pPr>
        <w:ind w:left="1442" w:hanging="400"/>
      </w:pPr>
      <w:rPr>
        <w:rFonts w:hint="default"/>
      </w:rPr>
    </w:lvl>
    <w:lvl w:ilvl="2" w:tplc="3CFCF658">
      <w:numFmt w:val="bullet"/>
      <w:lvlText w:val="•"/>
      <w:lvlJc w:val="left"/>
      <w:pPr>
        <w:ind w:left="2324" w:hanging="400"/>
      </w:pPr>
      <w:rPr>
        <w:rFonts w:hint="default"/>
      </w:rPr>
    </w:lvl>
    <w:lvl w:ilvl="3" w:tplc="4BB84F7C">
      <w:numFmt w:val="bullet"/>
      <w:lvlText w:val="•"/>
      <w:lvlJc w:val="left"/>
      <w:pPr>
        <w:ind w:left="3206" w:hanging="400"/>
      </w:pPr>
      <w:rPr>
        <w:rFonts w:hint="default"/>
      </w:rPr>
    </w:lvl>
    <w:lvl w:ilvl="4" w:tplc="B1BAD6C4">
      <w:numFmt w:val="bullet"/>
      <w:lvlText w:val="•"/>
      <w:lvlJc w:val="left"/>
      <w:pPr>
        <w:ind w:left="4088" w:hanging="400"/>
      </w:pPr>
      <w:rPr>
        <w:rFonts w:hint="default"/>
      </w:rPr>
    </w:lvl>
    <w:lvl w:ilvl="5" w:tplc="CE7038B6">
      <w:numFmt w:val="bullet"/>
      <w:lvlText w:val="•"/>
      <w:lvlJc w:val="left"/>
      <w:pPr>
        <w:ind w:left="4970" w:hanging="400"/>
      </w:pPr>
      <w:rPr>
        <w:rFonts w:hint="default"/>
      </w:rPr>
    </w:lvl>
    <w:lvl w:ilvl="6" w:tplc="ED5EB71A">
      <w:numFmt w:val="bullet"/>
      <w:lvlText w:val="•"/>
      <w:lvlJc w:val="left"/>
      <w:pPr>
        <w:ind w:left="5852" w:hanging="400"/>
      </w:pPr>
      <w:rPr>
        <w:rFonts w:hint="default"/>
      </w:rPr>
    </w:lvl>
    <w:lvl w:ilvl="7" w:tplc="DCF0680C">
      <w:numFmt w:val="bullet"/>
      <w:lvlText w:val="•"/>
      <w:lvlJc w:val="left"/>
      <w:pPr>
        <w:ind w:left="6734" w:hanging="400"/>
      </w:pPr>
      <w:rPr>
        <w:rFonts w:hint="default"/>
      </w:rPr>
    </w:lvl>
    <w:lvl w:ilvl="8" w:tplc="33D02A92">
      <w:numFmt w:val="bullet"/>
      <w:lvlText w:val="•"/>
      <w:lvlJc w:val="left"/>
      <w:pPr>
        <w:ind w:left="7616" w:hanging="400"/>
      </w:pPr>
      <w:rPr>
        <w:rFonts w:hint="default"/>
      </w:rPr>
    </w:lvl>
  </w:abstractNum>
  <w:abstractNum w:abstractNumId="2">
    <w:nsid w:val="15B875A4"/>
    <w:multiLevelType w:val="hybridMultilevel"/>
    <w:tmpl w:val="C05AAEB8"/>
    <w:lvl w:ilvl="0" w:tplc="F81E2316">
      <w:numFmt w:val="bullet"/>
      <w:lvlText w:val="•"/>
      <w:lvlJc w:val="left"/>
      <w:pPr>
        <w:ind w:left="510" w:hanging="400"/>
      </w:pPr>
      <w:rPr>
        <w:rFonts w:ascii="Calibri" w:eastAsia="Calibri" w:hAnsi="Calibri" w:cs="Calibri" w:hint="default"/>
        <w:color w:val="231F20"/>
        <w:w w:val="56"/>
        <w:sz w:val="20"/>
        <w:szCs w:val="20"/>
      </w:rPr>
    </w:lvl>
    <w:lvl w:ilvl="1" w:tplc="79E83F04">
      <w:numFmt w:val="bullet"/>
      <w:lvlText w:val="•"/>
      <w:lvlJc w:val="left"/>
      <w:pPr>
        <w:ind w:left="520" w:hanging="400"/>
      </w:pPr>
      <w:rPr>
        <w:rFonts w:hint="default"/>
      </w:rPr>
    </w:lvl>
    <w:lvl w:ilvl="2" w:tplc="D62CCE8A">
      <w:numFmt w:val="bullet"/>
      <w:lvlText w:val="•"/>
      <w:lvlJc w:val="left"/>
      <w:pPr>
        <w:ind w:left="1200" w:hanging="400"/>
      </w:pPr>
      <w:rPr>
        <w:rFonts w:hint="default"/>
      </w:rPr>
    </w:lvl>
    <w:lvl w:ilvl="3" w:tplc="318C2360">
      <w:numFmt w:val="bullet"/>
      <w:lvlText w:val="•"/>
      <w:lvlJc w:val="left"/>
      <w:pPr>
        <w:ind w:left="1683" w:hanging="400"/>
      </w:pPr>
      <w:rPr>
        <w:rFonts w:hint="default"/>
      </w:rPr>
    </w:lvl>
    <w:lvl w:ilvl="4" w:tplc="6C6A927A">
      <w:numFmt w:val="bullet"/>
      <w:lvlText w:val="•"/>
      <w:lvlJc w:val="left"/>
      <w:pPr>
        <w:ind w:left="2167" w:hanging="400"/>
      </w:pPr>
      <w:rPr>
        <w:rFonts w:hint="default"/>
      </w:rPr>
    </w:lvl>
    <w:lvl w:ilvl="5" w:tplc="EFD68E42">
      <w:numFmt w:val="bullet"/>
      <w:lvlText w:val="•"/>
      <w:lvlJc w:val="left"/>
      <w:pPr>
        <w:ind w:left="2650" w:hanging="400"/>
      </w:pPr>
      <w:rPr>
        <w:rFonts w:hint="default"/>
      </w:rPr>
    </w:lvl>
    <w:lvl w:ilvl="6" w:tplc="246A78C0">
      <w:numFmt w:val="bullet"/>
      <w:lvlText w:val="•"/>
      <w:lvlJc w:val="left"/>
      <w:pPr>
        <w:ind w:left="3134" w:hanging="400"/>
      </w:pPr>
      <w:rPr>
        <w:rFonts w:hint="default"/>
      </w:rPr>
    </w:lvl>
    <w:lvl w:ilvl="7" w:tplc="E884CED2">
      <w:numFmt w:val="bullet"/>
      <w:lvlText w:val="•"/>
      <w:lvlJc w:val="left"/>
      <w:pPr>
        <w:ind w:left="3618" w:hanging="400"/>
      </w:pPr>
      <w:rPr>
        <w:rFonts w:hint="default"/>
      </w:rPr>
    </w:lvl>
    <w:lvl w:ilvl="8" w:tplc="04E2C75C">
      <w:numFmt w:val="bullet"/>
      <w:lvlText w:val="•"/>
      <w:lvlJc w:val="left"/>
      <w:pPr>
        <w:ind w:left="4101" w:hanging="400"/>
      </w:pPr>
      <w:rPr>
        <w:rFonts w:hint="default"/>
      </w:rPr>
    </w:lvl>
  </w:abstractNum>
  <w:abstractNum w:abstractNumId="3">
    <w:nsid w:val="17833D34"/>
    <w:multiLevelType w:val="hybridMultilevel"/>
    <w:tmpl w:val="8DD6EE08"/>
    <w:lvl w:ilvl="0" w:tplc="8F6CBE1C">
      <w:numFmt w:val="bullet"/>
      <w:lvlText w:val="*"/>
      <w:lvlJc w:val="left"/>
      <w:pPr>
        <w:ind w:left="350" w:hanging="200"/>
      </w:pPr>
      <w:rPr>
        <w:rFonts w:ascii="Calibri" w:eastAsia="Calibri" w:hAnsi="Calibri" w:cs="Calibri" w:hint="default"/>
        <w:color w:val="231F20"/>
        <w:w w:val="83"/>
        <w:sz w:val="20"/>
        <w:szCs w:val="20"/>
      </w:rPr>
    </w:lvl>
    <w:lvl w:ilvl="1" w:tplc="D51E635A">
      <w:numFmt w:val="bullet"/>
      <w:lvlText w:val="•"/>
      <w:lvlJc w:val="left"/>
      <w:pPr>
        <w:ind w:left="950" w:hanging="300"/>
      </w:pPr>
      <w:rPr>
        <w:rFonts w:ascii="Calibri" w:eastAsia="Calibri" w:hAnsi="Calibri" w:cs="Calibri" w:hint="default"/>
        <w:color w:val="231F20"/>
        <w:w w:val="56"/>
        <w:sz w:val="20"/>
        <w:szCs w:val="20"/>
      </w:rPr>
    </w:lvl>
    <w:lvl w:ilvl="2" w:tplc="E2FA2694">
      <w:numFmt w:val="bullet"/>
      <w:lvlText w:val="•"/>
      <w:lvlJc w:val="left"/>
      <w:pPr>
        <w:ind w:left="1906" w:hanging="300"/>
      </w:pPr>
      <w:rPr>
        <w:rFonts w:hint="default"/>
      </w:rPr>
    </w:lvl>
    <w:lvl w:ilvl="3" w:tplc="5A3E4EDE">
      <w:numFmt w:val="bullet"/>
      <w:lvlText w:val="•"/>
      <w:lvlJc w:val="left"/>
      <w:pPr>
        <w:ind w:left="2853" w:hanging="300"/>
      </w:pPr>
      <w:rPr>
        <w:rFonts w:hint="default"/>
      </w:rPr>
    </w:lvl>
    <w:lvl w:ilvl="4" w:tplc="333AAB80">
      <w:numFmt w:val="bullet"/>
      <w:lvlText w:val="•"/>
      <w:lvlJc w:val="left"/>
      <w:pPr>
        <w:ind w:left="3800" w:hanging="300"/>
      </w:pPr>
      <w:rPr>
        <w:rFonts w:hint="default"/>
      </w:rPr>
    </w:lvl>
    <w:lvl w:ilvl="5" w:tplc="D5164A02">
      <w:numFmt w:val="bullet"/>
      <w:lvlText w:val="•"/>
      <w:lvlJc w:val="left"/>
      <w:pPr>
        <w:ind w:left="4746" w:hanging="300"/>
      </w:pPr>
      <w:rPr>
        <w:rFonts w:hint="default"/>
      </w:rPr>
    </w:lvl>
    <w:lvl w:ilvl="6" w:tplc="AB24FCE6">
      <w:numFmt w:val="bullet"/>
      <w:lvlText w:val="•"/>
      <w:lvlJc w:val="left"/>
      <w:pPr>
        <w:ind w:left="5693" w:hanging="300"/>
      </w:pPr>
      <w:rPr>
        <w:rFonts w:hint="default"/>
      </w:rPr>
    </w:lvl>
    <w:lvl w:ilvl="7" w:tplc="B88C4CBA">
      <w:numFmt w:val="bullet"/>
      <w:lvlText w:val="•"/>
      <w:lvlJc w:val="left"/>
      <w:pPr>
        <w:ind w:left="6640" w:hanging="300"/>
      </w:pPr>
      <w:rPr>
        <w:rFonts w:hint="default"/>
      </w:rPr>
    </w:lvl>
    <w:lvl w:ilvl="8" w:tplc="E91C99D6">
      <w:numFmt w:val="bullet"/>
      <w:lvlText w:val="•"/>
      <w:lvlJc w:val="left"/>
      <w:pPr>
        <w:ind w:left="7586" w:hanging="300"/>
      </w:pPr>
      <w:rPr>
        <w:rFonts w:hint="default"/>
      </w:rPr>
    </w:lvl>
  </w:abstractNum>
  <w:abstractNum w:abstractNumId="4">
    <w:nsid w:val="1A777227"/>
    <w:multiLevelType w:val="multilevel"/>
    <w:tmpl w:val="D0C6EFDA"/>
    <w:lvl w:ilvl="0">
      <w:start w:val="10"/>
      <w:numFmt w:val="decimal"/>
      <w:lvlText w:val="%1"/>
      <w:lvlJc w:val="left"/>
      <w:pPr>
        <w:ind w:left="210" w:hanging="524"/>
        <w:jc w:val="left"/>
      </w:pPr>
      <w:rPr>
        <w:rFonts w:hint="default"/>
      </w:rPr>
    </w:lvl>
    <w:lvl w:ilvl="1">
      <w:start w:val="11"/>
      <w:numFmt w:val="decimal"/>
      <w:lvlText w:val="%1.%2"/>
      <w:lvlJc w:val="left"/>
      <w:pPr>
        <w:ind w:left="210" w:hanging="524"/>
        <w:jc w:val="left"/>
      </w:pPr>
      <w:rPr>
        <w:rFonts w:ascii="Calibri" w:eastAsia="Calibri" w:hAnsi="Calibri" w:cs="Calibri" w:hint="default"/>
        <w:color w:val="231F20"/>
        <w:w w:val="99"/>
        <w:sz w:val="20"/>
        <w:szCs w:val="20"/>
      </w:rPr>
    </w:lvl>
    <w:lvl w:ilvl="2">
      <w:numFmt w:val="bullet"/>
      <w:lvlText w:val="•"/>
      <w:lvlJc w:val="left"/>
      <w:pPr>
        <w:ind w:left="1012" w:hanging="524"/>
      </w:pPr>
      <w:rPr>
        <w:rFonts w:hint="default"/>
      </w:rPr>
    </w:lvl>
    <w:lvl w:ilvl="3">
      <w:numFmt w:val="bullet"/>
      <w:lvlText w:val="•"/>
      <w:lvlJc w:val="left"/>
      <w:pPr>
        <w:ind w:left="1408" w:hanging="524"/>
      </w:pPr>
      <w:rPr>
        <w:rFonts w:hint="default"/>
      </w:rPr>
    </w:lvl>
    <w:lvl w:ilvl="4">
      <w:numFmt w:val="bullet"/>
      <w:lvlText w:val="•"/>
      <w:lvlJc w:val="left"/>
      <w:pPr>
        <w:ind w:left="1805" w:hanging="524"/>
      </w:pPr>
      <w:rPr>
        <w:rFonts w:hint="default"/>
      </w:rPr>
    </w:lvl>
    <w:lvl w:ilvl="5">
      <w:numFmt w:val="bullet"/>
      <w:lvlText w:val="•"/>
      <w:lvlJc w:val="left"/>
      <w:pPr>
        <w:ind w:left="2201" w:hanging="524"/>
      </w:pPr>
      <w:rPr>
        <w:rFonts w:hint="default"/>
      </w:rPr>
    </w:lvl>
    <w:lvl w:ilvl="6">
      <w:numFmt w:val="bullet"/>
      <w:lvlText w:val="•"/>
      <w:lvlJc w:val="left"/>
      <w:pPr>
        <w:ind w:left="2597" w:hanging="524"/>
      </w:pPr>
      <w:rPr>
        <w:rFonts w:hint="default"/>
      </w:rPr>
    </w:lvl>
    <w:lvl w:ilvl="7">
      <w:numFmt w:val="bullet"/>
      <w:lvlText w:val="•"/>
      <w:lvlJc w:val="left"/>
      <w:pPr>
        <w:ind w:left="2994" w:hanging="524"/>
      </w:pPr>
      <w:rPr>
        <w:rFonts w:hint="default"/>
      </w:rPr>
    </w:lvl>
    <w:lvl w:ilvl="8">
      <w:numFmt w:val="bullet"/>
      <w:lvlText w:val="•"/>
      <w:lvlJc w:val="left"/>
      <w:pPr>
        <w:ind w:left="3390" w:hanging="524"/>
      </w:pPr>
      <w:rPr>
        <w:rFonts w:hint="default"/>
      </w:rPr>
    </w:lvl>
  </w:abstractNum>
  <w:abstractNum w:abstractNumId="5">
    <w:nsid w:val="1AC061C5"/>
    <w:multiLevelType w:val="multilevel"/>
    <w:tmpl w:val="45124C3A"/>
    <w:lvl w:ilvl="0">
      <w:start w:val="32"/>
      <w:numFmt w:val="decimal"/>
      <w:lvlText w:val="%1"/>
      <w:lvlJc w:val="left"/>
      <w:pPr>
        <w:ind w:left="1205" w:hanging="995"/>
        <w:jc w:val="left"/>
      </w:pPr>
      <w:rPr>
        <w:rFonts w:hint="default"/>
      </w:rPr>
    </w:lvl>
    <w:lvl w:ilvl="1">
      <w:start w:val="1"/>
      <w:numFmt w:val="decimal"/>
      <w:lvlText w:val="%1.%2"/>
      <w:lvlJc w:val="left"/>
      <w:pPr>
        <w:ind w:left="1205" w:hanging="995"/>
        <w:jc w:val="left"/>
      </w:pPr>
      <w:rPr>
        <w:rFonts w:ascii="Calibri" w:eastAsia="Calibri" w:hAnsi="Calibri" w:cs="Calibri" w:hint="default"/>
        <w:color w:val="231F20"/>
        <w:w w:val="98"/>
        <w:sz w:val="20"/>
        <w:szCs w:val="20"/>
      </w:rPr>
    </w:lvl>
    <w:lvl w:ilvl="2">
      <w:numFmt w:val="bullet"/>
      <w:lvlText w:val="•"/>
      <w:lvlJc w:val="left"/>
      <w:pPr>
        <w:ind w:left="1973" w:hanging="995"/>
      </w:pPr>
      <w:rPr>
        <w:rFonts w:hint="default"/>
      </w:rPr>
    </w:lvl>
    <w:lvl w:ilvl="3">
      <w:numFmt w:val="bullet"/>
      <w:lvlText w:val="•"/>
      <w:lvlJc w:val="left"/>
      <w:pPr>
        <w:ind w:left="2360" w:hanging="995"/>
      </w:pPr>
      <w:rPr>
        <w:rFonts w:hint="default"/>
      </w:rPr>
    </w:lvl>
    <w:lvl w:ilvl="4">
      <w:numFmt w:val="bullet"/>
      <w:lvlText w:val="•"/>
      <w:lvlJc w:val="left"/>
      <w:pPr>
        <w:ind w:left="2747" w:hanging="995"/>
      </w:pPr>
      <w:rPr>
        <w:rFonts w:hint="default"/>
      </w:rPr>
    </w:lvl>
    <w:lvl w:ilvl="5">
      <w:numFmt w:val="bullet"/>
      <w:lvlText w:val="•"/>
      <w:lvlJc w:val="left"/>
      <w:pPr>
        <w:ind w:left="3134" w:hanging="995"/>
      </w:pPr>
      <w:rPr>
        <w:rFonts w:hint="default"/>
      </w:rPr>
    </w:lvl>
    <w:lvl w:ilvl="6">
      <w:numFmt w:val="bullet"/>
      <w:lvlText w:val="•"/>
      <w:lvlJc w:val="left"/>
      <w:pPr>
        <w:ind w:left="3521" w:hanging="995"/>
      </w:pPr>
      <w:rPr>
        <w:rFonts w:hint="default"/>
      </w:rPr>
    </w:lvl>
    <w:lvl w:ilvl="7">
      <w:numFmt w:val="bullet"/>
      <w:lvlText w:val="•"/>
      <w:lvlJc w:val="left"/>
      <w:pPr>
        <w:ind w:left="3907" w:hanging="995"/>
      </w:pPr>
      <w:rPr>
        <w:rFonts w:hint="default"/>
      </w:rPr>
    </w:lvl>
    <w:lvl w:ilvl="8">
      <w:numFmt w:val="bullet"/>
      <w:lvlText w:val="•"/>
      <w:lvlJc w:val="left"/>
      <w:pPr>
        <w:ind w:left="4294" w:hanging="995"/>
      </w:pPr>
      <w:rPr>
        <w:rFonts w:hint="default"/>
      </w:rPr>
    </w:lvl>
  </w:abstractNum>
  <w:abstractNum w:abstractNumId="6">
    <w:nsid w:val="1E4A4511"/>
    <w:multiLevelType w:val="multilevel"/>
    <w:tmpl w:val="9CF4C23E"/>
    <w:lvl w:ilvl="0">
      <w:start w:val="3"/>
      <w:numFmt w:val="decimal"/>
      <w:lvlText w:val="%1"/>
      <w:lvlJc w:val="left"/>
      <w:pPr>
        <w:ind w:left="1205" w:hanging="895"/>
        <w:jc w:val="left"/>
      </w:pPr>
      <w:rPr>
        <w:rFonts w:hint="default"/>
      </w:rPr>
    </w:lvl>
    <w:lvl w:ilvl="1">
      <w:start w:val="1"/>
      <w:numFmt w:val="decimal"/>
      <w:lvlText w:val="%1.%2"/>
      <w:lvlJc w:val="left"/>
      <w:pPr>
        <w:ind w:left="1205" w:hanging="895"/>
        <w:jc w:val="left"/>
      </w:pPr>
      <w:rPr>
        <w:rFonts w:ascii="Calibri" w:eastAsia="Calibri" w:hAnsi="Calibri" w:cs="Calibri" w:hint="default"/>
        <w:color w:val="231F20"/>
        <w:w w:val="97"/>
        <w:sz w:val="20"/>
        <w:szCs w:val="20"/>
      </w:rPr>
    </w:lvl>
    <w:lvl w:ilvl="2">
      <w:numFmt w:val="bullet"/>
      <w:lvlText w:val="•"/>
      <w:lvlJc w:val="left"/>
      <w:pPr>
        <w:ind w:left="1973" w:hanging="895"/>
      </w:pPr>
      <w:rPr>
        <w:rFonts w:hint="default"/>
      </w:rPr>
    </w:lvl>
    <w:lvl w:ilvl="3">
      <w:numFmt w:val="bullet"/>
      <w:lvlText w:val="•"/>
      <w:lvlJc w:val="left"/>
      <w:pPr>
        <w:ind w:left="2360" w:hanging="895"/>
      </w:pPr>
      <w:rPr>
        <w:rFonts w:hint="default"/>
      </w:rPr>
    </w:lvl>
    <w:lvl w:ilvl="4">
      <w:numFmt w:val="bullet"/>
      <w:lvlText w:val="•"/>
      <w:lvlJc w:val="left"/>
      <w:pPr>
        <w:ind w:left="2747" w:hanging="895"/>
      </w:pPr>
      <w:rPr>
        <w:rFonts w:hint="default"/>
      </w:rPr>
    </w:lvl>
    <w:lvl w:ilvl="5">
      <w:numFmt w:val="bullet"/>
      <w:lvlText w:val="•"/>
      <w:lvlJc w:val="left"/>
      <w:pPr>
        <w:ind w:left="3134" w:hanging="895"/>
      </w:pPr>
      <w:rPr>
        <w:rFonts w:hint="default"/>
      </w:rPr>
    </w:lvl>
    <w:lvl w:ilvl="6">
      <w:numFmt w:val="bullet"/>
      <w:lvlText w:val="•"/>
      <w:lvlJc w:val="left"/>
      <w:pPr>
        <w:ind w:left="3521" w:hanging="895"/>
      </w:pPr>
      <w:rPr>
        <w:rFonts w:hint="default"/>
      </w:rPr>
    </w:lvl>
    <w:lvl w:ilvl="7">
      <w:numFmt w:val="bullet"/>
      <w:lvlText w:val="•"/>
      <w:lvlJc w:val="left"/>
      <w:pPr>
        <w:ind w:left="3908" w:hanging="895"/>
      </w:pPr>
      <w:rPr>
        <w:rFonts w:hint="default"/>
      </w:rPr>
    </w:lvl>
    <w:lvl w:ilvl="8">
      <w:numFmt w:val="bullet"/>
      <w:lvlText w:val="•"/>
      <w:lvlJc w:val="left"/>
      <w:pPr>
        <w:ind w:left="4295" w:hanging="895"/>
      </w:pPr>
      <w:rPr>
        <w:rFonts w:hint="default"/>
      </w:rPr>
    </w:lvl>
  </w:abstractNum>
  <w:abstractNum w:abstractNumId="7">
    <w:nsid w:val="1FEA0851"/>
    <w:multiLevelType w:val="multilevel"/>
    <w:tmpl w:val="53FC76E6"/>
    <w:lvl w:ilvl="0">
      <w:start w:val="23"/>
      <w:numFmt w:val="decimal"/>
      <w:lvlText w:val="%1"/>
      <w:lvlJc w:val="left"/>
      <w:pPr>
        <w:ind w:left="1205" w:hanging="995"/>
        <w:jc w:val="left"/>
      </w:pPr>
      <w:rPr>
        <w:rFonts w:hint="default"/>
      </w:rPr>
    </w:lvl>
    <w:lvl w:ilvl="1">
      <w:start w:val="1"/>
      <w:numFmt w:val="decimal"/>
      <w:lvlText w:val="%1.%2"/>
      <w:lvlJc w:val="left"/>
      <w:pPr>
        <w:ind w:left="1205" w:hanging="995"/>
        <w:jc w:val="left"/>
      </w:pPr>
      <w:rPr>
        <w:rFonts w:ascii="Calibri" w:eastAsia="Calibri" w:hAnsi="Calibri" w:cs="Calibri" w:hint="default"/>
        <w:color w:val="231F20"/>
        <w:w w:val="98"/>
        <w:sz w:val="20"/>
        <w:szCs w:val="20"/>
      </w:rPr>
    </w:lvl>
    <w:lvl w:ilvl="2">
      <w:numFmt w:val="bullet"/>
      <w:lvlText w:val="•"/>
      <w:lvlJc w:val="left"/>
      <w:pPr>
        <w:ind w:left="1973" w:hanging="995"/>
      </w:pPr>
      <w:rPr>
        <w:rFonts w:hint="default"/>
      </w:rPr>
    </w:lvl>
    <w:lvl w:ilvl="3">
      <w:numFmt w:val="bullet"/>
      <w:lvlText w:val="•"/>
      <w:lvlJc w:val="left"/>
      <w:pPr>
        <w:ind w:left="2360" w:hanging="995"/>
      </w:pPr>
      <w:rPr>
        <w:rFonts w:hint="default"/>
      </w:rPr>
    </w:lvl>
    <w:lvl w:ilvl="4">
      <w:numFmt w:val="bullet"/>
      <w:lvlText w:val="•"/>
      <w:lvlJc w:val="left"/>
      <w:pPr>
        <w:ind w:left="2746" w:hanging="995"/>
      </w:pPr>
      <w:rPr>
        <w:rFonts w:hint="default"/>
      </w:rPr>
    </w:lvl>
    <w:lvl w:ilvl="5">
      <w:numFmt w:val="bullet"/>
      <w:lvlText w:val="•"/>
      <w:lvlJc w:val="left"/>
      <w:pPr>
        <w:ind w:left="3133" w:hanging="995"/>
      </w:pPr>
      <w:rPr>
        <w:rFonts w:hint="default"/>
      </w:rPr>
    </w:lvl>
    <w:lvl w:ilvl="6">
      <w:numFmt w:val="bullet"/>
      <w:lvlText w:val="•"/>
      <w:lvlJc w:val="left"/>
      <w:pPr>
        <w:ind w:left="3520" w:hanging="995"/>
      </w:pPr>
      <w:rPr>
        <w:rFonts w:hint="default"/>
      </w:rPr>
    </w:lvl>
    <w:lvl w:ilvl="7">
      <w:numFmt w:val="bullet"/>
      <w:lvlText w:val="•"/>
      <w:lvlJc w:val="left"/>
      <w:pPr>
        <w:ind w:left="3906" w:hanging="995"/>
      </w:pPr>
      <w:rPr>
        <w:rFonts w:hint="default"/>
      </w:rPr>
    </w:lvl>
    <w:lvl w:ilvl="8">
      <w:numFmt w:val="bullet"/>
      <w:lvlText w:val="•"/>
      <w:lvlJc w:val="left"/>
      <w:pPr>
        <w:ind w:left="4293" w:hanging="995"/>
      </w:pPr>
      <w:rPr>
        <w:rFonts w:hint="default"/>
      </w:rPr>
    </w:lvl>
  </w:abstractNum>
  <w:abstractNum w:abstractNumId="8">
    <w:nsid w:val="24C2654F"/>
    <w:multiLevelType w:val="hybridMultilevel"/>
    <w:tmpl w:val="96E8E4E2"/>
    <w:lvl w:ilvl="0" w:tplc="2228C64C">
      <w:start w:val="1"/>
      <w:numFmt w:val="lowerLetter"/>
      <w:lvlText w:val="(%1)"/>
      <w:lvlJc w:val="left"/>
      <w:pPr>
        <w:ind w:left="510" w:hanging="400"/>
        <w:jc w:val="left"/>
      </w:pPr>
      <w:rPr>
        <w:rFonts w:ascii="Calibri" w:eastAsia="Calibri" w:hAnsi="Calibri" w:cs="Calibri" w:hint="default"/>
        <w:color w:val="231F20"/>
        <w:w w:val="96"/>
        <w:sz w:val="20"/>
        <w:szCs w:val="20"/>
      </w:rPr>
    </w:lvl>
    <w:lvl w:ilvl="1" w:tplc="D1124866">
      <w:start w:val="1"/>
      <w:numFmt w:val="decimal"/>
      <w:lvlText w:val="(%2)"/>
      <w:lvlJc w:val="left"/>
      <w:pPr>
        <w:ind w:left="910" w:hanging="400"/>
        <w:jc w:val="left"/>
      </w:pPr>
      <w:rPr>
        <w:rFonts w:ascii="Calibri" w:eastAsia="Calibri" w:hAnsi="Calibri" w:cs="Calibri" w:hint="default"/>
        <w:color w:val="231F20"/>
        <w:w w:val="97"/>
        <w:sz w:val="20"/>
        <w:szCs w:val="20"/>
      </w:rPr>
    </w:lvl>
    <w:lvl w:ilvl="2" w:tplc="E550B632">
      <w:numFmt w:val="bullet"/>
      <w:lvlText w:val="•"/>
      <w:lvlJc w:val="left"/>
      <w:pPr>
        <w:ind w:left="1855" w:hanging="400"/>
      </w:pPr>
      <w:rPr>
        <w:rFonts w:hint="default"/>
      </w:rPr>
    </w:lvl>
    <w:lvl w:ilvl="3" w:tplc="3BA6D550">
      <w:numFmt w:val="bullet"/>
      <w:lvlText w:val="•"/>
      <w:lvlJc w:val="left"/>
      <w:pPr>
        <w:ind w:left="2791" w:hanging="400"/>
      </w:pPr>
      <w:rPr>
        <w:rFonts w:hint="default"/>
      </w:rPr>
    </w:lvl>
    <w:lvl w:ilvl="4" w:tplc="E9A85B54">
      <w:numFmt w:val="bullet"/>
      <w:lvlText w:val="•"/>
      <w:lvlJc w:val="left"/>
      <w:pPr>
        <w:ind w:left="3726" w:hanging="400"/>
      </w:pPr>
      <w:rPr>
        <w:rFonts w:hint="default"/>
      </w:rPr>
    </w:lvl>
    <w:lvl w:ilvl="5" w:tplc="35B85D5C">
      <w:numFmt w:val="bullet"/>
      <w:lvlText w:val="•"/>
      <w:lvlJc w:val="left"/>
      <w:pPr>
        <w:ind w:left="4662" w:hanging="400"/>
      </w:pPr>
      <w:rPr>
        <w:rFonts w:hint="default"/>
      </w:rPr>
    </w:lvl>
    <w:lvl w:ilvl="6" w:tplc="2EBC6414">
      <w:numFmt w:val="bullet"/>
      <w:lvlText w:val="•"/>
      <w:lvlJc w:val="left"/>
      <w:pPr>
        <w:ind w:left="5597" w:hanging="400"/>
      </w:pPr>
      <w:rPr>
        <w:rFonts w:hint="default"/>
      </w:rPr>
    </w:lvl>
    <w:lvl w:ilvl="7" w:tplc="D34A4902">
      <w:numFmt w:val="bullet"/>
      <w:lvlText w:val="•"/>
      <w:lvlJc w:val="left"/>
      <w:pPr>
        <w:ind w:left="6533" w:hanging="400"/>
      </w:pPr>
      <w:rPr>
        <w:rFonts w:hint="default"/>
      </w:rPr>
    </w:lvl>
    <w:lvl w:ilvl="8" w:tplc="215648BE">
      <w:numFmt w:val="bullet"/>
      <w:lvlText w:val="•"/>
      <w:lvlJc w:val="left"/>
      <w:pPr>
        <w:ind w:left="7468" w:hanging="400"/>
      </w:pPr>
      <w:rPr>
        <w:rFonts w:hint="default"/>
      </w:rPr>
    </w:lvl>
  </w:abstractNum>
  <w:abstractNum w:abstractNumId="9">
    <w:nsid w:val="2B093F3A"/>
    <w:multiLevelType w:val="multilevel"/>
    <w:tmpl w:val="BAB0A036"/>
    <w:lvl w:ilvl="0">
      <w:start w:val="4"/>
      <w:numFmt w:val="decimal"/>
      <w:lvlText w:val="%1"/>
      <w:lvlJc w:val="left"/>
      <w:pPr>
        <w:ind w:left="1205" w:hanging="895"/>
        <w:jc w:val="left"/>
      </w:pPr>
      <w:rPr>
        <w:rFonts w:hint="default"/>
      </w:rPr>
    </w:lvl>
    <w:lvl w:ilvl="1">
      <w:start w:val="1"/>
      <w:numFmt w:val="decimal"/>
      <w:lvlText w:val="%1.%2"/>
      <w:lvlJc w:val="left"/>
      <w:pPr>
        <w:ind w:left="1205" w:hanging="895"/>
        <w:jc w:val="left"/>
      </w:pPr>
      <w:rPr>
        <w:rFonts w:ascii="Calibri" w:eastAsia="Calibri" w:hAnsi="Calibri" w:cs="Calibri" w:hint="default"/>
        <w:color w:val="231F20"/>
        <w:w w:val="97"/>
        <w:sz w:val="20"/>
        <w:szCs w:val="20"/>
      </w:rPr>
    </w:lvl>
    <w:lvl w:ilvl="2">
      <w:numFmt w:val="bullet"/>
      <w:lvlText w:val="•"/>
      <w:lvlJc w:val="left"/>
      <w:pPr>
        <w:ind w:left="1973" w:hanging="895"/>
      </w:pPr>
      <w:rPr>
        <w:rFonts w:hint="default"/>
      </w:rPr>
    </w:lvl>
    <w:lvl w:ilvl="3">
      <w:numFmt w:val="bullet"/>
      <w:lvlText w:val="•"/>
      <w:lvlJc w:val="left"/>
      <w:pPr>
        <w:ind w:left="2360" w:hanging="895"/>
      </w:pPr>
      <w:rPr>
        <w:rFonts w:hint="default"/>
      </w:rPr>
    </w:lvl>
    <w:lvl w:ilvl="4">
      <w:numFmt w:val="bullet"/>
      <w:lvlText w:val="•"/>
      <w:lvlJc w:val="left"/>
      <w:pPr>
        <w:ind w:left="2747" w:hanging="895"/>
      </w:pPr>
      <w:rPr>
        <w:rFonts w:hint="default"/>
      </w:rPr>
    </w:lvl>
    <w:lvl w:ilvl="5">
      <w:numFmt w:val="bullet"/>
      <w:lvlText w:val="•"/>
      <w:lvlJc w:val="left"/>
      <w:pPr>
        <w:ind w:left="3134" w:hanging="895"/>
      </w:pPr>
      <w:rPr>
        <w:rFonts w:hint="default"/>
      </w:rPr>
    </w:lvl>
    <w:lvl w:ilvl="6">
      <w:numFmt w:val="bullet"/>
      <w:lvlText w:val="•"/>
      <w:lvlJc w:val="left"/>
      <w:pPr>
        <w:ind w:left="3521" w:hanging="895"/>
      </w:pPr>
      <w:rPr>
        <w:rFonts w:hint="default"/>
      </w:rPr>
    </w:lvl>
    <w:lvl w:ilvl="7">
      <w:numFmt w:val="bullet"/>
      <w:lvlText w:val="•"/>
      <w:lvlJc w:val="left"/>
      <w:pPr>
        <w:ind w:left="3908" w:hanging="895"/>
      </w:pPr>
      <w:rPr>
        <w:rFonts w:hint="default"/>
      </w:rPr>
    </w:lvl>
    <w:lvl w:ilvl="8">
      <w:numFmt w:val="bullet"/>
      <w:lvlText w:val="•"/>
      <w:lvlJc w:val="left"/>
      <w:pPr>
        <w:ind w:left="4295" w:hanging="895"/>
      </w:pPr>
      <w:rPr>
        <w:rFonts w:hint="default"/>
      </w:rPr>
    </w:lvl>
  </w:abstractNum>
  <w:abstractNum w:abstractNumId="10">
    <w:nsid w:val="2DAD7C96"/>
    <w:multiLevelType w:val="multilevel"/>
    <w:tmpl w:val="BDB43C7E"/>
    <w:lvl w:ilvl="0">
      <w:start w:val="4"/>
      <w:numFmt w:val="decimal"/>
      <w:lvlText w:val="%1"/>
      <w:lvlJc w:val="left"/>
      <w:pPr>
        <w:ind w:left="1205" w:hanging="895"/>
        <w:jc w:val="left"/>
      </w:pPr>
      <w:rPr>
        <w:rFonts w:hint="default"/>
      </w:rPr>
    </w:lvl>
    <w:lvl w:ilvl="1">
      <w:start w:val="5"/>
      <w:numFmt w:val="decimal"/>
      <w:lvlText w:val="%1.%2"/>
      <w:lvlJc w:val="left"/>
      <w:pPr>
        <w:ind w:left="1205" w:hanging="895"/>
        <w:jc w:val="left"/>
      </w:pPr>
      <w:rPr>
        <w:rFonts w:ascii="Calibri" w:eastAsia="Calibri" w:hAnsi="Calibri" w:cs="Calibri" w:hint="default"/>
        <w:color w:val="231F20"/>
        <w:w w:val="97"/>
        <w:sz w:val="20"/>
        <w:szCs w:val="20"/>
      </w:rPr>
    </w:lvl>
    <w:lvl w:ilvl="2">
      <w:numFmt w:val="bullet"/>
      <w:lvlText w:val="•"/>
      <w:lvlJc w:val="left"/>
      <w:pPr>
        <w:ind w:left="1973" w:hanging="895"/>
      </w:pPr>
      <w:rPr>
        <w:rFonts w:hint="default"/>
      </w:rPr>
    </w:lvl>
    <w:lvl w:ilvl="3">
      <w:numFmt w:val="bullet"/>
      <w:lvlText w:val="•"/>
      <w:lvlJc w:val="left"/>
      <w:pPr>
        <w:ind w:left="2360" w:hanging="895"/>
      </w:pPr>
      <w:rPr>
        <w:rFonts w:hint="default"/>
      </w:rPr>
    </w:lvl>
    <w:lvl w:ilvl="4">
      <w:numFmt w:val="bullet"/>
      <w:lvlText w:val="•"/>
      <w:lvlJc w:val="left"/>
      <w:pPr>
        <w:ind w:left="2747" w:hanging="895"/>
      </w:pPr>
      <w:rPr>
        <w:rFonts w:hint="default"/>
      </w:rPr>
    </w:lvl>
    <w:lvl w:ilvl="5">
      <w:numFmt w:val="bullet"/>
      <w:lvlText w:val="•"/>
      <w:lvlJc w:val="left"/>
      <w:pPr>
        <w:ind w:left="3134" w:hanging="895"/>
      </w:pPr>
      <w:rPr>
        <w:rFonts w:hint="default"/>
      </w:rPr>
    </w:lvl>
    <w:lvl w:ilvl="6">
      <w:numFmt w:val="bullet"/>
      <w:lvlText w:val="•"/>
      <w:lvlJc w:val="left"/>
      <w:pPr>
        <w:ind w:left="3521" w:hanging="895"/>
      </w:pPr>
      <w:rPr>
        <w:rFonts w:hint="default"/>
      </w:rPr>
    </w:lvl>
    <w:lvl w:ilvl="7">
      <w:numFmt w:val="bullet"/>
      <w:lvlText w:val="•"/>
      <w:lvlJc w:val="left"/>
      <w:pPr>
        <w:ind w:left="3908" w:hanging="895"/>
      </w:pPr>
      <w:rPr>
        <w:rFonts w:hint="default"/>
      </w:rPr>
    </w:lvl>
    <w:lvl w:ilvl="8">
      <w:numFmt w:val="bullet"/>
      <w:lvlText w:val="•"/>
      <w:lvlJc w:val="left"/>
      <w:pPr>
        <w:ind w:left="4294" w:hanging="895"/>
      </w:pPr>
      <w:rPr>
        <w:rFonts w:hint="default"/>
      </w:rPr>
    </w:lvl>
  </w:abstractNum>
  <w:abstractNum w:abstractNumId="11">
    <w:nsid w:val="3229033D"/>
    <w:multiLevelType w:val="hybridMultilevel"/>
    <w:tmpl w:val="E806B6EE"/>
    <w:lvl w:ilvl="0" w:tplc="3E12A2DE">
      <w:numFmt w:val="bullet"/>
      <w:lvlText w:val="•"/>
      <w:lvlJc w:val="left"/>
      <w:pPr>
        <w:ind w:left="570" w:hanging="300"/>
      </w:pPr>
      <w:rPr>
        <w:rFonts w:ascii="Calibri" w:eastAsia="Calibri" w:hAnsi="Calibri" w:cs="Calibri" w:hint="default"/>
        <w:color w:val="231F20"/>
        <w:w w:val="56"/>
        <w:sz w:val="20"/>
        <w:szCs w:val="20"/>
      </w:rPr>
    </w:lvl>
    <w:lvl w:ilvl="1" w:tplc="A714221E">
      <w:numFmt w:val="bullet"/>
      <w:lvlText w:val="•"/>
      <w:lvlJc w:val="left"/>
      <w:pPr>
        <w:ind w:left="950" w:hanging="300"/>
      </w:pPr>
      <w:rPr>
        <w:rFonts w:ascii="Calibri" w:eastAsia="Calibri" w:hAnsi="Calibri" w:cs="Calibri" w:hint="default"/>
        <w:color w:val="231F20"/>
        <w:w w:val="56"/>
        <w:sz w:val="20"/>
        <w:szCs w:val="20"/>
      </w:rPr>
    </w:lvl>
    <w:lvl w:ilvl="2" w:tplc="6302BCAC">
      <w:numFmt w:val="bullet"/>
      <w:lvlText w:val="•"/>
      <w:lvlJc w:val="left"/>
      <w:pPr>
        <w:ind w:left="1853" w:hanging="300"/>
      </w:pPr>
      <w:rPr>
        <w:rFonts w:hint="default"/>
      </w:rPr>
    </w:lvl>
    <w:lvl w:ilvl="3" w:tplc="CD6AD568">
      <w:numFmt w:val="bullet"/>
      <w:lvlText w:val="•"/>
      <w:lvlJc w:val="left"/>
      <w:pPr>
        <w:ind w:left="2746" w:hanging="300"/>
      </w:pPr>
      <w:rPr>
        <w:rFonts w:hint="default"/>
      </w:rPr>
    </w:lvl>
    <w:lvl w:ilvl="4" w:tplc="B0787558">
      <w:numFmt w:val="bullet"/>
      <w:lvlText w:val="•"/>
      <w:lvlJc w:val="left"/>
      <w:pPr>
        <w:ind w:left="3640" w:hanging="300"/>
      </w:pPr>
      <w:rPr>
        <w:rFonts w:hint="default"/>
      </w:rPr>
    </w:lvl>
    <w:lvl w:ilvl="5" w:tplc="10A6255C">
      <w:numFmt w:val="bullet"/>
      <w:lvlText w:val="•"/>
      <w:lvlJc w:val="left"/>
      <w:pPr>
        <w:ind w:left="4533" w:hanging="300"/>
      </w:pPr>
      <w:rPr>
        <w:rFonts w:hint="default"/>
      </w:rPr>
    </w:lvl>
    <w:lvl w:ilvl="6" w:tplc="B95ED02E">
      <w:numFmt w:val="bullet"/>
      <w:lvlText w:val="•"/>
      <w:lvlJc w:val="left"/>
      <w:pPr>
        <w:ind w:left="5426" w:hanging="300"/>
      </w:pPr>
      <w:rPr>
        <w:rFonts w:hint="default"/>
      </w:rPr>
    </w:lvl>
    <w:lvl w:ilvl="7" w:tplc="F0627128">
      <w:numFmt w:val="bullet"/>
      <w:lvlText w:val="•"/>
      <w:lvlJc w:val="left"/>
      <w:pPr>
        <w:ind w:left="6320" w:hanging="300"/>
      </w:pPr>
      <w:rPr>
        <w:rFonts w:hint="default"/>
      </w:rPr>
    </w:lvl>
    <w:lvl w:ilvl="8" w:tplc="6D26BB14">
      <w:numFmt w:val="bullet"/>
      <w:lvlText w:val="•"/>
      <w:lvlJc w:val="left"/>
      <w:pPr>
        <w:ind w:left="7213" w:hanging="300"/>
      </w:pPr>
      <w:rPr>
        <w:rFonts w:hint="default"/>
      </w:rPr>
    </w:lvl>
  </w:abstractNum>
  <w:abstractNum w:abstractNumId="12">
    <w:nsid w:val="34903CA7"/>
    <w:multiLevelType w:val="multilevel"/>
    <w:tmpl w:val="30743A1E"/>
    <w:lvl w:ilvl="0">
      <w:start w:val="79"/>
      <w:numFmt w:val="decimal"/>
      <w:lvlText w:val="%1"/>
      <w:lvlJc w:val="left"/>
      <w:pPr>
        <w:ind w:left="110" w:hanging="453"/>
        <w:jc w:val="left"/>
      </w:pPr>
      <w:rPr>
        <w:rFonts w:hint="default"/>
      </w:rPr>
    </w:lvl>
    <w:lvl w:ilvl="1">
      <w:start w:val="59"/>
      <w:numFmt w:val="decimal"/>
      <w:lvlText w:val="%1.%2"/>
      <w:lvlJc w:val="left"/>
      <w:pPr>
        <w:ind w:left="110" w:hanging="453"/>
        <w:jc w:val="left"/>
      </w:pPr>
      <w:rPr>
        <w:rFonts w:ascii="Calibri" w:eastAsia="Calibri" w:hAnsi="Calibri" w:cs="Calibri" w:hint="default"/>
        <w:color w:val="231F20"/>
        <w:w w:val="99"/>
        <w:sz w:val="20"/>
        <w:szCs w:val="20"/>
      </w:rPr>
    </w:lvl>
    <w:lvl w:ilvl="2">
      <w:numFmt w:val="bullet"/>
      <w:lvlText w:val="•"/>
      <w:lvlJc w:val="left"/>
      <w:pPr>
        <w:ind w:left="910" w:hanging="300"/>
      </w:pPr>
      <w:rPr>
        <w:rFonts w:ascii="Calibri" w:eastAsia="Calibri" w:hAnsi="Calibri" w:cs="Calibri" w:hint="default"/>
        <w:color w:val="231F20"/>
        <w:w w:val="56"/>
        <w:sz w:val="20"/>
        <w:szCs w:val="20"/>
      </w:rPr>
    </w:lvl>
    <w:lvl w:ilvl="3">
      <w:numFmt w:val="bullet"/>
      <w:lvlText w:val="•"/>
      <w:lvlJc w:val="left"/>
      <w:pPr>
        <w:ind w:left="2791" w:hanging="300"/>
      </w:pPr>
      <w:rPr>
        <w:rFonts w:hint="default"/>
      </w:rPr>
    </w:lvl>
    <w:lvl w:ilvl="4">
      <w:numFmt w:val="bullet"/>
      <w:lvlText w:val="•"/>
      <w:lvlJc w:val="left"/>
      <w:pPr>
        <w:ind w:left="3726" w:hanging="300"/>
      </w:pPr>
      <w:rPr>
        <w:rFonts w:hint="default"/>
      </w:rPr>
    </w:lvl>
    <w:lvl w:ilvl="5">
      <w:numFmt w:val="bullet"/>
      <w:lvlText w:val="•"/>
      <w:lvlJc w:val="left"/>
      <w:pPr>
        <w:ind w:left="4662" w:hanging="300"/>
      </w:pPr>
      <w:rPr>
        <w:rFonts w:hint="default"/>
      </w:rPr>
    </w:lvl>
    <w:lvl w:ilvl="6">
      <w:numFmt w:val="bullet"/>
      <w:lvlText w:val="•"/>
      <w:lvlJc w:val="left"/>
      <w:pPr>
        <w:ind w:left="5597" w:hanging="300"/>
      </w:pPr>
      <w:rPr>
        <w:rFonts w:hint="default"/>
      </w:rPr>
    </w:lvl>
    <w:lvl w:ilvl="7">
      <w:numFmt w:val="bullet"/>
      <w:lvlText w:val="•"/>
      <w:lvlJc w:val="left"/>
      <w:pPr>
        <w:ind w:left="6533" w:hanging="300"/>
      </w:pPr>
      <w:rPr>
        <w:rFonts w:hint="default"/>
      </w:rPr>
    </w:lvl>
    <w:lvl w:ilvl="8">
      <w:numFmt w:val="bullet"/>
      <w:lvlText w:val="•"/>
      <w:lvlJc w:val="left"/>
      <w:pPr>
        <w:ind w:left="7468" w:hanging="300"/>
      </w:pPr>
      <w:rPr>
        <w:rFonts w:hint="default"/>
      </w:rPr>
    </w:lvl>
  </w:abstractNum>
  <w:abstractNum w:abstractNumId="13">
    <w:nsid w:val="387640AC"/>
    <w:multiLevelType w:val="hybridMultilevel"/>
    <w:tmpl w:val="9B64BA30"/>
    <w:lvl w:ilvl="0" w:tplc="B4BAB1BA">
      <w:numFmt w:val="bullet"/>
      <w:lvlText w:val="*"/>
      <w:lvlJc w:val="left"/>
      <w:pPr>
        <w:ind w:left="310" w:hanging="200"/>
      </w:pPr>
      <w:rPr>
        <w:rFonts w:ascii="Calibri" w:eastAsia="Calibri" w:hAnsi="Calibri" w:cs="Calibri" w:hint="default"/>
        <w:color w:val="231F20"/>
        <w:w w:val="83"/>
        <w:sz w:val="20"/>
        <w:szCs w:val="20"/>
      </w:rPr>
    </w:lvl>
    <w:lvl w:ilvl="1" w:tplc="C08EC2BE">
      <w:numFmt w:val="bullet"/>
      <w:lvlText w:val="•"/>
      <w:lvlJc w:val="left"/>
      <w:pPr>
        <w:ind w:left="910" w:hanging="300"/>
      </w:pPr>
      <w:rPr>
        <w:rFonts w:ascii="Calibri" w:eastAsia="Calibri" w:hAnsi="Calibri" w:cs="Calibri" w:hint="default"/>
        <w:color w:val="231F20"/>
        <w:w w:val="56"/>
        <w:sz w:val="20"/>
        <w:szCs w:val="20"/>
      </w:rPr>
    </w:lvl>
    <w:lvl w:ilvl="2" w:tplc="85DE2028">
      <w:numFmt w:val="bullet"/>
      <w:lvlText w:val="•"/>
      <w:lvlJc w:val="left"/>
      <w:pPr>
        <w:ind w:left="1855" w:hanging="300"/>
      </w:pPr>
      <w:rPr>
        <w:rFonts w:hint="default"/>
      </w:rPr>
    </w:lvl>
    <w:lvl w:ilvl="3" w:tplc="2514EB62">
      <w:numFmt w:val="bullet"/>
      <w:lvlText w:val="•"/>
      <w:lvlJc w:val="left"/>
      <w:pPr>
        <w:ind w:left="2791" w:hanging="300"/>
      </w:pPr>
      <w:rPr>
        <w:rFonts w:hint="default"/>
      </w:rPr>
    </w:lvl>
    <w:lvl w:ilvl="4" w:tplc="D3807B70">
      <w:numFmt w:val="bullet"/>
      <w:lvlText w:val="•"/>
      <w:lvlJc w:val="left"/>
      <w:pPr>
        <w:ind w:left="3726" w:hanging="300"/>
      </w:pPr>
      <w:rPr>
        <w:rFonts w:hint="default"/>
      </w:rPr>
    </w:lvl>
    <w:lvl w:ilvl="5" w:tplc="1F58CA78">
      <w:numFmt w:val="bullet"/>
      <w:lvlText w:val="•"/>
      <w:lvlJc w:val="left"/>
      <w:pPr>
        <w:ind w:left="4662" w:hanging="300"/>
      </w:pPr>
      <w:rPr>
        <w:rFonts w:hint="default"/>
      </w:rPr>
    </w:lvl>
    <w:lvl w:ilvl="6" w:tplc="EB7EFDB8">
      <w:numFmt w:val="bullet"/>
      <w:lvlText w:val="•"/>
      <w:lvlJc w:val="left"/>
      <w:pPr>
        <w:ind w:left="5597" w:hanging="300"/>
      </w:pPr>
      <w:rPr>
        <w:rFonts w:hint="default"/>
      </w:rPr>
    </w:lvl>
    <w:lvl w:ilvl="7" w:tplc="0F78BE04">
      <w:numFmt w:val="bullet"/>
      <w:lvlText w:val="•"/>
      <w:lvlJc w:val="left"/>
      <w:pPr>
        <w:ind w:left="6533" w:hanging="300"/>
      </w:pPr>
      <w:rPr>
        <w:rFonts w:hint="default"/>
      </w:rPr>
    </w:lvl>
    <w:lvl w:ilvl="8" w:tplc="2E0C1252">
      <w:numFmt w:val="bullet"/>
      <w:lvlText w:val="•"/>
      <w:lvlJc w:val="left"/>
      <w:pPr>
        <w:ind w:left="7468" w:hanging="300"/>
      </w:pPr>
      <w:rPr>
        <w:rFonts w:hint="default"/>
      </w:rPr>
    </w:lvl>
  </w:abstractNum>
  <w:abstractNum w:abstractNumId="14">
    <w:nsid w:val="3978624B"/>
    <w:multiLevelType w:val="multilevel"/>
    <w:tmpl w:val="E66EAB96"/>
    <w:lvl w:ilvl="0">
      <w:start w:val="31"/>
      <w:numFmt w:val="decimal"/>
      <w:lvlText w:val="%1"/>
      <w:lvlJc w:val="left"/>
      <w:pPr>
        <w:ind w:left="1205" w:hanging="995"/>
        <w:jc w:val="left"/>
      </w:pPr>
      <w:rPr>
        <w:rFonts w:hint="default"/>
      </w:rPr>
    </w:lvl>
    <w:lvl w:ilvl="1">
      <w:start w:val="1"/>
      <w:numFmt w:val="decimal"/>
      <w:lvlText w:val="%1.%2"/>
      <w:lvlJc w:val="left"/>
      <w:pPr>
        <w:ind w:left="1205" w:hanging="995"/>
        <w:jc w:val="left"/>
      </w:pPr>
      <w:rPr>
        <w:rFonts w:ascii="Calibri" w:eastAsia="Calibri" w:hAnsi="Calibri" w:cs="Calibri" w:hint="default"/>
        <w:color w:val="231F20"/>
        <w:w w:val="98"/>
        <w:sz w:val="20"/>
        <w:szCs w:val="20"/>
      </w:rPr>
    </w:lvl>
    <w:lvl w:ilvl="2">
      <w:numFmt w:val="bullet"/>
      <w:lvlText w:val="•"/>
      <w:lvlJc w:val="left"/>
      <w:pPr>
        <w:ind w:left="1973" w:hanging="995"/>
      </w:pPr>
      <w:rPr>
        <w:rFonts w:hint="default"/>
      </w:rPr>
    </w:lvl>
    <w:lvl w:ilvl="3">
      <w:numFmt w:val="bullet"/>
      <w:lvlText w:val="•"/>
      <w:lvlJc w:val="left"/>
      <w:pPr>
        <w:ind w:left="2360" w:hanging="995"/>
      </w:pPr>
      <w:rPr>
        <w:rFonts w:hint="default"/>
      </w:rPr>
    </w:lvl>
    <w:lvl w:ilvl="4">
      <w:numFmt w:val="bullet"/>
      <w:lvlText w:val="•"/>
      <w:lvlJc w:val="left"/>
      <w:pPr>
        <w:ind w:left="2747" w:hanging="995"/>
      </w:pPr>
      <w:rPr>
        <w:rFonts w:hint="default"/>
      </w:rPr>
    </w:lvl>
    <w:lvl w:ilvl="5">
      <w:numFmt w:val="bullet"/>
      <w:lvlText w:val="•"/>
      <w:lvlJc w:val="left"/>
      <w:pPr>
        <w:ind w:left="3134" w:hanging="995"/>
      </w:pPr>
      <w:rPr>
        <w:rFonts w:hint="default"/>
      </w:rPr>
    </w:lvl>
    <w:lvl w:ilvl="6">
      <w:numFmt w:val="bullet"/>
      <w:lvlText w:val="•"/>
      <w:lvlJc w:val="left"/>
      <w:pPr>
        <w:ind w:left="3521" w:hanging="995"/>
      </w:pPr>
      <w:rPr>
        <w:rFonts w:hint="default"/>
      </w:rPr>
    </w:lvl>
    <w:lvl w:ilvl="7">
      <w:numFmt w:val="bullet"/>
      <w:lvlText w:val="•"/>
      <w:lvlJc w:val="left"/>
      <w:pPr>
        <w:ind w:left="3907" w:hanging="995"/>
      </w:pPr>
      <w:rPr>
        <w:rFonts w:hint="default"/>
      </w:rPr>
    </w:lvl>
    <w:lvl w:ilvl="8">
      <w:numFmt w:val="bullet"/>
      <w:lvlText w:val="•"/>
      <w:lvlJc w:val="left"/>
      <w:pPr>
        <w:ind w:left="4294" w:hanging="995"/>
      </w:pPr>
      <w:rPr>
        <w:rFonts w:hint="default"/>
      </w:rPr>
    </w:lvl>
  </w:abstractNum>
  <w:abstractNum w:abstractNumId="15">
    <w:nsid w:val="3E4C336C"/>
    <w:multiLevelType w:val="hybridMultilevel"/>
    <w:tmpl w:val="FCF6F668"/>
    <w:lvl w:ilvl="0" w:tplc="C728ED78">
      <w:start w:val="101"/>
      <w:numFmt w:val="decimal"/>
      <w:lvlText w:val="%1."/>
      <w:lvlJc w:val="left"/>
      <w:pPr>
        <w:ind w:left="1205" w:hanging="351"/>
        <w:jc w:val="left"/>
      </w:pPr>
      <w:rPr>
        <w:rFonts w:ascii="Calibri" w:eastAsia="Calibri" w:hAnsi="Calibri" w:cs="Calibri" w:hint="default"/>
        <w:color w:val="231F20"/>
        <w:w w:val="98"/>
        <w:sz w:val="20"/>
        <w:szCs w:val="20"/>
      </w:rPr>
    </w:lvl>
    <w:lvl w:ilvl="1" w:tplc="D278DEAE">
      <w:start w:val="1"/>
      <w:numFmt w:val="lowerRoman"/>
      <w:lvlText w:val="(%2)"/>
      <w:lvlJc w:val="left"/>
      <w:pPr>
        <w:ind w:left="910" w:hanging="400"/>
        <w:jc w:val="left"/>
      </w:pPr>
      <w:rPr>
        <w:rFonts w:ascii="Calibri" w:eastAsia="Calibri" w:hAnsi="Calibri" w:cs="Calibri" w:hint="default"/>
        <w:color w:val="231F20"/>
        <w:w w:val="95"/>
        <w:sz w:val="20"/>
        <w:szCs w:val="20"/>
      </w:rPr>
    </w:lvl>
    <w:lvl w:ilvl="2" w:tplc="5DB68030">
      <w:numFmt w:val="bullet"/>
      <w:lvlText w:val="•"/>
      <w:lvlJc w:val="left"/>
      <w:pPr>
        <w:ind w:left="1629" w:hanging="400"/>
      </w:pPr>
      <w:rPr>
        <w:rFonts w:hint="default"/>
      </w:rPr>
    </w:lvl>
    <w:lvl w:ilvl="3" w:tplc="2A707DCC">
      <w:numFmt w:val="bullet"/>
      <w:lvlText w:val="•"/>
      <w:lvlJc w:val="left"/>
      <w:pPr>
        <w:ind w:left="2059" w:hanging="400"/>
      </w:pPr>
      <w:rPr>
        <w:rFonts w:hint="default"/>
      </w:rPr>
    </w:lvl>
    <w:lvl w:ilvl="4" w:tplc="646CD90C">
      <w:numFmt w:val="bullet"/>
      <w:lvlText w:val="•"/>
      <w:lvlJc w:val="left"/>
      <w:pPr>
        <w:ind w:left="2489" w:hanging="400"/>
      </w:pPr>
      <w:rPr>
        <w:rFonts w:hint="default"/>
      </w:rPr>
    </w:lvl>
    <w:lvl w:ilvl="5" w:tplc="1A9AD218">
      <w:numFmt w:val="bullet"/>
      <w:lvlText w:val="•"/>
      <w:lvlJc w:val="left"/>
      <w:pPr>
        <w:ind w:left="2919" w:hanging="400"/>
      </w:pPr>
      <w:rPr>
        <w:rFonts w:hint="default"/>
      </w:rPr>
    </w:lvl>
    <w:lvl w:ilvl="6" w:tplc="8EDCF99E">
      <w:numFmt w:val="bullet"/>
      <w:lvlText w:val="•"/>
      <w:lvlJc w:val="left"/>
      <w:pPr>
        <w:ind w:left="3349" w:hanging="400"/>
      </w:pPr>
      <w:rPr>
        <w:rFonts w:hint="default"/>
      </w:rPr>
    </w:lvl>
    <w:lvl w:ilvl="7" w:tplc="C930B940">
      <w:numFmt w:val="bullet"/>
      <w:lvlText w:val="•"/>
      <w:lvlJc w:val="left"/>
      <w:pPr>
        <w:ind w:left="3779" w:hanging="400"/>
      </w:pPr>
      <w:rPr>
        <w:rFonts w:hint="default"/>
      </w:rPr>
    </w:lvl>
    <w:lvl w:ilvl="8" w:tplc="4F827D94">
      <w:numFmt w:val="bullet"/>
      <w:lvlText w:val="•"/>
      <w:lvlJc w:val="left"/>
      <w:pPr>
        <w:ind w:left="4209" w:hanging="400"/>
      </w:pPr>
      <w:rPr>
        <w:rFonts w:hint="default"/>
      </w:rPr>
    </w:lvl>
  </w:abstractNum>
  <w:abstractNum w:abstractNumId="16">
    <w:nsid w:val="49DE7E8E"/>
    <w:multiLevelType w:val="hybridMultilevel"/>
    <w:tmpl w:val="A6548ABA"/>
    <w:lvl w:ilvl="0" w:tplc="C1546E74">
      <w:start w:val="1"/>
      <w:numFmt w:val="decimal"/>
      <w:lvlText w:val="(%1)"/>
      <w:lvlJc w:val="left"/>
      <w:pPr>
        <w:ind w:left="510" w:hanging="400"/>
        <w:jc w:val="left"/>
      </w:pPr>
      <w:rPr>
        <w:rFonts w:ascii="Calibri" w:eastAsia="Calibri" w:hAnsi="Calibri" w:cs="Calibri" w:hint="default"/>
        <w:color w:val="231F20"/>
        <w:w w:val="97"/>
        <w:sz w:val="20"/>
        <w:szCs w:val="20"/>
      </w:rPr>
    </w:lvl>
    <w:lvl w:ilvl="1" w:tplc="F516D5A0">
      <w:numFmt w:val="bullet"/>
      <w:lvlText w:val="•"/>
      <w:lvlJc w:val="left"/>
      <w:pPr>
        <w:ind w:left="1406" w:hanging="400"/>
      </w:pPr>
      <w:rPr>
        <w:rFonts w:hint="default"/>
      </w:rPr>
    </w:lvl>
    <w:lvl w:ilvl="2" w:tplc="17C67A30">
      <w:numFmt w:val="bullet"/>
      <w:lvlText w:val="•"/>
      <w:lvlJc w:val="left"/>
      <w:pPr>
        <w:ind w:left="2292" w:hanging="400"/>
      </w:pPr>
      <w:rPr>
        <w:rFonts w:hint="default"/>
      </w:rPr>
    </w:lvl>
    <w:lvl w:ilvl="3" w:tplc="EB1899BC">
      <w:numFmt w:val="bullet"/>
      <w:lvlText w:val="•"/>
      <w:lvlJc w:val="left"/>
      <w:pPr>
        <w:ind w:left="3178" w:hanging="400"/>
      </w:pPr>
      <w:rPr>
        <w:rFonts w:hint="default"/>
      </w:rPr>
    </w:lvl>
    <w:lvl w:ilvl="4" w:tplc="3674716A">
      <w:numFmt w:val="bullet"/>
      <w:lvlText w:val="•"/>
      <w:lvlJc w:val="left"/>
      <w:pPr>
        <w:ind w:left="4064" w:hanging="400"/>
      </w:pPr>
      <w:rPr>
        <w:rFonts w:hint="default"/>
      </w:rPr>
    </w:lvl>
    <w:lvl w:ilvl="5" w:tplc="742074FA">
      <w:numFmt w:val="bullet"/>
      <w:lvlText w:val="•"/>
      <w:lvlJc w:val="left"/>
      <w:pPr>
        <w:ind w:left="4950" w:hanging="400"/>
      </w:pPr>
      <w:rPr>
        <w:rFonts w:hint="default"/>
      </w:rPr>
    </w:lvl>
    <w:lvl w:ilvl="6" w:tplc="FD30D672">
      <w:numFmt w:val="bullet"/>
      <w:lvlText w:val="•"/>
      <w:lvlJc w:val="left"/>
      <w:pPr>
        <w:ind w:left="5836" w:hanging="400"/>
      </w:pPr>
      <w:rPr>
        <w:rFonts w:hint="default"/>
      </w:rPr>
    </w:lvl>
    <w:lvl w:ilvl="7" w:tplc="4B929E6A">
      <w:numFmt w:val="bullet"/>
      <w:lvlText w:val="•"/>
      <w:lvlJc w:val="left"/>
      <w:pPr>
        <w:ind w:left="6722" w:hanging="400"/>
      </w:pPr>
      <w:rPr>
        <w:rFonts w:hint="default"/>
      </w:rPr>
    </w:lvl>
    <w:lvl w:ilvl="8" w:tplc="DA6C0008">
      <w:numFmt w:val="bullet"/>
      <w:lvlText w:val="•"/>
      <w:lvlJc w:val="left"/>
      <w:pPr>
        <w:ind w:left="7608" w:hanging="400"/>
      </w:pPr>
      <w:rPr>
        <w:rFonts w:hint="default"/>
      </w:rPr>
    </w:lvl>
  </w:abstractNum>
  <w:abstractNum w:abstractNumId="17">
    <w:nsid w:val="4A84665C"/>
    <w:multiLevelType w:val="hybridMultilevel"/>
    <w:tmpl w:val="611CEF56"/>
    <w:lvl w:ilvl="0" w:tplc="41FE37CE">
      <w:numFmt w:val="bullet"/>
      <w:lvlText w:val="*"/>
      <w:lvlJc w:val="left"/>
      <w:pPr>
        <w:ind w:left="350" w:hanging="200"/>
      </w:pPr>
      <w:rPr>
        <w:rFonts w:ascii="Calibri" w:eastAsia="Calibri" w:hAnsi="Calibri" w:cs="Calibri" w:hint="default"/>
        <w:color w:val="231F20"/>
        <w:w w:val="83"/>
        <w:sz w:val="20"/>
        <w:szCs w:val="20"/>
      </w:rPr>
    </w:lvl>
    <w:lvl w:ilvl="1" w:tplc="52482D24">
      <w:numFmt w:val="bullet"/>
      <w:lvlText w:val="•"/>
      <w:lvlJc w:val="left"/>
      <w:pPr>
        <w:ind w:left="950" w:hanging="300"/>
      </w:pPr>
      <w:rPr>
        <w:rFonts w:ascii="Calibri" w:eastAsia="Calibri" w:hAnsi="Calibri" w:cs="Calibri" w:hint="default"/>
        <w:color w:val="231F20"/>
        <w:w w:val="56"/>
        <w:sz w:val="20"/>
        <w:szCs w:val="20"/>
      </w:rPr>
    </w:lvl>
    <w:lvl w:ilvl="2" w:tplc="363E67CE">
      <w:numFmt w:val="bullet"/>
      <w:lvlText w:val="•"/>
      <w:lvlJc w:val="left"/>
      <w:pPr>
        <w:ind w:left="1906" w:hanging="300"/>
      </w:pPr>
      <w:rPr>
        <w:rFonts w:hint="default"/>
      </w:rPr>
    </w:lvl>
    <w:lvl w:ilvl="3" w:tplc="E5989BDC">
      <w:numFmt w:val="bullet"/>
      <w:lvlText w:val="•"/>
      <w:lvlJc w:val="left"/>
      <w:pPr>
        <w:ind w:left="2853" w:hanging="300"/>
      </w:pPr>
      <w:rPr>
        <w:rFonts w:hint="default"/>
      </w:rPr>
    </w:lvl>
    <w:lvl w:ilvl="4" w:tplc="ACC82626">
      <w:numFmt w:val="bullet"/>
      <w:lvlText w:val="•"/>
      <w:lvlJc w:val="left"/>
      <w:pPr>
        <w:ind w:left="3800" w:hanging="300"/>
      </w:pPr>
      <w:rPr>
        <w:rFonts w:hint="default"/>
      </w:rPr>
    </w:lvl>
    <w:lvl w:ilvl="5" w:tplc="E23830CC">
      <w:numFmt w:val="bullet"/>
      <w:lvlText w:val="•"/>
      <w:lvlJc w:val="left"/>
      <w:pPr>
        <w:ind w:left="4746" w:hanging="300"/>
      </w:pPr>
      <w:rPr>
        <w:rFonts w:hint="default"/>
      </w:rPr>
    </w:lvl>
    <w:lvl w:ilvl="6" w:tplc="5C443374">
      <w:numFmt w:val="bullet"/>
      <w:lvlText w:val="•"/>
      <w:lvlJc w:val="left"/>
      <w:pPr>
        <w:ind w:left="5693" w:hanging="300"/>
      </w:pPr>
      <w:rPr>
        <w:rFonts w:hint="default"/>
      </w:rPr>
    </w:lvl>
    <w:lvl w:ilvl="7" w:tplc="69AC836E">
      <w:numFmt w:val="bullet"/>
      <w:lvlText w:val="•"/>
      <w:lvlJc w:val="left"/>
      <w:pPr>
        <w:ind w:left="6640" w:hanging="300"/>
      </w:pPr>
      <w:rPr>
        <w:rFonts w:hint="default"/>
      </w:rPr>
    </w:lvl>
    <w:lvl w:ilvl="8" w:tplc="776E1984">
      <w:numFmt w:val="bullet"/>
      <w:lvlText w:val="•"/>
      <w:lvlJc w:val="left"/>
      <w:pPr>
        <w:ind w:left="7586" w:hanging="300"/>
      </w:pPr>
      <w:rPr>
        <w:rFonts w:hint="default"/>
      </w:rPr>
    </w:lvl>
  </w:abstractNum>
  <w:abstractNum w:abstractNumId="18">
    <w:nsid w:val="59E15798"/>
    <w:multiLevelType w:val="multilevel"/>
    <w:tmpl w:val="3A38C69A"/>
    <w:lvl w:ilvl="0">
      <w:start w:val="10"/>
      <w:numFmt w:val="decimal"/>
      <w:lvlText w:val="%1"/>
      <w:lvlJc w:val="left"/>
      <w:pPr>
        <w:ind w:left="1205" w:hanging="995"/>
        <w:jc w:val="left"/>
      </w:pPr>
      <w:rPr>
        <w:rFonts w:hint="default"/>
      </w:rPr>
    </w:lvl>
    <w:lvl w:ilvl="1">
      <w:start w:val="26"/>
      <w:numFmt w:val="decimal"/>
      <w:lvlText w:val="%1.%2"/>
      <w:lvlJc w:val="left"/>
      <w:pPr>
        <w:ind w:left="1205" w:hanging="995"/>
        <w:jc w:val="right"/>
      </w:pPr>
      <w:rPr>
        <w:rFonts w:ascii="Calibri" w:eastAsia="Calibri" w:hAnsi="Calibri" w:cs="Calibri" w:hint="default"/>
        <w:color w:val="231F20"/>
        <w:w w:val="99"/>
        <w:sz w:val="20"/>
        <w:szCs w:val="20"/>
      </w:rPr>
    </w:lvl>
    <w:lvl w:ilvl="2">
      <w:numFmt w:val="bullet"/>
      <w:lvlText w:val="•"/>
      <w:lvlJc w:val="left"/>
      <w:pPr>
        <w:ind w:left="1973" w:hanging="995"/>
      </w:pPr>
      <w:rPr>
        <w:rFonts w:hint="default"/>
      </w:rPr>
    </w:lvl>
    <w:lvl w:ilvl="3">
      <w:numFmt w:val="bullet"/>
      <w:lvlText w:val="•"/>
      <w:lvlJc w:val="left"/>
      <w:pPr>
        <w:ind w:left="2360" w:hanging="995"/>
      </w:pPr>
      <w:rPr>
        <w:rFonts w:hint="default"/>
      </w:rPr>
    </w:lvl>
    <w:lvl w:ilvl="4">
      <w:numFmt w:val="bullet"/>
      <w:lvlText w:val="•"/>
      <w:lvlJc w:val="left"/>
      <w:pPr>
        <w:ind w:left="2747" w:hanging="995"/>
      </w:pPr>
      <w:rPr>
        <w:rFonts w:hint="default"/>
      </w:rPr>
    </w:lvl>
    <w:lvl w:ilvl="5">
      <w:numFmt w:val="bullet"/>
      <w:lvlText w:val="•"/>
      <w:lvlJc w:val="left"/>
      <w:pPr>
        <w:ind w:left="3134" w:hanging="995"/>
      </w:pPr>
      <w:rPr>
        <w:rFonts w:hint="default"/>
      </w:rPr>
    </w:lvl>
    <w:lvl w:ilvl="6">
      <w:numFmt w:val="bullet"/>
      <w:lvlText w:val="•"/>
      <w:lvlJc w:val="left"/>
      <w:pPr>
        <w:ind w:left="3521" w:hanging="995"/>
      </w:pPr>
      <w:rPr>
        <w:rFonts w:hint="default"/>
      </w:rPr>
    </w:lvl>
    <w:lvl w:ilvl="7">
      <w:numFmt w:val="bullet"/>
      <w:lvlText w:val="•"/>
      <w:lvlJc w:val="left"/>
      <w:pPr>
        <w:ind w:left="3908" w:hanging="995"/>
      </w:pPr>
      <w:rPr>
        <w:rFonts w:hint="default"/>
      </w:rPr>
    </w:lvl>
    <w:lvl w:ilvl="8">
      <w:numFmt w:val="bullet"/>
      <w:lvlText w:val="•"/>
      <w:lvlJc w:val="left"/>
      <w:pPr>
        <w:ind w:left="4295" w:hanging="995"/>
      </w:pPr>
      <w:rPr>
        <w:rFonts w:hint="default"/>
      </w:rPr>
    </w:lvl>
  </w:abstractNum>
  <w:abstractNum w:abstractNumId="19">
    <w:nsid w:val="5AFF3F40"/>
    <w:multiLevelType w:val="hybridMultilevel"/>
    <w:tmpl w:val="9148ECA6"/>
    <w:lvl w:ilvl="0" w:tplc="C13A4914">
      <w:start w:val="1"/>
      <w:numFmt w:val="decimal"/>
      <w:lvlText w:val="(%1)"/>
      <w:lvlJc w:val="left"/>
      <w:pPr>
        <w:ind w:left="510" w:hanging="400"/>
        <w:jc w:val="left"/>
      </w:pPr>
      <w:rPr>
        <w:rFonts w:ascii="Calibri" w:eastAsia="Calibri" w:hAnsi="Calibri" w:cs="Calibri" w:hint="default"/>
        <w:color w:val="231F20"/>
        <w:w w:val="97"/>
        <w:sz w:val="20"/>
        <w:szCs w:val="20"/>
      </w:rPr>
    </w:lvl>
    <w:lvl w:ilvl="1" w:tplc="E7D21AC8">
      <w:numFmt w:val="bullet"/>
      <w:lvlText w:val="•"/>
      <w:lvlJc w:val="left"/>
      <w:pPr>
        <w:ind w:left="1402" w:hanging="400"/>
      </w:pPr>
      <w:rPr>
        <w:rFonts w:hint="default"/>
      </w:rPr>
    </w:lvl>
    <w:lvl w:ilvl="2" w:tplc="BC7A24FA">
      <w:numFmt w:val="bullet"/>
      <w:lvlText w:val="•"/>
      <w:lvlJc w:val="left"/>
      <w:pPr>
        <w:ind w:left="2284" w:hanging="400"/>
      </w:pPr>
      <w:rPr>
        <w:rFonts w:hint="default"/>
      </w:rPr>
    </w:lvl>
    <w:lvl w:ilvl="3" w:tplc="FA043684">
      <w:numFmt w:val="bullet"/>
      <w:lvlText w:val="•"/>
      <w:lvlJc w:val="left"/>
      <w:pPr>
        <w:ind w:left="3166" w:hanging="400"/>
      </w:pPr>
      <w:rPr>
        <w:rFonts w:hint="default"/>
      </w:rPr>
    </w:lvl>
    <w:lvl w:ilvl="4" w:tplc="BDA88CF4">
      <w:numFmt w:val="bullet"/>
      <w:lvlText w:val="•"/>
      <w:lvlJc w:val="left"/>
      <w:pPr>
        <w:ind w:left="4048" w:hanging="400"/>
      </w:pPr>
      <w:rPr>
        <w:rFonts w:hint="default"/>
      </w:rPr>
    </w:lvl>
    <w:lvl w:ilvl="5" w:tplc="D9229C78">
      <w:numFmt w:val="bullet"/>
      <w:lvlText w:val="•"/>
      <w:lvlJc w:val="left"/>
      <w:pPr>
        <w:ind w:left="4930" w:hanging="400"/>
      </w:pPr>
      <w:rPr>
        <w:rFonts w:hint="default"/>
      </w:rPr>
    </w:lvl>
    <w:lvl w:ilvl="6" w:tplc="181660FA">
      <w:numFmt w:val="bullet"/>
      <w:lvlText w:val="•"/>
      <w:lvlJc w:val="left"/>
      <w:pPr>
        <w:ind w:left="5812" w:hanging="400"/>
      </w:pPr>
      <w:rPr>
        <w:rFonts w:hint="default"/>
      </w:rPr>
    </w:lvl>
    <w:lvl w:ilvl="7" w:tplc="BEB80F4E">
      <w:numFmt w:val="bullet"/>
      <w:lvlText w:val="•"/>
      <w:lvlJc w:val="left"/>
      <w:pPr>
        <w:ind w:left="6694" w:hanging="400"/>
      </w:pPr>
      <w:rPr>
        <w:rFonts w:hint="default"/>
      </w:rPr>
    </w:lvl>
    <w:lvl w:ilvl="8" w:tplc="79BA31F4">
      <w:numFmt w:val="bullet"/>
      <w:lvlText w:val="•"/>
      <w:lvlJc w:val="left"/>
      <w:pPr>
        <w:ind w:left="7576" w:hanging="400"/>
      </w:pPr>
      <w:rPr>
        <w:rFonts w:hint="default"/>
      </w:rPr>
    </w:lvl>
  </w:abstractNum>
  <w:abstractNum w:abstractNumId="20">
    <w:nsid w:val="6396491B"/>
    <w:multiLevelType w:val="hybridMultilevel"/>
    <w:tmpl w:val="BB2040EA"/>
    <w:lvl w:ilvl="0" w:tplc="865271F4">
      <w:numFmt w:val="bullet"/>
      <w:lvlText w:val="•"/>
      <w:lvlJc w:val="left"/>
      <w:pPr>
        <w:ind w:left="910" w:hanging="400"/>
      </w:pPr>
      <w:rPr>
        <w:rFonts w:ascii="Calibri" w:eastAsia="Calibri" w:hAnsi="Calibri" w:cs="Calibri" w:hint="default"/>
        <w:color w:val="231F20"/>
        <w:w w:val="56"/>
        <w:sz w:val="20"/>
        <w:szCs w:val="20"/>
      </w:rPr>
    </w:lvl>
    <w:lvl w:ilvl="1" w:tplc="0B3E88B0">
      <w:numFmt w:val="bullet"/>
      <w:lvlText w:val="•"/>
      <w:lvlJc w:val="left"/>
      <w:pPr>
        <w:ind w:left="1762" w:hanging="400"/>
      </w:pPr>
      <w:rPr>
        <w:rFonts w:hint="default"/>
      </w:rPr>
    </w:lvl>
    <w:lvl w:ilvl="2" w:tplc="32D6A35E">
      <w:numFmt w:val="bullet"/>
      <w:lvlText w:val="•"/>
      <w:lvlJc w:val="left"/>
      <w:pPr>
        <w:ind w:left="2604" w:hanging="400"/>
      </w:pPr>
      <w:rPr>
        <w:rFonts w:hint="default"/>
      </w:rPr>
    </w:lvl>
    <w:lvl w:ilvl="3" w:tplc="BAAAADCA">
      <w:numFmt w:val="bullet"/>
      <w:lvlText w:val="•"/>
      <w:lvlJc w:val="left"/>
      <w:pPr>
        <w:ind w:left="3446" w:hanging="400"/>
      </w:pPr>
      <w:rPr>
        <w:rFonts w:hint="default"/>
      </w:rPr>
    </w:lvl>
    <w:lvl w:ilvl="4" w:tplc="9D5EB310">
      <w:numFmt w:val="bullet"/>
      <w:lvlText w:val="•"/>
      <w:lvlJc w:val="left"/>
      <w:pPr>
        <w:ind w:left="4288" w:hanging="400"/>
      </w:pPr>
      <w:rPr>
        <w:rFonts w:hint="default"/>
      </w:rPr>
    </w:lvl>
    <w:lvl w:ilvl="5" w:tplc="24BA5514">
      <w:numFmt w:val="bullet"/>
      <w:lvlText w:val="•"/>
      <w:lvlJc w:val="left"/>
      <w:pPr>
        <w:ind w:left="5130" w:hanging="400"/>
      </w:pPr>
      <w:rPr>
        <w:rFonts w:hint="default"/>
      </w:rPr>
    </w:lvl>
    <w:lvl w:ilvl="6" w:tplc="761EEF5A">
      <w:numFmt w:val="bullet"/>
      <w:lvlText w:val="•"/>
      <w:lvlJc w:val="left"/>
      <w:pPr>
        <w:ind w:left="5972" w:hanging="400"/>
      </w:pPr>
      <w:rPr>
        <w:rFonts w:hint="default"/>
      </w:rPr>
    </w:lvl>
    <w:lvl w:ilvl="7" w:tplc="E4AAFF9A">
      <w:numFmt w:val="bullet"/>
      <w:lvlText w:val="•"/>
      <w:lvlJc w:val="left"/>
      <w:pPr>
        <w:ind w:left="6814" w:hanging="400"/>
      </w:pPr>
      <w:rPr>
        <w:rFonts w:hint="default"/>
      </w:rPr>
    </w:lvl>
    <w:lvl w:ilvl="8" w:tplc="522E353A">
      <w:numFmt w:val="bullet"/>
      <w:lvlText w:val="•"/>
      <w:lvlJc w:val="left"/>
      <w:pPr>
        <w:ind w:left="7656" w:hanging="400"/>
      </w:pPr>
      <w:rPr>
        <w:rFonts w:hint="default"/>
      </w:rPr>
    </w:lvl>
  </w:abstractNum>
  <w:abstractNum w:abstractNumId="21">
    <w:nsid w:val="699C6220"/>
    <w:multiLevelType w:val="multilevel"/>
    <w:tmpl w:val="8F86950E"/>
    <w:lvl w:ilvl="0">
      <w:start w:val="10"/>
      <w:numFmt w:val="decimal"/>
      <w:lvlText w:val="%1"/>
      <w:lvlJc w:val="left"/>
      <w:pPr>
        <w:ind w:left="1205" w:hanging="995"/>
        <w:jc w:val="left"/>
      </w:pPr>
      <w:rPr>
        <w:rFonts w:hint="default"/>
      </w:rPr>
    </w:lvl>
    <w:lvl w:ilvl="1">
      <w:start w:val="1"/>
      <w:numFmt w:val="decimal"/>
      <w:lvlText w:val="%1.%2"/>
      <w:lvlJc w:val="left"/>
      <w:pPr>
        <w:ind w:left="1205" w:hanging="995"/>
        <w:jc w:val="left"/>
      </w:pPr>
      <w:rPr>
        <w:rFonts w:ascii="Calibri" w:eastAsia="Calibri" w:hAnsi="Calibri" w:cs="Calibri" w:hint="default"/>
        <w:color w:val="231F20"/>
        <w:w w:val="98"/>
        <w:sz w:val="20"/>
        <w:szCs w:val="20"/>
      </w:rPr>
    </w:lvl>
    <w:lvl w:ilvl="2">
      <w:numFmt w:val="bullet"/>
      <w:lvlText w:val="•"/>
      <w:lvlJc w:val="left"/>
      <w:pPr>
        <w:ind w:left="1973" w:hanging="995"/>
      </w:pPr>
      <w:rPr>
        <w:rFonts w:hint="default"/>
      </w:rPr>
    </w:lvl>
    <w:lvl w:ilvl="3">
      <w:numFmt w:val="bullet"/>
      <w:lvlText w:val="•"/>
      <w:lvlJc w:val="left"/>
      <w:pPr>
        <w:ind w:left="2360" w:hanging="995"/>
      </w:pPr>
      <w:rPr>
        <w:rFonts w:hint="default"/>
      </w:rPr>
    </w:lvl>
    <w:lvl w:ilvl="4">
      <w:numFmt w:val="bullet"/>
      <w:lvlText w:val="•"/>
      <w:lvlJc w:val="left"/>
      <w:pPr>
        <w:ind w:left="2747" w:hanging="995"/>
      </w:pPr>
      <w:rPr>
        <w:rFonts w:hint="default"/>
      </w:rPr>
    </w:lvl>
    <w:lvl w:ilvl="5">
      <w:numFmt w:val="bullet"/>
      <w:lvlText w:val="•"/>
      <w:lvlJc w:val="left"/>
      <w:pPr>
        <w:ind w:left="3134" w:hanging="995"/>
      </w:pPr>
      <w:rPr>
        <w:rFonts w:hint="default"/>
      </w:rPr>
    </w:lvl>
    <w:lvl w:ilvl="6">
      <w:numFmt w:val="bullet"/>
      <w:lvlText w:val="•"/>
      <w:lvlJc w:val="left"/>
      <w:pPr>
        <w:ind w:left="3521" w:hanging="995"/>
      </w:pPr>
      <w:rPr>
        <w:rFonts w:hint="default"/>
      </w:rPr>
    </w:lvl>
    <w:lvl w:ilvl="7">
      <w:numFmt w:val="bullet"/>
      <w:lvlText w:val="•"/>
      <w:lvlJc w:val="left"/>
      <w:pPr>
        <w:ind w:left="3908" w:hanging="995"/>
      </w:pPr>
      <w:rPr>
        <w:rFonts w:hint="default"/>
      </w:rPr>
    </w:lvl>
    <w:lvl w:ilvl="8">
      <w:numFmt w:val="bullet"/>
      <w:lvlText w:val="•"/>
      <w:lvlJc w:val="left"/>
      <w:pPr>
        <w:ind w:left="4294" w:hanging="995"/>
      </w:pPr>
      <w:rPr>
        <w:rFonts w:hint="default"/>
      </w:rPr>
    </w:lvl>
  </w:abstractNum>
  <w:abstractNum w:abstractNumId="22">
    <w:nsid w:val="70C44FAC"/>
    <w:multiLevelType w:val="hybridMultilevel"/>
    <w:tmpl w:val="93046A02"/>
    <w:lvl w:ilvl="0" w:tplc="096CF996">
      <w:numFmt w:val="bullet"/>
      <w:lvlText w:val="•"/>
      <w:lvlJc w:val="left"/>
      <w:pPr>
        <w:ind w:left="910" w:hanging="300"/>
      </w:pPr>
      <w:rPr>
        <w:rFonts w:ascii="Calibri" w:eastAsia="Calibri" w:hAnsi="Calibri" w:cs="Calibri" w:hint="default"/>
        <w:i/>
        <w:color w:val="231F20"/>
        <w:w w:val="55"/>
        <w:sz w:val="20"/>
        <w:szCs w:val="20"/>
      </w:rPr>
    </w:lvl>
    <w:lvl w:ilvl="1" w:tplc="BA0003C6">
      <w:numFmt w:val="bullet"/>
      <w:lvlText w:val="•"/>
      <w:lvlJc w:val="left"/>
      <w:pPr>
        <w:ind w:left="1762" w:hanging="300"/>
      </w:pPr>
      <w:rPr>
        <w:rFonts w:hint="default"/>
      </w:rPr>
    </w:lvl>
    <w:lvl w:ilvl="2" w:tplc="3D3C7D9A">
      <w:numFmt w:val="bullet"/>
      <w:lvlText w:val="•"/>
      <w:lvlJc w:val="left"/>
      <w:pPr>
        <w:ind w:left="2604" w:hanging="300"/>
      </w:pPr>
      <w:rPr>
        <w:rFonts w:hint="default"/>
      </w:rPr>
    </w:lvl>
    <w:lvl w:ilvl="3" w:tplc="049AC5D8">
      <w:numFmt w:val="bullet"/>
      <w:lvlText w:val="•"/>
      <w:lvlJc w:val="left"/>
      <w:pPr>
        <w:ind w:left="3446" w:hanging="300"/>
      </w:pPr>
      <w:rPr>
        <w:rFonts w:hint="default"/>
      </w:rPr>
    </w:lvl>
    <w:lvl w:ilvl="4" w:tplc="872C25B8">
      <w:numFmt w:val="bullet"/>
      <w:lvlText w:val="•"/>
      <w:lvlJc w:val="left"/>
      <w:pPr>
        <w:ind w:left="4288" w:hanging="300"/>
      </w:pPr>
      <w:rPr>
        <w:rFonts w:hint="default"/>
      </w:rPr>
    </w:lvl>
    <w:lvl w:ilvl="5" w:tplc="56464CA0">
      <w:numFmt w:val="bullet"/>
      <w:lvlText w:val="•"/>
      <w:lvlJc w:val="left"/>
      <w:pPr>
        <w:ind w:left="5130" w:hanging="300"/>
      </w:pPr>
      <w:rPr>
        <w:rFonts w:hint="default"/>
      </w:rPr>
    </w:lvl>
    <w:lvl w:ilvl="6" w:tplc="2A8EF06E">
      <w:numFmt w:val="bullet"/>
      <w:lvlText w:val="•"/>
      <w:lvlJc w:val="left"/>
      <w:pPr>
        <w:ind w:left="5972" w:hanging="300"/>
      </w:pPr>
      <w:rPr>
        <w:rFonts w:hint="default"/>
      </w:rPr>
    </w:lvl>
    <w:lvl w:ilvl="7" w:tplc="664E4CE8">
      <w:numFmt w:val="bullet"/>
      <w:lvlText w:val="•"/>
      <w:lvlJc w:val="left"/>
      <w:pPr>
        <w:ind w:left="6814" w:hanging="300"/>
      </w:pPr>
      <w:rPr>
        <w:rFonts w:hint="default"/>
      </w:rPr>
    </w:lvl>
    <w:lvl w:ilvl="8" w:tplc="AF5AAFAC">
      <w:numFmt w:val="bullet"/>
      <w:lvlText w:val="•"/>
      <w:lvlJc w:val="left"/>
      <w:pPr>
        <w:ind w:left="7656" w:hanging="300"/>
      </w:pPr>
      <w:rPr>
        <w:rFonts w:hint="default"/>
      </w:rPr>
    </w:lvl>
  </w:abstractNum>
  <w:abstractNum w:abstractNumId="23">
    <w:nsid w:val="71F62F3B"/>
    <w:multiLevelType w:val="multilevel"/>
    <w:tmpl w:val="B7884F0E"/>
    <w:lvl w:ilvl="0">
      <w:start w:val="10"/>
      <w:numFmt w:val="decimal"/>
      <w:lvlText w:val="%1"/>
      <w:lvlJc w:val="left"/>
      <w:pPr>
        <w:ind w:left="1205" w:hanging="995"/>
        <w:jc w:val="left"/>
      </w:pPr>
      <w:rPr>
        <w:rFonts w:hint="default"/>
      </w:rPr>
    </w:lvl>
    <w:lvl w:ilvl="1">
      <w:start w:val="20"/>
      <w:numFmt w:val="decimal"/>
      <w:lvlText w:val="%1.%2"/>
      <w:lvlJc w:val="left"/>
      <w:pPr>
        <w:ind w:left="1205" w:hanging="995"/>
        <w:jc w:val="left"/>
      </w:pPr>
      <w:rPr>
        <w:rFonts w:ascii="Calibri" w:eastAsia="Calibri" w:hAnsi="Calibri" w:cs="Calibri" w:hint="default"/>
        <w:color w:val="231F20"/>
        <w:w w:val="99"/>
        <w:sz w:val="20"/>
        <w:szCs w:val="20"/>
      </w:rPr>
    </w:lvl>
    <w:lvl w:ilvl="2">
      <w:numFmt w:val="bullet"/>
      <w:lvlText w:val="•"/>
      <w:lvlJc w:val="left"/>
      <w:pPr>
        <w:ind w:left="1973" w:hanging="995"/>
      </w:pPr>
      <w:rPr>
        <w:rFonts w:hint="default"/>
      </w:rPr>
    </w:lvl>
    <w:lvl w:ilvl="3">
      <w:numFmt w:val="bullet"/>
      <w:lvlText w:val="•"/>
      <w:lvlJc w:val="left"/>
      <w:pPr>
        <w:ind w:left="2360" w:hanging="995"/>
      </w:pPr>
      <w:rPr>
        <w:rFonts w:hint="default"/>
      </w:rPr>
    </w:lvl>
    <w:lvl w:ilvl="4">
      <w:numFmt w:val="bullet"/>
      <w:lvlText w:val="•"/>
      <w:lvlJc w:val="left"/>
      <w:pPr>
        <w:ind w:left="2747" w:hanging="995"/>
      </w:pPr>
      <w:rPr>
        <w:rFonts w:hint="default"/>
      </w:rPr>
    </w:lvl>
    <w:lvl w:ilvl="5">
      <w:numFmt w:val="bullet"/>
      <w:lvlText w:val="•"/>
      <w:lvlJc w:val="left"/>
      <w:pPr>
        <w:ind w:left="3134" w:hanging="995"/>
      </w:pPr>
      <w:rPr>
        <w:rFonts w:hint="default"/>
      </w:rPr>
    </w:lvl>
    <w:lvl w:ilvl="6">
      <w:numFmt w:val="bullet"/>
      <w:lvlText w:val="•"/>
      <w:lvlJc w:val="left"/>
      <w:pPr>
        <w:ind w:left="3521" w:hanging="995"/>
      </w:pPr>
      <w:rPr>
        <w:rFonts w:hint="default"/>
      </w:rPr>
    </w:lvl>
    <w:lvl w:ilvl="7">
      <w:numFmt w:val="bullet"/>
      <w:lvlText w:val="•"/>
      <w:lvlJc w:val="left"/>
      <w:pPr>
        <w:ind w:left="3908" w:hanging="995"/>
      </w:pPr>
      <w:rPr>
        <w:rFonts w:hint="default"/>
      </w:rPr>
    </w:lvl>
    <w:lvl w:ilvl="8">
      <w:numFmt w:val="bullet"/>
      <w:lvlText w:val="•"/>
      <w:lvlJc w:val="left"/>
      <w:pPr>
        <w:ind w:left="4295" w:hanging="995"/>
      </w:pPr>
      <w:rPr>
        <w:rFonts w:hint="default"/>
      </w:rPr>
    </w:lvl>
  </w:abstractNum>
  <w:abstractNum w:abstractNumId="24">
    <w:nsid w:val="728B0478"/>
    <w:multiLevelType w:val="multilevel"/>
    <w:tmpl w:val="2598B950"/>
    <w:lvl w:ilvl="0">
      <w:start w:val="21"/>
      <w:numFmt w:val="upperLetter"/>
      <w:lvlText w:val="%1"/>
      <w:lvlJc w:val="left"/>
      <w:pPr>
        <w:ind w:left="150" w:hanging="388"/>
        <w:jc w:val="left"/>
      </w:pPr>
      <w:rPr>
        <w:rFonts w:hint="default"/>
      </w:rPr>
    </w:lvl>
    <w:lvl w:ilvl="1">
      <w:start w:val="19"/>
      <w:numFmt w:val="upperLetter"/>
      <w:lvlText w:val="%1.%2."/>
      <w:lvlJc w:val="left"/>
      <w:pPr>
        <w:ind w:left="150" w:hanging="388"/>
        <w:jc w:val="left"/>
      </w:pPr>
      <w:rPr>
        <w:rFonts w:ascii="Calibri" w:eastAsia="Calibri" w:hAnsi="Calibri" w:cs="Calibri" w:hint="default"/>
        <w:color w:val="231F20"/>
        <w:w w:val="96"/>
        <w:sz w:val="20"/>
        <w:szCs w:val="20"/>
      </w:rPr>
    </w:lvl>
    <w:lvl w:ilvl="2">
      <w:numFmt w:val="bullet"/>
      <w:lvlText w:val="•"/>
      <w:lvlJc w:val="left"/>
      <w:pPr>
        <w:ind w:left="950" w:hanging="300"/>
      </w:pPr>
      <w:rPr>
        <w:rFonts w:ascii="Calibri" w:eastAsia="Calibri" w:hAnsi="Calibri" w:cs="Calibri" w:hint="default"/>
        <w:color w:val="231F20"/>
        <w:w w:val="56"/>
        <w:sz w:val="20"/>
        <w:szCs w:val="20"/>
      </w:rPr>
    </w:lvl>
    <w:lvl w:ilvl="3">
      <w:numFmt w:val="bullet"/>
      <w:lvlText w:val="•"/>
      <w:lvlJc w:val="left"/>
      <w:pPr>
        <w:ind w:left="2831" w:hanging="300"/>
      </w:pPr>
      <w:rPr>
        <w:rFonts w:hint="default"/>
      </w:rPr>
    </w:lvl>
    <w:lvl w:ilvl="4">
      <w:numFmt w:val="bullet"/>
      <w:lvlText w:val="•"/>
      <w:lvlJc w:val="left"/>
      <w:pPr>
        <w:ind w:left="3766" w:hanging="300"/>
      </w:pPr>
      <w:rPr>
        <w:rFonts w:hint="default"/>
      </w:rPr>
    </w:lvl>
    <w:lvl w:ilvl="5">
      <w:numFmt w:val="bullet"/>
      <w:lvlText w:val="•"/>
      <w:lvlJc w:val="left"/>
      <w:pPr>
        <w:ind w:left="4702" w:hanging="300"/>
      </w:pPr>
      <w:rPr>
        <w:rFonts w:hint="default"/>
      </w:rPr>
    </w:lvl>
    <w:lvl w:ilvl="6">
      <w:numFmt w:val="bullet"/>
      <w:lvlText w:val="•"/>
      <w:lvlJc w:val="left"/>
      <w:pPr>
        <w:ind w:left="5637" w:hanging="300"/>
      </w:pPr>
      <w:rPr>
        <w:rFonts w:hint="default"/>
      </w:rPr>
    </w:lvl>
    <w:lvl w:ilvl="7">
      <w:numFmt w:val="bullet"/>
      <w:lvlText w:val="•"/>
      <w:lvlJc w:val="left"/>
      <w:pPr>
        <w:ind w:left="6573" w:hanging="300"/>
      </w:pPr>
      <w:rPr>
        <w:rFonts w:hint="default"/>
      </w:rPr>
    </w:lvl>
    <w:lvl w:ilvl="8">
      <w:numFmt w:val="bullet"/>
      <w:lvlText w:val="•"/>
      <w:lvlJc w:val="left"/>
      <w:pPr>
        <w:ind w:left="7508" w:hanging="300"/>
      </w:pPr>
      <w:rPr>
        <w:rFonts w:hint="default"/>
      </w:rPr>
    </w:lvl>
  </w:abstractNum>
  <w:abstractNum w:abstractNumId="25">
    <w:nsid w:val="733E511A"/>
    <w:multiLevelType w:val="hybridMultilevel"/>
    <w:tmpl w:val="3FA2A830"/>
    <w:lvl w:ilvl="0" w:tplc="15664B98">
      <w:numFmt w:val="bullet"/>
      <w:lvlText w:val="•"/>
      <w:lvlJc w:val="left"/>
      <w:pPr>
        <w:ind w:left="570" w:hanging="300"/>
      </w:pPr>
      <w:rPr>
        <w:rFonts w:ascii="Calibri" w:eastAsia="Calibri" w:hAnsi="Calibri" w:cs="Calibri" w:hint="default"/>
        <w:color w:val="231F20"/>
        <w:w w:val="56"/>
        <w:sz w:val="20"/>
        <w:szCs w:val="20"/>
      </w:rPr>
    </w:lvl>
    <w:lvl w:ilvl="1" w:tplc="74DA5FFC">
      <w:numFmt w:val="bullet"/>
      <w:lvlText w:val="•"/>
      <w:lvlJc w:val="left"/>
      <w:pPr>
        <w:ind w:left="950" w:hanging="300"/>
      </w:pPr>
      <w:rPr>
        <w:rFonts w:ascii="Calibri" w:eastAsia="Calibri" w:hAnsi="Calibri" w:cs="Calibri" w:hint="default"/>
        <w:color w:val="231F20"/>
        <w:w w:val="56"/>
        <w:sz w:val="20"/>
        <w:szCs w:val="20"/>
      </w:rPr>
    </w:lvl>
    <w:lvl w:ilvl="2" w:tplc="B7C46130">
      <w:numFmt w:val="bullet"/>
      <w:lvlText w:val="•"/>
      <w:lvlJc w:val="left"/>
      <w:pPr>
        <w:ind w:left="1853" w:hanging="300"/>
      </w:pPr>
      <w:rPr>
        <w:rFonts w:hint="default"/>
      </w:rPr>
    </w:lvl>
    <w:lvl w:ilvl="3" w:tplc="C60A172A">
      <w:numFmt w:val="bullet"/>
      <w:lvlText w:val="•"/>
      <w:lvlJc w:val="left"/>
      <w:pPr>
        <w:ind w:left="2746" w:hanging="300"/>
      </w:pPr>
      <w:rPr>
        <w:rFonts w:hint="default"/>
      </w:rPr>
    </w:lvl>
    <w:lvl w:ilvl="4" w:tplc="251ADAD8">
      <w:numFmt w:val="bullet"/>
      <w:lvlText w:val="•"/>
      <w:lvlJc w:val="left"/>
      <w:pPr>
        <w:ind w:left="3640" w:hanging="300"/>
      </w:pPr>
      <w:rPr>
        <w:rFonts w:hint="default"/>
      </w:rPr>
    </w:lvl>
    <w:lvl w:ilvl="5" w:tplc="087A92EE">
      <w:numFmt w:val="bullet"/>
      <w:lvlText w:val="•"/>
      <w:lvlJc w:val="left"/>
      <w:pPr>
        <w:ind w:left="4533" w:hanging="300"/>
      </w:pPr>
      <w:rPr>
        <w:rFonts w:hint="default"/>
      </w:rPr>
    </w:lvl>
    <w:lvl w:ilvl="6" w:tplc="19C621A4">
      <w:numFmt w:val="bullet"/>
      <w:lvlText w:val="•"/>
      <w:lvlJc w:val="left"/>
      <w:pPr>
        <w:ind w:left="5426" w:hanging="300"/>
      </w:pPr>
      <w:rPr>
        <w:rFonts w:hint="default"/>
      </w:rPr>
    </w:lvl>
    <w:lvl w:ilvl="7" w:tplc="1A441E28">
      <w:numFmt w:val="bullet"/>
      <w:lvlText w:val="•"/>
      <w:lvlJc w:val="left"/>
      <w:pPr>
        <w:ind w:left="6320" w:hanging="300"/>
      </w:pPr>
      <w:rPr>
        <w:rFonts w:hint="default"/>
      </w:rPr>
    </w:lvl>
    <w:lvl w:ilvl="8" w:tplc="67A46BEA">
      <w:numFmt w:val="bullet"/>
      <w:lvlText w:val="•"/>
      <w:lvlJc w:val="left"/>
      <w:pPr>
        <w:ind w:left="7213" w:hanging="300"/>
      </w:pPr>
      <w:rPr>
        <w:rFonts w:hint="default"/>
      </w:rPr>
    </w:lvl>
  </w:abstractNum>
  <w:num w:numId="1">
    <w:abstractNumId w:val="15"/>
  </w:num>
  <w:num w:numId="2">
    <w:abstractNumId w:val="5"/>
  </w:num>
  <w:num w:numId="3">
    <w:abstractNumId w:val="14"/>
  </w:num>
  <w:num w:numId="4">
    <w:abstractNumId w:val="7"/>
  </w:num>
  <w:num w:numId="5">
    <w:abstractNumId w:val="18"/>
  </w:num>
  <w:num w:numId="6">
    <w:abstractNumId w:val="23"/>
  </w:num>
  <w:num w:numId="7">
    <w:abstractNumId w:val="4"/>
  </w:num>
  <w:num w:numId="8">
    <w:abstractNumId w:val="21"/>
  </w:num>
  <w:num w:numId="9">
    <w:abstractNumId w:val="10"/>
  </w:num>
  <w:num w:numId="10">
    <w:abstractNumId w:val="9"/>
  </w:num>
  <w:num w:numId="11">
    <w:abstractNumId w:val="6"/>
  </w:num>
  <w:num w:numId="12">
    <w:abstractNumId w:val="8"/>
  </w:num>
  <w:num w:numId="13">
    <w:abstractNumId w:val="16"/>
  </w:num>
  <w:num w:numId="14">
    <w:abstractNumId w:val="19"/>
  </w:num>
  <w:num w:numId="15">
    <w:abstractNumId w:val="13"/>
  </w:num>
  <w:num w:numId="16">
    <w:abstractNumId w:val="20"/>
  </w:num>
  <w:num w:numId="17">
    <w:abstractNumId w:val="3"/>
  </w:num>
  <w:num w:numId="18">
    <w:abstractNumId w:val="25"/>
  </w:num>
  <w:num w:numId="19">
    <w:abstractNumId w:val="17"/>
  </w:num>
  <w:num w:numId="20">
    <w:abstractNumId w:val="11"/>
  </w:num>
  <w:num w:numId="21">
    <w:abstractNumId w:val="24"/>
  </w:num>
  <w:num w:numId="22">
    <w:abstractNumId w:val="12"/>
  </w:num>
  <w:num w:numId="23">
    <w:abstractNumId w:val="1"/>
  </w:num>
  <w:num w:numId="24">
    <w:abstractNumId w:val="2"/>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02"/>
    <w:rsid w:val="002D5A02"/>
    <w:rsid w:val="00446D82"/>
    <w:rsid w:val="007A2EE9"/>
    <w:rsid w:val="00872D6D"/>
    <w:rsid w:val="00CF1792"/>
    <w:rsid w:val="00DF166B"/>
    <w:rsid w:val="00E2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4E15"/>
    <w:pPr>
      <w:widowControl w:val="0"/>
      <w:spacing w:after="0" w:line="240" w:lineRule="auto"/>
    </w:pPr>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7B4E1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7B4E15"/>
    <w:pPr>
      <w:spacing w:before="76"/>
      <w:ind w:left="110"/>
    </w:pPr>
    <w:rPr>
      <w:sz w:val="20"/>
      <w:szCs w:val="20"/>
    </w:rPr>
  </w:style>
  <w:style w:type="paragraph" w:customStyle="1" w:styleId="21">
    <w:name w:val="Оглавление 21"/>
    <w:basedOn w:val="a"/>
    <w:uiPriority w:val="1"/>
    <w:qFormat/>
    <w:rsid w:val="007B4E15"/>
    <w:pPr>
      <w:spacing w:before="76"/>
      <w:ind w:left="510"/>
    </w:pPr>
    <w:rPr>
      <w:sz w:val="20"/>
      <w:szCs w:val="20"/>
    </w:rPr>
  </w:style>
  <w:style w:type="paragraph" w:customStyle="1" w:styleId="31">
    <w:name w:val="Оглавление 31"/>
    <w:basedOn w:val="a"/>
    <w:uiPriority w:val="1"/>
    <w:qFormat/>
    <w:rsid w:val="007B4E15"/>
    <w:pPr>
      <w:spacing w:line="242" w:lineRule="exact"/>
      <w:ind w:left="1681"/>
    </w:pPr>
    <w:rPr>
      <w:sz w:val="20"/>
      <w:szCs w:val="20"/>
    </w:rPr>
  </w:style>
  <w:style w:type="paragraph" w:styleId="a3">
    <w:name w:val="Body Text"/>
    <w:basedOn w:val="a"/>
    <w:link w:val="a4"/>
    <w:uiPriority w:val="1"/>
    <w:qFormat/>
    <w:rsid w:val="007B4E15"/>
    <w:rPr>
      <w:sz w:val="20"/>
      <w:szCs w:val="20"/>
    </w:rPr>
  </w:style>
  <w:style w:type="character" w:customStyle="1" w:styleId="a4">
    <w:name w:val="Основной текст Знак"/>
    <w:basedOn w:val="a0"/>
    <w:link w:val="a3"/>
    <w:uiPriority w:val="1"/>
    <w:rsid w:val="007B4E15"/>
    <w:rPr>
      <w:rFonts w:ascii="Calibri" w:eastAsia="Calibri" w:hAnsi="Calibri" w:cs="Calibri"/>
      <w:sz w:val="20"/>
      <w:szCs w:val="20"/>
      <w:lang w:val="en-US"/>
    </w:rPr>
  </w:style>
  <w:style w:type="paragraph" w:customStyle="1" w:styleId="110">
    <w:name w:val="Заголовок 11"/>
    <w:basedOn w:val="a"/>
    <w:uiPriority w:val="1"/>
    <w:qFormat/>
    <w:rsid w:val="007B4E15"/>
    <w:pPr>
      <w:spacing w:before="31"/>
      <w:ind w:left="595"/>
      <w:outlineLvl w:val="1"/>
    </w:pPr>
    <w:rPr>
      <w:rFonts w:ascii="Century Gothic" w:eastAsia="Century Gothic" w:hAnsi="Century Gothic" w:cs="Century Gothic"/>
      <w:sz w:val="24"/>
      <w:szCs w:val="24"/>
    </w:rPr>
  </w:style>
  <w:style w:type="paragraph" w:customStyle="1" w:styleId="210">
    <w:name w:val="Заголовок 21"/>
    <w:basedOn w:val="a"/>
    <w:uiPriority w:val="1"/>
    <w:qFormat/>
    <w:rsid w:val="007B4E15"/>
    <w:pPr>
      <w:ind w:left="110"/>
      <w:outlineLvl w:val="2"/>
    </w:pPr>
    <w:rPr>
      <w:rFonts w:ascii="Arial" w:eastAsia="Arial" w:hAnsi="Arial" w:cs="Arial"/>
      <w:b/>
      <w:bCs/>
      <w:sz w:val="20"/>
      <w:szCs w:val="20"/>
    </w:rPr>
  </w:style>
  <w:style w:type="paragraph" w:customStyle="1" w:styleId="310">
    <w:name w:val="Заголовок 31"/>
    <w:basedOn w:val="a"/>
    <w:uiPriority w:val="1"/>
    <w:qFormat/>
    <w:rsid w:val="007B4E15"/>
    <w:pPr>
      <w:ind w:left="110"/>
      <w:outlineLvl w:val="3"/>
    </w:pPr>
    <w:rPr>
      <w:b/>
      <w:bCs/>
      <w:i/>
      <w:sz w:val="20"/>
      <w:szCs w:val="20"/>
    </w:rPr>
  </w:style>
  <w:style w:type="paragraph" w:styleId="a5">
    <w:name w:val="List Paragraph"/>
    <w:basedOn w:val="a"/>
    <w:uiPriority w:val="1"/>
    <w:qFormat/>
    <w:rsid w:val="007B4E15"/>
    <w:pPr>
      <w:spacing w:before="120" w:line="240" w:lineRule="exact"/>
      <w:ind w:left="910" w:hanging="300"/>
      <w:jc w:val="both"/>
    </w:pPr>
  </w:style>
  <w:style w:type="paragraph" w:customStyle="1" w:styleId="TableParagraph">
    <w:name w:val="Table Paragraph"/>
    <w:basedOn w:val="a"/>
    <w:uiPriority w:val="1"/>
    <w:qFormat/>
    <w:rsid w:val="007B4E15"/>
  </w:style>
  <w:style w:type="paragraph" w:styleId="a6">
    <w:name w:val="Balloon Text"/>
    <w:basedOn w:val="a"/>
    <w:link w:val="a7"/>
    <w:uiPriority w:val="99"/>
    <w:semiHidden/>
    <w:unhideWhenUsed/>
    <w:rsid w:val="007B4E15"/>
    <w:rPr>
      <w:rFonts w:ascii="Tahoma" w:hAnsi="Tahoma" w:cs="Tahoma"/>
      <w:sz w:val="16"/>
      <w:szCs w:val="16"/>
    </w:rPr>
  </w:style>
  <w:style w:type="character" w:customStyle="1" w:styleId="a7">
    <w:name w:val="Текст выноски Знак"/>
    <w:basedOn w:val="a0"/>
    <w:link w:val="a6"/>
    <w:uiPriority w:val="99"/>
    <w:semiHidden/>
    <w:rsid w:val="007B4E1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4E15"/>
    <w:pPr>
      <w:widowControl w:val="0"/>
      <w:spacing w:after="0" w:line="240" w:lineRule="auto"/>
    </w:pPr>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7B4E1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7B4E15"/>
    <w:pPr>
      <w:spacing w:before="76"/>
      <w:ind w:left="110"/>
    </w:pPr>
    <w:rPr>
      <w:sz w:val="20"/>
      <w:szCs w:val="20"/>
    </w:rPr>
  </w:style>
  <w:style w:type="paragraph" w:customStyle="1" w:styleId="21">
    <w:name w:val="Оглавление 21"/>
    <w:basedOn w:val="a"/>
    <w:uiPriority w:val="1"/>
    <w:qFormat/>
    <w:rsid w:val="007B4E15"/>
    <w:pPr>
      <w:spacing w:before="76"/>
      <w:ind w:left="510"/>
    </w:pPr>
    <w:rPr>
      <w:sz w:val="20"/>
      <w:szCs w:val="20"/>
    </w:rPr>
  </w:style>
  <w:style w:type="paragraph" w:customStyle="1" w:styleId="31">
    <w:name w:val="Оглавление 31"/>
    <w:basedOn w:val="a"/>
    <w:uiPriority w:val="1"/>
    <w:qFormat/>
    <w:rsid w:val="007B4E15"/>
    <w:pPr>
      <w:spacing w:line="242" w:lineRule="exact"/>
      <w:ind w:left="1681"/>
    </w:pPr>
    <w:rPr>
      <w:sz w:val="20"/>
      <w:szCs w:val="20"/>
    </w:rPr>
  </w:style>
  <w:style w:type="paragraph" w:styleId="a3">
    <w:name w:val="Body Text"/>
    <w:basedOn w:val="a"/>
    <w:link w:val="a4"/>
    <w:uiPriority w:val="1"/>
    <w:qFormat/>
    <w:rsid w:val="007B4E15"/>
    <w:rPr>
      <w:sz w:val="20"/>
      <w:szCs w:val="20"/>
    </w:rPr>
  </w:style>
  <w:style w:type="character" w:customStyle="1" w:styleId="a4">
    <w:name w:val="Основной текст Знак"/>
    <w:basedOn w:val="a0"/>
    <w:link w:val="a3"/>
    <w:uiPriority w:val="1"/>
    <w:rsid w:val="007B4E15"/>
    <w:rPr>
      <w:rFonts w:ascii="Calibri" w:eastAsia="Calibri" w:hAnsi="Calibri" w:cs="Calibri"/>
      <w:sz w:val="20"/>
      <w:szCs w:val="20"/>
      <w:lang w:val="en-US"/>
    </w:rPr>
  </w:style>
  <w:style w:type="paragraph" w:customStyle="1" w:styleId="110">
    <w:name w:val="Заголовок 11"/>
    <w:basedOn w:val="a"/>
    <w:uiPriority w:val="1"/>
    <w:qFormat/>
    <w:rsid w:val="007B4E15"/>
    <w:pPr>
      <w:spacing w:before="31"/>
      <w:ind w:left="595"/>
      <w:outlineLvl w:val="1"/>
    </w:pPr>
    <w:rPr>
      <w:rFonts w:ascii="Century Gothic" w:eastAsia="Century Gothic" w:hAnsi="Century Gothic" w:cs="Century Gothic"/>
      <w:sz w:val="24"/>
      <w:szCs w:val="24"/>
    </w:rPr>
  </w:style>
  <w:style w:type="paragraph" w:customStyle="1" w:styleId="210">
    <w:name w:val="Заголовок 21"/>
    <w:basedOn w:val="a"/>
    <w:uiPriority w:val="1"/>
    <w:qFormat/>
    <w:rsid w:val="007B4E15"/>
    <w:pPr>
      <w:ind w:left="110"/>
      <w:outlineLvl w:val="2"/>
    </w:pPr>
    <w:rPr>
      <w:rFonts w:ascii="Arial" w:eastAsia="Arial" w:hAnsi="Arial" w:cs="Arial"/>
      <w:b/>
      <w:bCs/>
      <w:sz w:val="20"/>
      <w:szCs w:val="20"/>
    </w:rPr>
  </w:style>
  <w:style w:type="paragraph" w:customStyle="1" w:styleId="310">
    <w:name w:val="Заголовок 31"/>
    <w:basedOn w:val="a"/>
    <w:uiPriority w:val="1"/>
    <w:qFormat/>
    <w:rsid w:val="007B4E15"/>
    <w:pPr>
      <w:ind w:left="110"/>
      <w:outlineLvl w:val="3"/>
    </w:pPr>
    <w:rPr>
      <w:b/>
      <w:bCs/>
      <w:i/>
      <w:sz w:val="20"/>
      <w:szCs w:val="20"/>
    </w:rPr>
  </w:style>
  <w:style w:type="paragraph" w:styleId="a5">
    <w:name w:val="List Paragraph"/>
    <w:basedOn w:val="a"/>
    <w:uiPriority w:val="1"/>
    <w:qFormat/>
    <w:rsid w:val="007B4E15"/>
    <w:pPr>
      <w:spacing w:before="120" w:line="240" w:lineRule="exact"/>
      <w:ind w:left="910" w:hanging="300"/>
      <w:jc w:val="both"/>
    </w:pPr>
  </w:style>
  <w:style w:type="paragraph" w:customStyle="1" w:styleId="TableParagraph">
    <w:name w:val="Table Paragraph"/>
    <w:basedOn w:val="a"/>
    <w:uiPriority w:val="1"/>
    <w:qFormat/>
    <w:rsid w:val="007B4E15"/>
  </w:style>
  <w:style w:type="paragraph" w:styleId="a6">
    <w:name w:val="Balloon Text"/>
    <w:basedOn w:val="a"/>
    <w:link w:val="a7"/>
    <w:uiPriority w:val="99"/>
    <w:semiHidden/>
    <w:unhideWhenUsed/>
    <w:rsid w:val="007B4E15"/>
    <w:rPr>
      <w:rFonts w:ascii="Tahoma" w:hAnsi="Tahoma" w:cs="Tahoma"/>
      <w:sz w:val="16"/>
      <w:szCs w:val="16"/>
    </w:rPr>
  </w:style>
  <w:style w:type="character" w:customStyle="1" w:styleId="a7">
    <w:name w:val="Текст выноски Знак"/>
    <w:basedOn w:val="a0"/>
    <w:link w:val="a6"/>
    <w:uiPriority w:val="99"/>
    <w:semiHidden/>
    <w:rsid w:val="007B4E1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16037</Words>
  <Characters>90775</Characters>
  <Application>Microsoft Office Word</Application>
  <DocSecurity>0</DocSecurity>
  <Lines>3362</Lines>
  <Paragraphs>1751</Paragraphs>
  <ScaleCrop>false</ScaleCrop>
  <Company>Home</Company>
  <LinksUpToDate>false</LinksUpToDate>
  <CharactersWithSpaces>105061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Разумов</cp:lastModifiedBy>
  <cp:revision>2</cp:revision>
  <dcterms:created xsi:type="dcterms:W3CDTF">2016-10-05T09:27:00Z</dcterms:created>
  <dcterms:modified xsi:type="dcterms:W3CDTF">2016-10-05T09:27:00Z</dcterms:modified>
</cp:coreProperties>
</file>